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60" w:rsidRPr="007015F5" w:rsidRDefault="007015F5" w:rsidP="007015F5">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hAnsi="Times New Roman" w:cs="Times New Roman"/>
          <w:b/>
          <w:sz w:val="28"/>
          <w:szCs w:val="28"/>
          <w:lang w:val="uk-UA"/>
        </w:rPr>
        <w:t>КОМУНАЛЬНЕ НЕКОМЕРЦІЙНЕ ПІДПРИЄМСТВО КРОПИВНИЦЬКОЇ РАЙОННОЇ РАДИ «КРОПИВНИЦЬКА ЦРЛ»</w:t>
      </w:r>
    </w:p>
    <w:p w:rsidR="00814D60" w:rsidRPr="00A83AE0" w:rsidRDefault="00814D60" w:rsidP="00750EC9">
      <w:pPr>
        <w:spacing w:after="0" w:line="240" w:lineRule="auto"/>
        <w:ind w:firstLine="5387"/>
        <w:rPr>
          <w:rFonts w:ascii="Times New Roman" w:eastAsia="Times New Roman" w:hAnsi="Times New Roman" w:cs="Times New Roman"/>
          <w:b/>
          <w:bCs/>
          <w:color w:val="000000"/>
          <w:sz w:val="24"/>
          <w:szCs w:val="24"/>
          <w:lang w:val="uk-UA" w:eastAsia="ru-RU"/>
        </w:rPr>
      </w:pPr>
    </w:p>
    <w:p w:rsidR="00814D60" w:rsidRPr="00A83AE0" w:rsidRDefault="00814D60" w:rsidP="00750EC9">
      <w:pPr>
        <w:spacing w:after="0" w:line="240" w:lineRule="auto"/>
        <w:ind w:firstLine="5387"/>
        <w:rPr>
          <w:rFonts w:ascii="Times New Roman" w:eastAsia="Times New Roman" w:hAnsi="Times New Roman" w:cs="Times New Roman"/>
          <w:b/>
          <w:bCs/>
          <w:color w:val="000000"/>
          <w:sz w:val="24"/>
          <w:szCs w:val="24"/>
          <w:lang w:val="uk-UA" w:eastAsia="ru-RU"/>
        </w:rPr>
      </w:pPr>
    </w:p>
    <w:p w:rsidR="00814D60" w:rsidRPr="00A83AE0" w:rsidRDefault="00814D60" w:rsidP="00750EC9">
      <w:pPr>
        <w:spacing w:after="0" w:line="240" w:lineRule="auto"/>
        <w:ind w:firstLine="5387"/>
        <w:rPr>
          <w:rFonts w:ascii="Times New Roman" w:eastAsia="Times New Roman" w:hAnsi="Times New Roman" w:cs="Times New Roman"/>
          <w:b/>
          <w:bCs/>
          <w:color w:val="000000"/>
          <w:sz w:val="24"/>
          <w:szCs w:val="24"/>
          <w:lang w:val="uk-UA" w:eastAsia="ru-RU"/>
        </w:rPr>
      </w:pPr>
    </w:p>
    <w:p w:rsidR="00814D60" w:rsidRPr="00A83AE0" w:rsidRDefault="00814D60" w:rsidP="00750EC9">
      <w:pPr>
        <w:spacing w:after="0" w:line="240" w:lineRule="auto"/>
        <w:ind w:firstLine="5387"/>
        <w:rPr>
          <w:rFonts w:ascii="Times New Roman" w:eastAsia="Times New Roman" w:hAnsi="Times New Roman" w:cs="Times New Roman"/>
          <w:b/>
          <w:bCs/>
          <w:color w:val="000000"/>
          <w:sz w:val="24"/>
          <w:szCs w:val="24"/>
          <w:lang w:val="uk-UA" w:eastAsia="ru-RU"/>
        </w:rPr>
      </w:pPr>
    </w:p>
    <w:p w:rsidR="00814D60" w:rsidRPr="00A83AE0" w:rsidRDefault="00814D60" w:rsidP="00750EC9">
      <w:pPr>
        <w:spacing w:after="0" w:line="240" w:lineRule="auto"/>
        <w:ind w:firstLine="5387"/>
        <w:rPr>
          <w:rFonts w:ascii="Times New Roman" w:eastAsia="Times New Roman" w:hAnsi="Times New Roman" w:cs="Times New Roman"/>
          <w:b/>
          <w:bCs/>
          <w:color w:val="000000"/>
          <w:sz w:val="24"/>
          <w:szCs w:val="24"/>
          <w:lang w:val="uk-UA" w:eastAsia="ru-RU"/>
        </w:rPr>
      </w:pPr>
    </w:p>
    <w:p w:rsidR="00814D60" w:rsidRPr="00A83AE0" w:rsidRDefault="00814D60" w:rsidP="00750EC9">
      <w:pPr>
        <w:spacing w:after="0" w:line="240" w:lineRule="auto"/>
        <w:ind w:firstLine="5387"/>
        <w:rPr>
          <w:rFonts w:ascii="Times New Roman" w:eastAsia="Times New Roman" w:hAnsi="Times New Roman" w:cs="Times New Roman"/>
          <w:b/>
          <w:bCs/>
          <w:color w:val="000000"/>
          <w:sz w:val="24"/>
          <w:szCs w:val="24"/>
          <w:lang w:val="uk-UA" w:eastAsia="ru-RU"/>
        </w:rPr>
      </w:pPr>
    </w:p>
    <w:p w:rsidR="00814D60" w:rsidRPr="00A83AE0" w:rsidRDefault="00814D60" w:rsidP="00750EC9">
      <w:pPr>
        <w:spacing w:after="0" w:line="240" w:lineRule="auto"/>
        <w:ind w:firstLine="5387"/>
        <w:rPr>
          <w:rFonts w:ascii="Times New Roman" w:eastAsia="Times New Roman" w:hAnsi="Times New Roman" w:cs="Times New Roman"/>
          <w:b/>
          <w:bCs/>
          <w:color w:val="000000"/>
          <w:sz w:val="24"/>
          <w:szCs w:val="24"/>
          <w:lang w:val="uk-UA" w:eastAsia="ru-RU"/>
        </w:rPr>
      </w:pPr>
    </w:p>
    <w:p w:rsidR="00814D60" w:rsidRPr="00A83AE0" w:rsidRDefault="00814D60" w:rsidP="00750EC9">
      <w:pPr>
        <w:spacing w:after="0" w:line="240" w:lineRule="auto"/>
        <w:ind w:firstLine="5387"/>
        <w:rPr>
          <w:rFonts w:ascii="Times New Roman" w:eastAsia="Times New Roman" w:hAnsi="Times New Roman" w:cs="Times New Roman"/>
          <w:b/>
          <w:bCs/>
          <w:color w:val="000000"/>
          <w:sz w:val="24"/>
          <w:szCs w:val="24"/>
          <w:lang w:val="uk-UA" w:eastAsia="ru-RU"/>
        </w:rPr>
      </w:pPr>
    </w:p>
    <w:p w:rsidR="00A4579A" w:rsidRDefault="00A4579A" w:rsidP="007015F5">
      <w:pPr>
        <w:spacing w:after="0" w:line="240" w:lineRule="auto"/>
        <w:ind w:firstLine="5387"/>
        <w:rPr>
          <w:rFonts w:ascii="Times New Roman" w:eastAsia="Times New Roman" w:hAnsi="Times New Roman" w:cs="Times New Roman"/>
          <w:bCs/>
          <w:sz w:val="24"/>
          <w:szCs w:val="24"/>
          <w:lang w:val="uk-UA" w:eastAsia="ru-RU"/>
        </w:rPr>
      </w:pPr>
    </w:p>
    <w:p w:rsidR="00A4579A" w:rsidRDefault="00A4579A" w:rsidP="007015F5">
      <w:pPr>
        <w:spacing w:after="0" w:line="240" w:lineRule="auto"/>
        <w:ind w:firstLine="5387"/>
        <w:rPr>
          <w:rFonts w:ascii="Times New Roman" w:eastAsia="Times New Roman" w:hAnsi="Times New Roman" w:cs="Times New Roman"/>
          <w:bCs/>
          <w:sz w:val="24"/>
          <w:szCs w:val="24"/>
          <w:lang w:val="uk-UA" w:eastAsia="ru-RU"/>
        </w:rPr>
      </w:pPr>
    </w:p>
    <w:p w:rsidR="00A4579A" w:rsidRDefault="00A4579A" w:rsidP="007015F5">
      <w:pPr>
        <w:spacing w:after="0" w:line="240" w:lineRule="auto"/>
        <w:ind w:firstLine="5387"/>
        <w:rPr>
          <w:rFonts w:ascii="Times New Roman" w:eastAsia="Times New Roman" w:hAnsi="Times New Roman" w:cs="Times New Roman"/>
          <w:bCs/>
          <w:sz w:val="24"/>
          <w:szCs w:val="24"/>
          <w:lang w:val="uk-UA" w:eastAsia="ru-RU"/>
        </w:rPr>
      </w:pPr>
    </w:p>
    <w:p w:rsidR="00A4579A" w:rsidRDefault="00A4579A" w:rsidP="007015F5">
      <w:pPr>
        <w:spacing w:after="0" w:line="240" w:lineRule="auto"/>
        <w:ind w:firstLine="5387"/>
        <w:rPr>
          <w:rFonts w:ascii="Times New Roman" w:eastAsia="Times New Roman" w:hAnsi="Times New Roman" w:cs="Times New Roman"/>
          <w:bCs/>
          <w:sz w:val="24"/>
          <w:szCs w:val="24"/>
          <w:lang w:val="uk-UA" w:eastAsia="ru-RU"/>
        </w:rPr>
      </w:pPr>
    </w:p>
    <w:p w:rsidR="00A4579A" w:rsidRDefault="00A4579A" w:rsidP="007015F5">
      <w:pPr>
        <w:spacing w:after="0" w:line="240" w:lineRule="auto"/>
        <w:ind w:firstLine="5387"/>
        <w:rPr>
          <w:rFonts w:ascii="Times New Roman" w:eastAsia="Times New Roman" w:hAnsi="Times New Roman" w:cs="Times New Roman"/>
          <w:bCs/>
          <w:sz w:val="24"/>
          <w:szCs w:val="24"/>
          <w:lang w:val="uk-UA" w:eastAsia="ru-RU"/>
        </w:rPr>
      </w:pPr>
    </w:p>
    <w:p w:rsidR="00A4579A" w:rsidRDefault="00A4579A" w:rsidP="007015F5">
      <w:pPr>
        <w:spacing w:after="0" w:line="240" w:lineRule="auto"/>
        <w:ind w:firstLine="5387"/>
        <w:rPr>
          <w:rFonts w:ascii="Times New Roman" w:eastAsia="Times New Roman" w:hAnsi="Times New Roman" w:cs="Times New Roman"/>
          <w:bCs/>
          <w:sz w:val="24"/>
          <w:szCs w:val="24"/>
          <w:lang w:val="uk-UA" w:eastAsia="ru-RU"/>
        </w:rPr>
      </w:pPr>
    </w:p>
    <w:p w:rsidR="00A4579A" w:rsidRDefault="00A4579A" w:rsidP="007015F5">
      <w:pPr>
        <w:spacing w:after="0" w:line="240" w:lineRule="auto"/>
        <w:ind w:firstLine="5387"/>
        <w:rPr>
          <w:rFonts w:ascii="Times New Roman" w:eastAsia="Times New Roman" w:hAnsi="Times New Roman" w:cs="Times New Roman"/>
          <w:bCs/>
          <w:sz w:val="24"/>
          <w:szCs w:val="24"/>
          <w:lang w:val="uk-UA" w:eastAsia="ru-RU"/>
        </w:rPr>
      </w:pPr>
    </w:p>
    <w:p w:rsidR="00A4579A" w:rsidRDefault="00A4579A" w:rsidP="007015F5">
      <w:pPr>
        <w:spacing w:after="0" w:line="240" w:lineRule="auto"/>
        <w:ind w:firstLine="5387"/>
        <w:rPr>
          <w:rFonts w:ascii="Times New Roman" w:eastAsia="Times New Roman" w:hAnsi="Times New Roman" w:cs="Times New Roman"/>
          <w:bCs/>
          <w:sz w:val="24"/>
          <w:szCs w:val="24"/>
          <w:lang w:val="uk-UA" w:eastAsia="ru-RU"/>
        </w:rPr>
      </w:pPr>
    </w:p>
    <w:p w:rsidR="00A4579A" w:rsidRDefault="00A4579A" w:rsidP="007015F5">
      <w:pPr>
        <w:spacing w:after="0" w:line="240" w:lineRule="auto"/>
        <w:ind w:firstLine="5387"/>
        <w:rPr>
          <w:rFonts w:ascii="Times New Roman" w:eastAsia="Times New Roman" w:hAnsi="Times New Roman" w:cs="Times New Roman"/>
          <w:bCs/>
          <w:sz w:val="24"/>
          <w:szCs w:val="24"/>
          <w:lang w:val="uk-UA" w:eastAsia="ru-RU"/>
        </w:rPr>
      </w:pPr>
    </w:p>
    <w:p w:rsidR="00A4579A" w:rsidRDefault="00A4579A" w:rsidP="007015F5">
      <w:pPr>
        <w:spacing w:after="0" w:line="240" w:lineRule="auto"/>
        <w:ind w:firstLine="5387"/>
        <w:rPr>
          <w:rFonts w:ascii="Times New Roman" w:eastAsia="Times New Roman" w:hAnsi="Times New Roman" w:cs="Times New Roman"/>
          <w:bCs/>
          <w:sz w:val="24"/>
          <w:szCs w:val="24"/>
          <w:lang w:val="uk-UA" w:eastAsia="ru-RU"/>
        </w:rPr>
      </w:pPr>
    </w:p>
    <w:p w:rsidR="00814D60" w:rsidRPr="00A83AE0" w:rsidRDefault="007015F5" w:rsidP="007015F5">
      <w:pPr>
        <w:spacing w:after="0" w:line="240" w:lineRule="auto"/>
        <w:ind w:firstLine="5387"/>
        <w:rPr>
          <w:rFonts w:ascii="Times New Roman" w:eastAsia="Times New Roman" w:hAnsi="Times New Roman" w:cs="Times New Roman"/>
          <w:b/>
          <w:bCs/>
          <w:color w:val="000000"/>
          <w:sz w:val="24"/>
          <w:szCs w:val="24"/>
          <w:lang w:val="uk-UA" w:eastAsia="ru-RU"/>
        </w:rPr>
      </w:pPr>
      <w:r w:rsidRPr="007015F5">
        <w:rPr>
          <w:rFonts w:ascii="Calibri" w:eastAsia="Times New Roman" w:hAnsi="Calibri" w:cs="Times New Roman"/>
          <w:lang w:val="uk-UA" w:eastAsia="ru-RU"/>
        </w:rPr>
        <w:t xml:space="preserve">                                                                                                 </w:t>
      </w:r>
    </w:p>
    <w:p w:rsidR="00814D60" w:rsidRPr="00A83AE0" w:rsidRDefault="00814D60" w:rsidP="00750EC9">
      <w:pPr>
        <w:spacing w:after="0" w:line="240" w:lineRule="auto"/>
        <w:rPr>
          <w:rFonts w:ascii="Times New Roman" w:eastAsia="Times New Roman" w:hAnsi="Times New Roman" w:cs="Times New Roman"/>
          <w:b/>
          <w:bCs/>
          <w:color w:val="000000"/>
          <w:sz w:val="24"/>
          <w:szCs w:val="24"/>
          <w:lang w:val="uk-UA" w:eastAsia="ru-RU"/>
        </w:rPr>
      </w:pPr>
    </w:p>
    <w:p w:rsidR="00985D8B" w:rsidRPr="00A83AE0" w:rsidRDefault="00985D8B" w:rsidP="005C2745">
      <w:pPr>
        <w:spacing w:after="0" w:line="240" w:lineRule="auto"/>
        <w:rPr>
          <w:rFonts w:ascii="Times New Roman" w:eastAsia="Times New Roman" w:hAnsi="Times New Roman" w:cs="Times New Roman"/>
          <w:b/>
          <w:bCs/>
          <w:color w:val="000000"/>
          <w:sz w:val="24"/>
          <w:szCs w:val="24"/>
          <w:lang w:val="uk-UA" w:eastAsia="ru-RU"/>
        </w:rPr>
      </w:pPr>
    </w:p>
    <w:p w:rsidR="00814D60" w:rsidRPr="00A83AE0" w:rsidRDefault="00814D60" w:rsidP="00750EC9">
      <w:pPr>
        <w:spacing w:after="0" w:line="240" w:lineRule="auto"/>
        <w:jc w:val="center"/>
        <w:rPr>
          <w:rFonts w:ascii="Times New Roman" w:eastAsia="Times New Roman" w:hAnsi="Times New Roman" w:cs="Times New Roman"/>
          <w:b/>
          <w:bCs/>
          <w:color w:val="000000"/>
          <w:sz w:val="28"/>
          <w:szCs w:val="28"/>
          <w:lang w:val="uk-UA" w:eastAsia="ru-RU"/>
        </w:rPr>
      </w:pPr>
    </w:p>
    <w:p w:rsidR="00814D60" w:rsidRPr="00A83AE0" w:rsidRDefault="00814D60" w:rsidP="00750EC9">
      <w:pPr>
        <w:spacing w:after="0" w:line="240" w:lineRule="auto"/>
        <w:jc w:val="center"/>
        <w:rPr>
          <w:rFonts w:ascii="Times New Roman" w:eastAsia="Times New Roman" w:hAnsi="Times New Roman" w:cs="Times New Roman"/>
          <w:b/>
          <w:bCs/>
          <w:color w:val="000000"/>
          <w:sz w:val="28"/>
          <w:szCs w:val="28"/>
          <w:lang w:val="uk-UA" w:eastAsia="ru-RU"/>
        </w:rPr>
      </w:pPr>
    </w:p>
    <w:p w:rsidR="00465790" w:rsidRPr="00A83AE0" w:rsidRDefault="00465790" w:rsidP="00750EC9">
      <w:pPr>
        <w:spacing w:after="0" w:line="240" w:lineRule="auto"/>
        <w:jc w:val="center"/>
        <w:rPr>
          <w:rFonts w:ascii="Times New Roman" w:eastAsia="Times New Roman" w:hAnsi="Times New Roman" w:cs="Times New Roman"/>
          <w:b/>
          <w:sz w:val="28"/>
          <w:szCs w:val="28"/>
          <w:lang w:val="uk-UA" w:eastAsia="ru-RU"/>
        </w:rPr>
      </w:pPr>
      <w:r w:rsidRPr="00A83AE0">
        <w:rPr>
          <w:rFonts w:ascii="Times New Roman" w:eastAsia="Times New Roman" w:hAnsi="Times New Roman" w:cs="Times New Roman"/>
          <w:b/>
          <w:bCs/>
          <w:color w:val="000000"/>
          <w:sz w:val="28"/>
          <w:szCs w:val="28"/>
          <w:lang w:val="uk-UA" w:eastAsia="ru-RU"/>
        </w:rPr>
        <w:t>ТЕНДЕРНА ДОКУМЕНТАЦІЯ</w:t>
      </w:r>
    </w:p>
    <w:p w:rsidR="007015F5" w:rsidRPr="00A83AE0" w:rsidRDefault="007015F5" w:rsidP="007015F5">
      <w:pPr>
        <w:spacing w:before="240" w:after="0" w:line="240" w:lineRule="auto"/>
        <w:rPr>
          <w:rFonts w:ascii="Times New Roman" w:eastAsia="Times New Roman" w:hAnsi="Times New Roman" w:cs="Times New Roman"/>
          <w:b/>
          <w:color w:val="000000"/>
          <w:sz w:val="24"/>
          <w:szCs w:val="24"/>
          <w:lang w:val="uk-UA" w:eastAsia="ru-RU"/>
        </w:rPr>
      </w:pPr>
    </w:p>
    <w:p w:rsidR="00465790" w:rsidRPr="00A83AE0" w:rsidRDefault="00F65F49" w:rsidP="00750EC9">
      <w:pPr>
        <w:spacing w:before="240" w:after="0" w:line="240" w:lineRule="auto"/>
        <w:jc w:val="center"/>
        <w:rPr>
          <w:rFonts w:ascii="Times New Roman" w:eastAsia="Times New Roman" w:hAnsi="Times New Roman" w:cs="Times New Roman"/>
          <w:b/>
          <w:sz w:val="24"/>
          <w:szCs w:val="24"/>
          <w:lang w:val="uk-UA" w:eastAsia="ru-RU"/>
        </w:rPr>
      </w:pPr>
      <w:r w:rsidRPr="00A83AE0">
        <w:rPr>
          <w:rFonts w:ascii="Times New Roman" w:eastAsia="Times New Roman" w:hAnsi="Times New Roman" w:cs="Times New Roman"/>
          <w:b/>
          <w:color w:val="000000"/>
          <w:sz w:val="24"/>
          <w:szCs w:val="24"/>
          <w:lang w:val="uk-UA" w:eastAsia="ru-RU"/>
        </w:rPr>
        <w:t>П</w:t>
      </w:r>
      <w:r w:rsidR="00465790" w:rsidRPr="00A83AE0">
        <w:rPr>
          <w:rFonts w:ascii="Times New Roman" w:eastAsia="Times New Roman" w:hAnsi="Times New Roman" w:cs="Times New Roman"/>
          <w:b/>
          <w:color w:val="000000"/>
          <w:sz w:val="24"/>
          <w:szCs w:val="24"/>
          <w:lang w:val="uk-UA" w:eastAsia="ru-RU"/>
        </w:rPr>
        <w:t>роцедур</w:t>
      </w:r>
      <w:r w:rsidRPr="00A83AE0">
        <w:rPr>
          <w:rFonts w:ascii="Times New Roman" w:eastAsia="Times New Roman" w:hAnsi="Times New Roman" w:cs="Times New Roman"/>
          <w:b/>
          <w:color w:val="000000"/>
          <w:sz w:val="24"/>
          <w:szCs w:val="24"/>
          <w:lang w:val="uk-UA" w:eastAsia="ru-RU"/>
        </w:rPr>
        <w:t>а закупівлі</w:t>
      </w:r>
      <w:r w:rsidR="00465790" w:rsidRPr="00A83AE0">
        <w:rPr>
          <w:rFonts w:ascii="Times New Roman" w:eastAsia="Times New Roman" w:hAnsi="Times New Roman" w:cs="Times New Roman"/>
          <w:b/>
          <w:bCs/>
          <w:color w:val="000000"/>
          <w:sz w:val="24"/>
          <w:szCs w:val="24"/>
          <w:lang w:val="uk-UA" w:eastAsia="ru-RU"/>
        </w:rPr>
        <w:t xml:space="preserve"> ВІДКРИТІ ТОРГИ</w:t>
      </w:r>
    </w:p>
    <w:p w:rsidR="00F65F49" w:rsidRPr="00A83AE0" w:rsidRDefault="00F65F49" w:rsidP="00750EC9">
      <w:pPr>
        <w:spacing w:before="240" w:after="0" w:line="240" w:lineRule="auto"/>
        <w:jc w:val="center"/>
        <w:rPr>
          <w:rFonts w:ascii="Times New Roman" w:eastAsia="Times New Roman" w:hAnsi="Times New Roman" w:cs="Times New Roman"/>
          <w:b/>
          <w:color w:val="000000"/>
          <w:sz w:val="24"/>
          <w:szCs w:val="24"/>
          <w:lang w:val="uk-UA" w:eastAsia="ru-RU"/>
        </w:rPr>
      </w:pPr>
      <w:r w:rsidRPr="00A83AE0">
        <w:rPr>
          <w:rFonts w:ascii="Times New Roman" w:eastAsia="Times New Roman" w:hAnsi="Times New Roman" w:cs="Times New Roman"/>
          <w:b/>
          <w:color w:val="000000"/>
          <w:sz w:val="24"/>
          <w:szCs w:val="24"/>
          <w:lang w:val="uk-UA" w:eastAsia="ru-RU"/>
        </w:rPr>
        <w:t xml:space="preserve">Конкретна назва предмета закупівлі: Електрична енергія </w:t>
      </w:r>
    </w:p>
    <w:p w:rsidR="00F65F49" w:rsidRPr="00A83AE0" w:rsidRDefault="00F65F49" w:rsidP="00750EC9">
      <w:pPr>
        <w:spacing w:before="240" w:after="0" w:line="240" w:lineRule="auto"/>
        <w:jc w:val="center"/>
        <w:rPr>
          <w:rFonts w:ascii="Times New Roman" w:eastAsia="Times New Roman" w:hAnsi="Times New Roman" w:cs="Times New Roman"/>
          <w:b/>
          <w:color w:val="000000"/>
          <w:sz w:val="24"/>
          <w:szCs w:val="24"/>
          <w:lang w:val="uk-UA" w:eastAsia="ru-RU"/>
        </w:rPr>
      </w:pPr>
      <w:r w:rsidRPr="00A83AE0">
        <w:rPr>
          <w:rFonts w:ascii="Times New Roman" w:eastAsia="Times New Roman" w:hAnsi="Times New Roman" w:cs="Times New Roman"/>
          <w:b/>
          <w:color w:val="000000"/>
          <w:sz w:val="24"/>
          <w:szCs w:val="24"/>
          <w:lang w:val="uk-UA" w:eastAsia="ru-RU"/>
        </w:rPr>
        <w:t>Код CPV за ДК 021:2015 – 09310000-5 «Електрична енергія»</w:t>
      </w:r>
    </w:p>
    <w:p w:rsidR="00BE6E10" w:rsidRPr="00A83AE0" w:rsidRDefault="00BE6E10" w:rsidP="00750EC9">
      <w:pPr>
        <w:spacing w:before="240" w:after="0" w:line="240" w:lineRule="auto"/>
        <w:jc w:val="center"/>
        <w:rPr>
          <w:rFonts w:ascii="Times New Roman" w:hAnsi="Times New Roman" w:cs="Times New Roman"/>
          <w:b/>
          <w:sz w:val="24"/>
          <w:szCs w:val="24"/>
          <w:lang w:val="uk-UA"/>
        </w:rPr>
      </w:pPr>
      <w:r w:rsidRPr="00A83AE0">
        <w:rPr>
          <w:rFonts w:ascii="Times New Roman" w:hAnsi="Times New Roman" w:cs="Times New Roman"/>
          <w:b/>
          <w:sz w:val="24"/>
          <w:szCs w:val="24"/>
          <w:lang w:val="uk-UA"/>
        </w:rPr>
        <w:t>на 202</w:t>
      </w:r>
      <w:r w:rsidR="00227E01" w:rsidRPr="00A83AE0">
        <w:rPr>
          <w:rFonts w:ascii="Times New Roman" w:hAnsi="Times New Roman" w:cs="Times New Roman"/>
          <w:b/>
          <w:sz w:val="24"/>
          <w:szCs w:val="24"/>
          <w:lang w:val="uk-UA"/>
        </w:rPr>
        <w:t>2</w:t>
      </w:r>
      <w:r w:rsidRPr="00A83AE0">
        <w:rPr>
          <w:rFonts w:ascii="Times New Roman" w:hAnsi="Times New Roman" w:cs="Times New Roman"/>
          <w:b/>
          <w:sz w:val="24"/>
          <w:szCs w:val="24"/>
          <w:lang w:val="uk-UA"/>
        </w:rPr>
        <w:t xml:space="preserve"> рік</w:t>
      </w:r>
    </w:p>
    <w:p w:rsidR="00BE6E10" w:rsidRPr="00A83AE0" w:rsidRDefault="00BE6E10" w:rsidP="00750EC9">
      <w:pPr>
        <w:spacing w:before="240" w:after="0" w:line="240" w:lineRule="auto"/>
        <w:jc w:val="center"/>
        <w:rPr>
          <w:rFonts w:ascii="Times New Roman" w:hAnsi="Times New Roman" w:cs="Times New Roman"/>
          <w:sz w:val="24"/>
          <w:szCs w:val="24"/>
          <w:lang w:val="uk-UA"/>
        </w:rPr>
      </w:pPr>
    </w:p>
    <w:p w:rsidR="00BE6E10" w:rsidRPr="00A83AE0" w:rsidRDefault="00BE6E10" w:rsidP="00750EC9">
      <w:pPr>
        <w:spacing w:before="240" w:after="0" w:line="240" w:lineRule="auto"/>
        <w:jc w:val="center"/>
        <w:rPr>
          <w:rFonts w:ascii="Times New Roman" w:hAnsi="Times New Roman" w:cs="Times New Roman"/>
          <w:sz w:val="24"/>
          <w:szCs w:val="24"/>
          <w:lang w:val="uk-UA"/>
        </w:rPr>
      </w:pPr>
    </w:p>
    <w:p w:rsidR="00BE6E10" w:rsidRPr="00A83AE0" w:rsidRDefault="00BE6E10" w:rsidP="00750EC9">
      <w:pPr>
        <w:spacing w:before="240" w:after="0" w:line="240" w:lineRule="auto"/>
        <w:jc w:val="center"/>
        <w:rPr>
          <w:rFonts w:ascii="Times New Roman" w:hAnsi="Times New Roman" w:cs="Times New Roman"/>
          <w:sz w:val="24"/>
          <w:szCs w:val="24"/>
          <w:lang w:val="uk-UA"/>
        </w:rPr>
      </w:pPr>
    </w:p>
    <w:p w:rsidR="00BE6E10" w:rsidRPr="00A83AE0" w:rsidRDefault="00BE6E10" w:rsidP="00750EC9">
      <w:pPr>
        <w:spacing w:before="240" w:after="0" w:line="240" w:lineRule="auto"/>
        <w:jc w:val="center"/>
        <w:rPr>
          <w:rFonts w:ascii="Times New Roman" w:hAnsi="Times New Roman" w:cs="Times New Roman"/>
          <w:sz w:val="24"/>
          <w:szCs w:val="24"/>
          <w:lang w:val="uk-UA"/>
        </w:rPr>
      </w:pPr>
    </w:p>
    <w:p w:rsidR="00814D60" w:rsidRPr="00A83AE0" w:rsidRDefault="00814D60" w:rsidP="00750EC9">
      <w:pPr>
        <w:spacing w:before="240" w:after="0" w:line="240" w:lineRule="auto"/>
        <w:jc w:val="center"/>
        <w:rPr>
          <w:rFonts w:ascii="Times New Roman" w:hAnsi="Times New Roman" w:cs="Times New Roman"/>
          <w:sz w:val="24"/>
          <w:szCs w:val="24"/>
          <w:lang w:val="uk-UA"/>
        </w:rPr>
      </w:pPr>
    </w:p>
    <w:p w:rsidR="00814D60" w:rsidRPr="00A83AE0" w:rsidRDefault="00814D60" w:rsidP="00750EC9">
      <w:pPr>
        <w:spacing w:before="240" w:after="0" w:line="240" w:lineRule="auto"/>
        <w:jc w:val="center"/>
        <w:rPr>
          <w:rFonts w:ascii="Times New Roman" w:hAnsi="Times New Roman" w:cs="Times New Roman"/>
          <w:sz w:val="24"/>
          <w:szCs w:val="24"/>
          <w:lang w:val="uk-UA"/>
        </w:rPr>
      </w:pPr>
    </w:p>
    <w:p w:rsidR="00BE6E10" w:rsidRPr="00A83AE0" w:rsidRDefault="00BE6E10" w:rsidP="00750EC9">
      <w:pPr>
        <w:spacing w:before="240" w:after="0" w:line="240" w:lineRule="auto"/>
        <w:jc w:val="center"/>
        <w:rPr>
          <w:rFonts w:ascii="Times New Roman" w:hAnsi="Times New Roman" w:cs="Times New Roman"/>
          <w:sz w:val="24"/>
          <w:szCs w:val="24"/>
          <w:lang w:val="uk-UA"/>
        </w:rPr>
      </w:pPr>
    </w:p>
    <w:p w:rsidR="005C2745" w:rsidRDefault="005C2745" w:rsidP="00750EC9">
      <w:pPr>
        <w:tabs>
          <w:tab w:val="left" w:pos="5430"/>
        </w:tabs>
        <w:spacing w:before="240" w:after="0" w:line="240" w:lineRule="auto"/>
        <w:jc w:val="center"/>
        <w:rPr>
          <w:rFonts w:ascii="Times New Roman" w:hAnsi="Times New Roman" w:cs="Times New Roman"/>
          <w:sz w:val="24"/>
          <w:szCs w:val="24"/>
          <w:lang w:val="uk-UA"/>
        </w:rPr>
      </w:pPr>
    </w:p>
    <w:p w:rsidR="00F65F49" w:rsidRPr="00A83AE0" w:rsidRDefault="00BE6E10" w:rsidP="00750EC9">
      <w:pPr>
        <w:tabs>
          <w:tab w:val="left" w:pos="5430"/>
        </w:tabs>
        <w:spacing w:before="240" w:after="0" w:line="240" w:lineRule="auto"/>
        <w:jc w:val="center"/>
        <w:rPr>
          <w:rFonts w:ascii="Times New Roman" w:hAnsi="Times New Roman" w:cs="Times New Roman"/>
          <w:sz w:val="24"/>
          <w:szCs w:val="24"/>
          <w:lang w:val="uk-UA"/>
        </w:rPr>
      </w:pPr>
      <w:r w:rsidRPr="00A83AE0">
        <w:rPr>
          <w:rFonts w:ascii="Times New Roman" w:hAnsi="Times New Roman" w:cs="Times New Roman"/>
          <w:sz w:val="24"/>
          <w:szCs w:val="24"/>
          <w:lang w:val="uk-UA"/>
        </w:rPr>
        <w:t>м.</w:t>
      </w:r>
      <w:r w:rsidR="00F65F49" w:rsidRPr="00A83AE0">
        <w:rPr>
          <w:rFonts w:ascii="Times New Roman" w:hAnsi="Times New Roman" w:cs="Times New Roman"/>
          <w:sz w:val="24"/>
          <w:szCs w:val="24"/>
          <w:lang w:val="uk-UA"/>
        </w:rPr>
        <w:t xml:space="preserve"> </w:t>
      </w:r>
      <w:r w:rsidRPr="00A83AE0">
        <w:rPr>
          <w:rFonts w:ascii="Times New Roman" w:hAnsi="Times New Roman" w:cs="Times New Roman"/>
          <w:sz w:val="24"/>
          <w:szCs w:val="24"/>
          <w:lang w:val="uk-UA"/>
        </w:rPr>
        <w:t>Кропивницький</w:t>
      </w:r>
    </w:p>
    <w:p w:rsidR="00F65F49" w:rsidRPr="00A83AE0" w:rsidRDefault="00F65F49" w:rsidP="00750EC9">
      <w:pPr>
        <w:tabs>
          <w:tab w:val="left" w:pos="5430"/>
        </w:tabs>
        <w:spacing w:before="240" w:after="0" w:line="240" w:lineRule="auto"/>
        <w:jc w:val="center"/>
        <w:rPr>
          <w:rFonts w:ascii="Times New Roman" w:hAnsi="Times New Roman" w:cs="Times New Roman"/>
          <w:sz w:val="24"/>
          <w:szCs w:val="24"/>
          <w:lang w:val="uk-UA"/>
        </w:rPr>
      </w:pPr>
      <w:r w:rsidRPr="00A83AE0">
        <w:rPr>
          <w:rFonts w:ascii="Times New Roman" w:hAnsi="Times New Roman" w:cs="Times New Roman"/>
          <w:sz w:val="24"/>
          <w:szCs w:val="24"/>
          <w:lang w:val="uk-UA"/>
        </w:rPr>
        <w:t>202</w:t>
      </w:r>
      <w:r w:rsidR="008328BE">
        <w:rPr>
          <w:rFonts w:ascii="Times New Roman" w:hAnsi="Times New Roman" w:cs="Times New Roman"/>
          <w:sz w:val="24"/>
          <w:szCs w:val="24"/>
          <w:lang w:val="uk-UA"/>
        </w:rPr>
        <w:t>2</w:t>
      </w:r>
      <w:r w:rsidRPr="00A83AE0">
        <w:rPr>
          <w:rFonts w:ascii="Times New Roman" w:hAnsi="Times New Roman" w:cs="Times New Roman"/>
          <w:sz w:val="24"/>
          <w:szCs w:val="24"/>
          <w:lang w:val="uk-UA"/>
        </w:rPr>
        <w:t xml:space="preserve"> рік</w:t>
      </w:r>
    </w:p>
    <w:tbl>
      <w:tblPr>
        <w:tblStyle w:val="a3"/>
        <w:tblW w:w="10911" w:type="dxa"/>
        <w:jc w:val="center"/>
        <w:tblLook w:val="04A0" w:firstRow="1" w:lastRow="0" w:firstColumn="1" w:lastColumn="0" w:noHBand="0" w:noVBand="1"/>
      </w:tblPr>
      <w:tblGrid>
        <w:gridCol w:w="704"/>
        <w:gridCol w:w="3119"/>
        <w:gridCol w:w="7088"/>
      </w:tblGrid>
      <w:tr w:rsidR="00465790" w:rsidRPr="00A83AE0" w:rsidTr="00AA0E61">
        <w:trPr>
          <w:trHeight w:val="416"/>
          <w:jc w:val="center"/>
        </w:trPr>
        <w:tc>
          <w:tcPr>
            <w:tcW w:w="704" w:type="dxa"/>
            <w:vAlign w:val="center"/>
          </w:tcPr>
          <w:p w:rsidR="00465790" w:rsidRPr="00A83AE0" w:rsidRDefault="00465790"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lastRenderedPageBreak/>
              <w:t> </w:t>
            </w:r>
            <w:r w:rsidRPr="00A83AE0">
              <w:rPr>
                <w:rFonts w:ascii="Times New Roman" w:hAnsi="Times New Roman" w:cs="Times New Roman"/>
                <w:sz w:val="24"/>
                <w:szCs w:val="24"/>
                <w:lang w:val="uk-UA"/>
              </w:rPr>
              <w:t>№</w:t>
            </w:r>
          </w:p>
        </w:tc>
        <w:tc>
          <w:tcPr>
            <w:tcW w:w="10207" w:type="dxa"/>
            <w:gridSpan w:val="2"/>
            <w:vAlign w:val="center"/>
          </w:tcPr>
          <w:p w:rsidR="00465790" w:rsidRPr="00A83AE0" w:rsidRDefault="00465790" w:rsidP="00750EC9">
            <w:pPr>
              <w:jc w:val="center"/>
              <w:rPr>
                <w:rFonts w:ascii="Times New Roman" w:hAnsi="Times New Roman" w:cs="Times New Roman"/>
                <w:b/>
                <w:bCs/>
                <w:i/>
                <w:iCs/>
                <w:sz w:val="24"/>
                <w:szCs w:val="24"/>
                <w:lang w:val="uk-UA"/>
              </w:rPr>
            </w:pPr>
            <w:r w:rsidRPr="00A83AE0">
              <w:rPr>
                <w:rFonts w:ascii="Times New Roman" w:hAnsi="Times New Roman" w:cs="Times New Roman"/>
                <w:b/>
                <w:bCs/>
                <w:i/>
                <w:iCs/>
                <w:sz w:val="24"/>
                <w:szCs w:val="24"/>
                <w:lang w:val="uk-UA"/>
              </w:rPr>
              <w:t>Розділ 1. Загальні положення</w:t>
            </w:r>
          </w:p>
        </w:tc>
      </w:tr>
      <w:tr w:rsidR="00465790" w:rsidRPr="00A83AE0" w:rsidTr="00AA0E61">
        <w:trPr>
          <w:trHeight w:val="411"/>
          <w:jc w:val="center"/>
        </w:trPr>
        <w:tc>
          <w:tcPr>
            <w:tcW w:w="704" w:type="dxa"/>
            <w:vAlign w:val="center"/>
          </w:tcPr>
          <w:p w:rsidR="00465790" w:rsidRPr="00A83AE0" w:rsidRDefault="00465790" w:rsidP="00750EC9">
            <w:pPr>
              <w:jc w:val="center"/>
              <w:rPr>
                <w:rFonts w:ascii="Times New Roman" w:hAnsi="Times New Roman" w:cs="Times New Roman"/>
                <w:sz w:val="24"/>
                <w:szCs w:val="24"/>
                <w:lang w:val="uk-UA"/>
              </w:rPr>
            </w:pPr>
            <w:r w:rsidRPr="00A83AE0">
              <w:rPr>
                <w:rFonts w:ascii="Times New Roman" w:hAnsi="Times New Roman" w:cs="Times New Roman"/>
                <w:sz w:val="24"/>
                <w:szCs w:val="24"/>
                <w:lang w:val="uk-UA"/>
              </w:rPr>
              <w:t>1</w:t>
            </w:r>
          </w:p>
        </w:tc>
        <w:tc>
          <w:tcPr>
            <w:tcW w:w="3119" w:type="dxa"/>
            <w:vAlign w:val="center"/>
          </w:tcPr>
          <w:p w:rsidR="00465790" w:rsidRPr="00A83AE0" w:rsidRDefault="00465790" w:rsidP="00750EC9">
            <w:pPr>
              <w:jc w:val="center"/>
              <w:rPr>
                <w:rFonts w:ascii="Times New Roman" w:hAnsi="Times New Roman" w:cs="Times New Roman"/>
                <w:sz w:val="24"/>
                <w:szCs w:val="24"/>
                <w:lang w:val="uk-UA"/>
              </w:rPr>
            </w:pPr>
            <w:r w:rsidRPr="00A83AE0">
              <w:rPr>
                <w:rFonts w:ascii="Times New Roman" w:hAnsi="Times New Roman" w:cs="Times New Roman"/>
                <w:sz w:val="24"/>
                <w:szCs w:val="24"/>
                <w:lang w:val="uk-UA"/>
              </w:rPr>
              <w:t>2</w:t>
            </w:r>
          </w:p>
        </w:tc>
        <w:tc>
          <w:tcPr>
            <w:tcW w:w="7088" w:type="dxa"/>
            <w:vAlign w:val="center"/>
          </w:tcPr>
          <w:p w:rsidR="00465790" w:rsidRPr="00A83AE0" w:rsidRDefault="00465790" w:rsidP="00750EC9">
            <w:pPr>
              <w:jc w:val="center"/>
              <w:rPr>
                <w:rFonts w:ascii="Times New Roman" w:hAnsi="Times New Roman" w:cs="Times New Roman"/>
                <w:sz w:val="24"/>
                <w:szCs w:val="24"/>
                <w:lang w:val="uk-UA"/>
              </w:rPr>
            </w:pPr>
            <w:r w:rsidRPr="00A83AE0">
              <w:rPr>
                <w:rFonts w:ascii="Times New Roman" w:hAnsi="Times New Roman" w:cs="Times New Roman"/>
                <w:sz w:val="24"/>
                <w:szCs w:val="24"/>
                <w:lang w:val="uk-UA"/>
              </w:rPr>
              <w:t>3</w:t>
            </w:r>
          </w:p>
        </w:tc>
      </w:tr>
      <w:tr w:rsidR="00465790" w:rsidRPr="00A83AE0" w:rsidTr="00AA0E61">
        <w:trPr>
          <w:trHeight w:val="1119"/>
          <w:jc w:val="center"/>
        </w:trPr>
        <w:tc>
          <w:tcPr>
            <w:tcW w:w="704" w:type="dxa"/>
          </w:tcPr>
          <w:p w:rsidR="00465790" w:rsidRPr="00A83AE0" w:rsidRDefault="00465790"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1</w:t>
            </w:r>
          </w:p>
        </w:tc>
        <w:tc>
          <w:tcPr>
            <w:tcW w:w="3119" w:type="dxa"/>
          </w:tcPr>
          <w:p w:rsidR="00465790" w:rsidRPr="00A83AE0" w:rsidRDefault="00465790"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Терміни, які вживаються в тендерній документації</w:t>
            </w:r>
          </w:p>
        </w:tc>
        <w:tc>
          <w:tcPr>
            <w:tcW w:w="7088" w:type="dxa"/>
          </w:tcPr>
          <w:p w:rsidR="00465790" w:rsidRPr="00A83AE0" w:rsidRDefault="00F65F49" w:rsidP="00750EC9">
            <w:pPr>
              <w:jc w:val="both"/>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Тендерну документацію (далі – ТД) розроблено відповідно до вимог Закону України «Про публічні закупівлі» від 25.12.2015 року № 922-VIII, із змінами (далі – Закон). Терміни, які вживаються в цій ТД, вживаються у значеннях, наведених у Законі</w:t>
            </w:r>
          </w:p>
        </w:tc>
      </w:tr>
      <w:tr w:rsidR="00465790" w:rsidRPr="00A83AE0" w:rsidTr="00AA0E61">
        <w:trPr>
          <w:trHeight w:val="612"/>
          <w:jc w:val="center"/>
        </w:trPr>
        <w:tc>
          <w:tcPr>
            <w:tcW w:w="704" w:type="dxa"/>
          </w:tcPr>
          <w:p w:rsidR="00465790" w:rsidRPr="00A83AE0" w:rsidRDefault="00465790"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2</w:t>
            </w:r>
          </w:p>
        </w:tc>
        <w:tc>
          <w:tcPr>
            <w:tcW w:w="3119" w:type="dxa"/>
          </w:tcPr>
          <w:p w:rsidR="00465790" w:rsidRPr="00A83AE0" w:rsidRDefault="00465790"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Інформація про замовника торгів</w:t>
            </w:r>
          </w:p>
        </w:tc>
        <w:tc>
          <w:tcPr>
            <w:tcW w:w="7088" w:type="dxa"/>
          </w:tcPr>
          <w:p w:rsidR="00465790" w:rsidRPr="00A83AE0" w:rsidRDefault="00465790" w:rsidP="00750EC9">
            <w:pPr>
              <w:jc w:val="both"/>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 </w:t>
            </w:r>
          </w:p>
        </w:tc>
      </w:tr>
      <w:tr w:rsidR="00465790" w:rsidRPr="00A83AE0" w:rsidTr="00AA0E61">
        <w:trPr>
          <w:trHeight w:val="705"/>
          <w:jc w:val="center"/>
        </w:trPr>
        <w:tc>
          <w:tcPr>
            <w:tcW w:w="704" w:type="dxa"/>
          </w:tcPr>
          <w:p w:rsidR="00465790" w:rsidRPr="00A83AE0" w:rsidRDefault="00465790"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2.1</w:t>
            </w:r>
          </w:p>
        </w:tc>
        <w:tc>
          <w:tcPr>
            <w:tcW w:w="3119" w:type="dxa"/>
          </w:tcPr>
          <w:p w:rsidR="00465790" w:rsidRPr="00A83AE0" w:rsidRDefault="00E333BF" w:rsidP="00750EC9">
            <w:pPr>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П</w:t>
            </w:r>
            <w:r w:rsidR="00465790" w:rsidRPr="00A83AE0">
              <w:rPr>
                <w:rFonts w:ascii="Times New Roman" w:eastAsia="Times New Roman" w:hAnsi="Times New Roman" w:cs="Times New Roman"/>
                <w:color w:val="000000"/>
                <w:sz w:val="24"/>
                <w:szCs w:val="24"/>
                <w:lang w:val="uk-UA" w:eastAsia="ru-RU"/>
              </w:rPr>
              <w:t>овне найменування</w:t>
            </w:r>
          </w:p>
        </w:tc>
        <w:tc>
          <w:tcPr>
            <w:tcW w:w="7088" w:type="dxa"/>
          </w:tcPr>
          <w:p w:rsidR="00465790" w:rsidRPr="00A83AE0" w:rsidRDefault="00E333BF" w:rsidP="00750EC9">
            <w:pPr>
              <w:jc w:val="both"/>
              <w:rPr>
                <w:rFonts w:ascii="Times New Roman" w:hAnsi="Times New Roman" w:cs="Times New Roman"/>
                <w:sz w:val="24"/>
                <w:szCs w:val="24"/>
                <w:lang w:val="uk-UA"/>
              </w:rPr>
            </w:pPr>
            <w:r w:rsidRPr="00E333BF">
              <w:rPr>
                <w:rFonts w:ascii="Times New Roman" w:eastAsia="Times New Roman" w:hAnsi="Times New Roman" w:cs="Times New Roman"/>
                <w:sz w:val="24"/>
                <w:szCs w:val="24"/>
                <w:lang w:val="uk-UA" w:eastAsia="ru-RU"/>
              </w:rPr>
              <w:t>Комунальне некомерційне підприємство Кропивницької районної ради «Кропивницька центральна районна лікарня»</w:t>
            </w:r>
          </w:p>
        </w:tc>
      </w:tr>
      <w:tr w:rsidR="00465790" w:rsidRPr="002D496D" w:rsidTr="00AA0E61">
        <w:trPr>
          <w:trHeight w:val="715"/>
          <w:jc w:val="center"/>
        </w:trPr>
        <w:tc>
          <w:tcPr>
            <w:tcW w:w="704" w:type="dxa"/>
          </w:tcPr>
          <w:p w:rsidR="00465790" w:rsidRPr="00A83AE0" w:rsidRDefault="00465790"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2.2</w:t>
            </w:r>
          </w:p>
        </w:tc>
        <w:tc>
          <w:tcPr>
            <w:tcW w:w="3119" w:type="dxa"/>
          </w:tcPr>
          <w:p w:rsidR="00465790" w:rsidRPr="00A83AE0" w:rsidRDefault="00E333BF" w:rsidP="00750EC9">
            <w:pPr>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М</w:t>
            </w:r>
            <w:r w:rsidR="00465790" w:rsidRPr="00A83AE0">
              <w:rPr>
                <w:rFonts w:ascii="Times New Roman" w:eastAsia="Times New Roman" w:hAnsi="Times New Roman" w:cs="Times New Roman"/>
                <w:color w:val="000000"/>
                <w:sz w:val="24"/>
                <w:szCs w:val="24"/>
                <w:lang w:val="uk-UA" w:eastAsia="ru-RU"/>
              </w:rPr>
              <w:t>ісцезнаходження</w:t>
            </w:r>
          </w:p>
        </w:tc>
        <w:tc>
          <w:tcPr>
            <w:tcW w:w="7088" w:type="dxa"/>
          </w:tcPr>
          <w:p w:rsidR="00465790" w:rsidRPr="00A83AE0" w:rsidRDefault="0013144D"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в</w:t>
            </w:r>
            <w:r w:rsidR="00BE6E10" w:rsidRPr="00A83AE0">
              <w:rPr>
                <w:rFonts w:ascii="Times New Roman" w:hAnsi="Times New Roman" w:cs="Times New Roman"/>
                <w:sz w:val="24"/>
                <w:szCs w:val="24"/>
                <w:lang w:val="uk-UA"/>
              </w:rPr>
              <w:t>ул.</w:t>
            </w:r>
            <w:r w:rsidR="00F65F49" w:rsidRPr="00A83AE0">
              <w:rPr>
                <w:rFonts w:ascii="Times New Roman" w:hAnsi="Times New Roman" w:cs="Times New Roman"/>
                <w:sz w:val="24"/>
                <w:szCs w:val="24"/>
                <w:lang w:val="uk-UA"/>
              </w:rPr>
              <w:t xml:space="preserve"> </w:t>
            </w:r>
            <w:r w:rsidR="002D496D">
              <w:rPr>
                <w:rFonts w:ascii="Times New Roman" w:hAnsi="Times New Roman" w:cs="Times New Roman"/>
                <w:sz w:val="24"/>
                <w:szCs w:val="24"/>
                <w:lang w:val="uk-UA"/>
              </w:rPr>
              <w:t xml:space="preserve">Олега </w:t>
            </w:r>
            <w:proofErr w:type="spellStart"/>
            <w:r w:rsidR="002D496D">
              <w:rPr>
                <w:rFonts w:ascii="Times New Roman" w:hAnsi="Times New Roman" w:cs="Times New Roman"/>
                <w:sz w:val="24"/>
                <w:szCs w:val="24"/>
                <w:lang w:val="uk-UA"/>
              </w:rPr>
              <w:t>Паршутіна</w:t>
            </w:r>
            <w:proofErr w:type="spellEnd"/>
            <w:r w:rsidR="00BE6E10" w:rsidRPr="00A83AE0">
              <w:rPr>
                <w:rFonts w:ascii="Times New Roman" w:hAnsi="Times New Roman" w:cs="Times New Roman"/>
                <w:sz w:val="24"/>
                <w:szCs w:val="24"/>
                <w:lang w:val="uk-UA"/>
              </w:rPr>
              <w:t>,</w:t>
            </w:r>
            <w:r w:rsidR="002D496D">
              <w:rPr>
                <w:rFonts w:ascii="Times New Roman" w:hAnsi="Times New Roman" w:cs="Times New Roman"/>
                <w:sz w:val="24"/>
                <w:szCs w:val="24"/>
                <w:lang w:val="uk-UA"/>
              </w:rPr>
              <w:t xml:space="preserve"> 5</w:t>
            </w:r>
            <w:r w:rsidRPr="00A83AE0">
              <w:rPr>
                <w:rFonts w:ascii="Times New Roman" w:hAnsi="Times New Roman" w:cs="Times New Roman"/>
                <w:sz w:val="24"/>
                <w:szCs w:val="24"/>
                <w:lang w:val="uk-UA"/>
              </w:rPr>
              <w:t>,</w:t>
            </w:r>
            <w:r w:rsidR="00F65F49" w:rsidRPr="00A83AE0">
              <w:rPr>
                <w:rFonts w:ascii="Times New Roman" w:hAnsi="Times New Roman" w:cs="Times New Roman"/>
                <w:sz w:val="24"/>
                <w:szCs w:val="24"/>
                <w:lang w:val="uk-UA"/>
              </w:rPr>
              <w:t xml:space="preserve"> </w:t>
            </w:r>
            <w:r w:rsidRPr="00A83AE0">
              <w:rPr>
                <w:rFonts w:ascii="Times New Roman" w:hAnsi="Times New Roman" w:cs="Times New Roman"/>
                <w:sz w:val="24"/>
                <w:szCs w:val="24"/>
                <w:lang w:val="uk-UA"/>
              </w:rPr>
              <w:t>м.</w:t>
            </w:r>
            <w:r w:rsidR="00F65F49" w:rsidRPr="00A83AE0">
              <w:rPr>
                <w:rFonts w:ascii="Times New Roman" w:hAnsi="Times New Roman" w:cs="Times New Roman"/>
                <w:sz w:val="24"/>
                <w:szCs w:val="24"/>
                <w:lang w:val="uk-UA"/>
              </w:rPr>
              <w:t xml:space="preserve"> </w:t>
            </w:r>
            <w:r w:rsidRPr="00A83AE0">
              <w:rPr>
                <w:rFonts w:ascii="Times New Roman" w:hAnsi="Times New Roman" w:cs="Times New Roman"/>
                <w:sz w:val="24"/>
                <w:szCs w:val="24"/>
                <w:lang w:val="uk-UA"/>
              </w:rPr>
              <w:t>Кропивницький, Кіровоградська область</w:t>
            </w:r>
            <w:r w:rsidR="004A6557" w:rsidRPr="00A83AE0">
              <w:rPr>
                <w:rFonts w:ascii="Times New Roman" w:hAnsi="Times New Roman" w:cs="Times New Roman"/>
                <w:sz w:val="24"/>
                <w:szCs w:val="24"/>
                <w:lang w:val="uk-UA"/>
              </w:rPr>
              <w:t xml:space="preserve">, </w:t>
            </w:r>
            <w:r w:rsidR="002D496D">
              <w:rPr>
                <w:rFonts w:ascii="Times New Roman" w:hAnsi="Times New Roman" w:cs="Times New Roman"/>
                <w:sz w:val="24"/>
                <w:szCs w:val="24"/>
                <w:lang w:val="uk-UA"/>
              </w:rPr>
              <w:t>Україна, 25014</w:t>
            </w:r>
            <w:r w:rsidR="00F65F49" w:rsidRPr="00A83AE0">
              <w:rPr>
                <w:rFonts w:ascii="Times New Roman" w:hAnsi="Times New Roman" w:cs="Times New Roman"/>
                <w:sz w:val="24"/>
                <w:szCs w:val="24"/>
                <w:lang w:val="uk-UA"/>
              </w:rPr>
              <w:t>.</w:t>
            </w:r>
          </w:p>
        </w:tc>
      </w:tr>
      <w:tr w:rsidR="00465790" w:rsidRPr="002D496D" w:rsidTr="00AA0E61">
        <w:trPr>
          <w:trHeight w:val="1954"/>
          <w:jc w:val="center"/>
        </w:trPr>
        <w:tc>
          <w:tcPr>
            <w:tcW w:w="704" w:type="dxa"/>
          </w:tcPr>
          <w:p w:rsidR="00465790" w:rsidRPr="00A83AE0" w:rsidRDefault="00465790"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2.3</w:t>
            </w:r>
          </w:p>
        </w:tc>
        <w:tc>
          <w:tcPr>
            <w:tcW w:w="3119" w:type="dxa"/>
          </w:tcPr>
          <w:p w:rsidR="00465790" w:rsidRPr="00A83AE0" w:rsidRDefault="002D496D" w:rsidP="00750EC9">
            <w:pPr>
              <w:rPr>
                <w:rFonts w:ascii="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eastAsia="ru-RU"/>
              </w:rPr>
              <w:t>П</w:t>
            </w:r>
            <w:r w:rsidR="00465790" w:rsidRPr="00A83AE0">
              <w:rPr>
                <w:rFonts w:ascii="Times New Roman" w:eastAsia="Times New Roman" w:hAnsi="Times New Roman" w:cs="Times New Roman"/>
                <w:sz w:val="24"/>
                <w:szCs w:val="24"/>
                <w:shd w:val="clear" w:color="auto" w:fill="FFFFFF"/>
                <w:lang w:val="uk-UA" w:eastAsia="ru-RU"/>
              </w:rPr>
              <w:t>різвище, ім’я та по батькові, посада та електронна адреса однієї чи кількох посадових осіб замовника, уповноважених здійснювати зв’язок з учасниками</w:t>
            </w:r>
          </w:p>
        </w:tc>
        <w:tc>
          <w:tcPr>
            <w:tcW w:w="7088" w:type="dxa"/>
          </w:tcPr>
          <w:p w:rsidR="00AE67D2" w:rsidRPr="00A83AE0" w:rsidRDefault="002D496D" w:rsidP="00750EC9">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Шелюженко</w:t>
            </w:r>
            <w:proofErr w:type="spellEnd"/>
            <w:r>
              <w:rPr>
                <w:rFonts w:ascii="Times New Roman" w:hAnsi="Times New Roman" w:cs="Times New Roman"/>
                <w:sz w:val="24"/>
                <w:szCs w:val="24"/>
                <w:lang w:val="uk-UA"/>
              </w:rPr>
              <w:t xml:space="preserve"> Катерина Олександрівна</w:t>
            </w:r>
            <w:r w:rsidR="0013144D" w:rsidRPr="00A83AE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фахівець з публічних </w:t>
            </w:r>
            <w:proofErr w:type="spellStart"/>
            <w:r>
              <w:rPr>
                <w:rFonts w:ascii="Times New Roman" w:hAnsi="Times New Roman" w:cs="Times New Roman"/>
                <w:sz w:val="24"/>
                <w:szCs w:val="24"/>
                <w:lang w:val="uk-UA"/>
              </w:rPr>
              <w:t>закупівель</w:t>
            </w:r>
            <w:proofErr w:type="spellEnd"/>
            <w:r>
              <w:rPr>
                <w:rFonts w:ascii="Times New Roman" w:hAnsi="Times New Roman" w:cs="Times New Roman"/>
                <w:sz w:val="24"/>
                <w:szCs w:val="24"/>
                <w:lang w:val="uk-UA"/>
              </w:rPr>
              <w:t>.</w:t>
            </w:r>
          </w:p>
          <w:p w:rsidR="0013144D" w:rsidRPr="00A83AE0" w:rsidRDefault="002D496D" w:rsidP="00750EC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Олега </w:t>
            </w:r>
            <w:proofErr w:type="spellStart"/>
            <w:r>
              <w:rPr>
                <w:rFonts w:ascii="Times New Roman" w:hAnsi="Times New Roman" w:cs="Times New Roman"/>
                <w:sz w:val="24"/>
                <w:szCs w:val="24"/>
                <w:lang w:val="uk-UA"/>
              </w:rPr>
              <w:t>Паршутіна</w:t>
            </w:r>
            <w:proofErr w:type="spellEnd"/>
            <w:r>
              <w:rPr>
                <w:rFonts w:ascii="Times New Roman" w:hAnsi="Times New Roman" w:cs="Times New Roman"/>
                <w:sz w:val="24"/>
                <w:szCs w:val="24"/>
                <w:lang w:val="uk-UA"/>
              </w:rPr>
              <w:t>, 5</w:t>
            </w:r>
            <w:r w:rsidR="00F65F49" w:rsidRPr="00A83AE0">
              <w:rPr>
                <w:rFonts w:ascii="Times New Roman" w:hAnsi="Times New Roman" w:cs="Times New Roman"/>
                <w:sz w:val="24"/>
                <w:szCs w:val="24"/>
                <w:lang w:val="uk-UA"/>
              </w:rPr>
              <w:t>, м. Кропивницький, Кіровоградська область</w:t>
            </w:r>
          </w:p>
          <w:p w:rsidR="00B2597E" w:rsidRPr="00A83AE0" w:rsidRDefault="00B2597E"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т</w:t>
            </w:r>
            <w:r w:rsidR="0013144D" w:rsidRPr="00A83AE0">
              <w:rPr>
                <w:rFonts w:ascii="Times New Roman" w:hAnsi="Times New Roman" w:cs="Times New Roman"/>
                <w:sz w:val="24"/>
                <w:szCs w:val="24"/>
                <w:lang w:val="uk-UA"/>
              </w:rPr>
              <w:t>ел.</w:t>
            </w:r>
            <w:r w:rsidRPr="00A83AE0">
              <w:rPr>
                <w:rFonts w:ascii="Times New Roman" w:hAnsi="Times New Roman" w:cs="Times New Roman"/>
                <w:sz w:val="24"/>
                <w:szCs w:val="24"/>
                <w:lang w:val="uk-UA"/>
              </w:rPr>
              <w:t>моб.</w:t>
            </w:r>
            <w:r w:rsidR="002D496D">
              <w:rPr>
                <w:rFonts w:ascii="Times New Roman" w:hAnsi="Times New Roman" w:cs="Times New Roman"/>
                <w:sz w:val="24"/>
                <w:szCs w:val="24"/>
                <w:lang w:val="uk-UA"/>
              </w:rPr>
              <w:t>+380976902825</w:t>
            </w:r>
            <w:r w:rsidRPr="00A83AE0">
              <w:rPr>
                <w:rFonts w:ascii="Times New Roman" w:hAnsi="Times New Roman" w:cs="Times New Roman"/>
                <w:sz w:val="24"/>
                <w:szCs w:val="24"/>
                <w:lang w:val="uk-UA"/>
              </w:rPr>
              <w:t>,</w:t>
            </w:r>
          </w:p>
          <w:p w:rsidR="00465790" w:rsidRPr="002D496D" w:rsidRDefault="002D496D" w:rsidP="00750EC9">
            <w:pPr>
              <w:jc w:val="both"/>
              <w:rPr>
                <w:rFonts w:ascii="Times New Roman" w:hAnsi="Times New Roman" w:cs="Times New Roman"/>
                <w:sz w:val="24"/>
                <w:szCs w:val="24"/>
              </w:rPr>
            </w:pPr>
            <w:r>
              <w:rPr>
                <w:rFonts w:ascii="Times New Roman" w:hAnsi="Times New Roman" w:cs="Times New Roman"/>
                <w:sz w:val="24"/>
                <w:szCs w:val="24"/>
                <w:lang w:val="uk-UA"/>
              </w:rPr>
              <w:t xml:space="preserve">електронна адреса: </w:t>
            </w:r>
            <w:proofErr w:type="spellStart"/>
            <w:r>
              <w:rPr>
                <w:rFonts w:ascii="Times New Roman" w:hAnsi="Times New Roman" w:cs="Times New Roman"/>
                <w:sz w:val="24"/>
                <w:szCs w:val="24"/>
                <w:lang w:val="en-US"/>
              </w:rPr>
              <w:t>kir</w:t>
            </w:r>
            <w:proofErr w:type="spellEnd"/>
            <w:r w:rsidRPr="002D496D">
              <w:rPr>
                <w:rFonts w:ascii="Times New Roman" w:hAnsi="Times New Roman" w:cs="Times New Roman"/>
                <w:sz w:val="24"/>
                <w:szCs w:val="24"/>
              </w:rPr>
              <w:t>_</w:t>
            </w:r>
            <w:proofErr w:type="spellStart"/>
            <w:r>
              <w:rPr>
                <w:rFonts w:ascii="Times New Roman" w:hAnsi="Times New Roman" w:cs="Times New Roman"/>
                <w:sz w:val="24"/>
                <w:szCs w:val="24"/>
                <w:lang w:val="en-US"/>
              </w:rPr>
              <w:t>crl</w:t>
            </w:r>
            <w:proofErr w:type="spellEnd"/>
            <w:r>
              <w:rPr>
                <w:rFonts w:ascii="Times New Roman" w:hAnsi="Times New Roman" w:cs="Times New Roman"/>
                <w:sz w:val="24"/>
                <w:szCs w:val="24"/>
                <w:lang w:val="uk-UA"/>
              </w:rPr>
              <w:t>@</w:t>
            </w:r>
            <w:proofErr w:type="spellStart"/>
            <w:r>
              <w:rPr>
                <w:rFonts w:ascii="Times New Roman" w:hAnsi="Times New Roman" w:cs="Times New Roman"/>
                <w:sz w:val="24"/>
                <w:szCs w:val="24"/>
                <w:lang w:val="en-US"/>
              </w:rPr>
              <w:t>ukr</w:t>
            </w:r>
            <w:proofErr w:type="spellEnd"/>
            <w:r>
              <w:rPr>
                <w:rFonts w:ascii="Times New Roman" w:hAnsi="Times New Roman" w:cs="Times New Roman"/>
                <w:sz w:val="24"/>
                <w:szCs w:val="24"/>
                <w:lang w:val="uk-UA"/>
              </w:rPr>
              <w:t>.</w:t>
            </w:r>
            <w:r>
              <w:rPr>
                <w:rFonts w:ascii="Times New Roman" w:hAnsi="Times New Roman" w:cs="Times New Roman"/>
                <w:sz w:val="24"/>
                <w:szCs w:val="24"/>
                <w:lang w:val="en-US"/>
              </w:rPr>
              <w:t>net</w:t>
            </w:r>
          </w:p>
        </w:tc>
      </w:tr>
      <w:tr w:rsidR="00465790" w:rsidRPr="00A83AE0" w:rsidTr="00AA0E61">
        <w:trPr>
          <w:trHeight w:val="422"/>
          <w:jc w:val="center"/>
        </w:trPr>
        <w:tc>
          <w:tcPr>
            <w:tcW w:w="704" w:type="dxa"/>
          </w:tcPr>
          <w:p w:rsidR="00465790" w:rsidRPr="00A83AE0" w:rsidRDefault="00465790"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3</w:t>
            </w:r>
          </w:p>
        </w:tc>
        <w:tc>
          <w:tcPr>
            <w:tcW w:w="3119" w:type="dxa"/>
          </w:tcPr>
          <w:p w:rsidR="00465790" w:rsidRPr="00A83AE0" w:rsidRDefault="00465790"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Процедура закупівлі</w:t>
            </w:r>
          </w:p>
        </w:tc>
        <w:tc>
          <w:tcPr>
            <w:tcW w:w="7088" w:type="dxa"/>
          </w:tcPr>
          <w:p w:rsidR="00465790" w:rsidRPr="00A83AE0" w:rsidRDefault="00465790" w:rsidP="00750EC9">
            <w:pPr>
              <w:jc w:val="both"/>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відкриті торги</w:t>
            </w:r>
          </w:p>
        </w:tc>
      </w:tr>
      <w:tr w:rsidR="00465790" w:rsidRPr="00A83AE0" w:rsidTr="00AA0E61">
        <w:trPr>
          <w:trHeight w:val="698"/>
          <w:jc w:val="center"/>
        </w:trPr>
        <w:tc>
          <w:tcPr>
            <w:tcW w:w="704" w:type="dxa"/>
          </w:tcPr>
          <w:p w:rsidR="00465790" w:rsidRPr="00A83AE0" w:rsidRDefault="00465790"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4</w:t>
            </w:r>
          </w:p>
        </w:tc>
        <w:tc>
          <w:tcPr>
            <w:tcW w:w="3119" w:type="dxa"/>
          </w:tcPr>
          <w:p w:rsidR="00465790" w:rsidRPr="00A83AE0" w:rsidRDefault="00465790"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Інформація про предмет закупівлі</w:t>
            </w:r>
          </w:p>
        </w:tc>
        <w:tc>
          <w:tcPr>
            <w:tcW w:w="7088" w:type="dxa"/>
          </w:tcPr>
          <w:p w:rsidR="00465790" w:rsidRPr="00A83AE0" w:rsidRDefault="00AD6D5E" w:rsidP="00750EC9">
            <w:pPr>
              <w:jc w:val="both"/>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465790" w:rsidRPr="00A83AE0" w:rsidTr="00AA0E61">
        <w:trPr>
          <w:trHeight w:val="702"/>
          <w:jc w:val="center"/>
        </w:trPr>
        <w:tc>
          <w:tcPr>
            <w:tcW w:w="704" w:type="dxa"/>
          </w:tcPr>
          <w:p w:rsidR="00465790" w:rsidRPr="00A83AE0" w:rsidRDefault="00465790"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4.1</w:t>
            </w:r>
          </w:p>
        </w:tc>
        <w:tc>
          <w:tcPr>
            <w:tcW w:w="3119" w:type="dxa"/>
          </w:tcPr>
          <w:p w:rsidR="00465790" w:rsidRPr="00A83AE0" w:rsidRDefault="002D496D" w:rsidP="00750EC9">
            <w:pPr>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Н</w:t>
            </w:r>
            <w:r w:rsidR="00465790" w:rsidRPr="00A83AE0">
              <w:rPr>
                <w:rFonts w:ascii="Times New Roman" w:eastAsia="Times New Roman" w:hAnsi="Times New Roman" w:cs="Times New Roman"/>
                <w:color w:val="000000"/>
                <w:sz w:val="24"/>
                <w:szCs w:val="24"/>
                <w:lang w:val="uk-UA" w:eastAsia="ru-RU"/>
              </w:rPr>
              <w:t>азва предмета закупівлі</w:t>
            </w:r>
          </w:p>
        </w:tc>
        <w:tc>
          <w:tcPr>
            <w:tcW w:w="7088" w:type="dxa"/>
          </w:tcPr>
          <w:p w:rsidR="00465790" w:rsidRPr="00A83AE0" w:rsidRDefault="00F65F49" w:rsidP="00750EC9">
            <w:pPr>
              <w:jc w:val="both"/>
              <w:textAlignment w:val="baseline"/>
              <w:rPr>
                <w:rFonts w:ascii="Times New Roman" w:hAnsi="Times New Roman" w:cs="Times New Roman"/>
                <w:i/>
                <w:iCs/>
                <w:sz w:val="24"/>
                <w:szCs w:val="24"/>
                <w:lang w:val="uk-UA"/>
              </w:rPr>
            </w:pPr>
            <w:r w:rsidRPr="00A83AE0">
              <w:rPr>
                <w:rFonts w:ascii="Times New Roman" w:hAnsi="Times New Roman" w:cs="Times New Roman"/>
                <w:sz w:val="24"/>
                <w:szCs w:val="24"/>
                <w:lang w:val="uk-UA"/>
              </w:rPr>
              <w:t>Електрична енергія. Код CPV за ДК 021:2015 – 09310000-5 «Електрична енергія»</w:t>
            </w:r>
          </w:p>
        </w:tc>
      </w:tr>
      <w:tr w:rsidR="00FC50E2" w:rsidRPr="00A83AE0" w:rsidTr="00AA0E61">
        <w:trPr>
          <w:trHeight w:val="1119"/>
          <w:jc w:val="center"/>
        </w:trPr>
        <w:tc>
          <w:tcPr>
            <w:tcW w:w="704" w:type="dxa"/>
          </w:tcPr>
          <w:p w:rsidR="00FC50E2" w:rsidRPr="00A83AE0" w:rsidRDefault="00FC50E2" w:rsidP="00750EC9">
            <w:pPr>
              <w:jc w:val="center"/>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4.2</w:t>
            </w:r>
          </w:p>
        </w:tc>
        <w:tc>
          <w:tcPr>
            <w:tcW w:w="3119" w:type="dxa"/>
          </w:tcPr>
          <w:p w:rsidR="00FC50E2" w:rsidRPr="00A83AE0" w:rsidRDefault="002D496D" w:rsidP="00750EC9">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О</w:t>
            </w:r>
            <w:r w:rsidR="00FC50E2" w:rsidRPr="00A83AE0">
              <w:rPr>
                <w:rFonts w:ascii="Times New Roman" w:eastAsia="Times New Roman" w:hAnsi="Times New Roman" w:cs="Times New Roman"/>
                <w:color w:val="000000"/>
                <w:sz w:val="24"/>
                <w:szCs w:val="24"/>
                <w:lang w:val="uk-UA" w:eastAsia="ru-RU"/>
              </w:rPr>
              <w:t>пис окремої частини або частин предмета закупівлі (лота), щодо яких можуть бути подані тендерні пропозиції.</w:t>
            </w:r>
          </w:p>
        </w:tc>
        <w:tc>
          <w:tcPr>
            <w:tcW w:w="7088" w:type="dxa"/>
          </w:tcPr>
          <w:p w:rsidR="00E54C8E" w:rsidRPr="00A83AE0" w:rsidRDefault="00FC50E2" w:rsidP="00750EC9">
            <w:pPr>
              <w:keepNext/>
              <w:keepLines/>
              <w:contextualSpacing/>
              <w:jc w:val="both"/>
              <w:rPr>
                <w:rFonts w:ascii="Times New Roman" w:eastAsia="Times New Roman" w:hAnsi="Times New Roman" w:cs="Times New Roman"/>
                <w:i/>
                <w:iCs/>
                <w:color w:val="FF0000"/>
                <w:sz w:val="24"/>
                <w:szCs w:val="24"/>
                <w:shd w:val="clear" w:color="auto" w:fill="FFFF00"/>
                <w:lang w:val="uk-UA" w:eastAsia="ru-RU"/>
              </w:rPr>
            </w:pPr>
            <w:r w:rsidRPr="00A83AE0">
              <w:rPr>
                <w:rFonts w:ascii="Times New Roman" w:eastAsia="Times New Roman" w:hAnsi="Times New Roman" w:cs="Times New Roman"/>
                <w:color w:val="000000"/>
                <w:sz w:val="24"/>
                <w:szCs w:val="24"/>
                <w:lang w:val="uk-UA" w:eastAsia="ru-RU"/>
              </w:rPr>
              <w:t>Закупівля здійснюється щодо предмету закупівлі в цілому.</w:t>
            </w:r>
          </w:p>
        </w:tc>
      </w:tr>
      <w:tr w:rsidR="00496DA1" w:rsidRPr="008453B4" w:rsidTr="0058428A">
        <w:trPr>
          <w:trHeight w:val="998"/>
          <w:jc w:val="center"/>
        </w:trPr>
        <w:tc>
          <w:tcPr>
            <w:tcW w:w="704" w:type="dxa"/>
          </w:tcPr>
          <w:p w:rsidR="00496DA1" w:rsidRPr="00A83AE0" w:rsidRDefault="00496DA1"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4.3</w:t>
            </w:r>
          </w:p>
        </w:tc>
        <w:tc>
          <w:tcPr>
            <w:tcW w:w="3119" w:type="dxa"/>
          </w:tcPr>
          <w:p w:rsidR="00496DA1" w:rsidRPr="00A83AE0" w:rsidRDefault="000D1A81" w:rsidP="00750EC9">
            <w:pPr>
              <w:rPr>
                <w:rFonts w:ascii="Times New Roman" w:eastAsia="Times New Roman" w:hAnsi="Times New Roman" w:cs="Times New Roman"/>
                <w:color w:val="000000"/>
                <w:sz w:val="24"/>
                <w:szCs w:val="24"/>
                <w:lang w:val="uk-UA" w:eastAsia="ru-RU"/>
              </w:rPr>
            </w:pPr>
            <w:r w:rsidRPr="00A83AE0">
              <w:rPr>
                <w:rFonts w:ascii="Times New Roman" w:hAnsi="Times New Roman" w:cs="Times New Roman"/>
                <w:color w:val="000000"/>
                <w:sz w:val="24"/>
                <w:szCs w:val="24"/>
                <w:lang w:val="uk-UA"/>
              </w:rPr>
              <w:t>Кількість товару та місце його поставки</w:t>
            </w:r>
            <w:r w:rsidR="00496DA1" w:rsidRPr="00A83AE0">
              <w:rPr>
                <w:rFonts w:ascii="Times New Roman" w:hAnsi="Times New Roman" w:cs="Times New Roman"/>
                <w:color w:val="000000"/>
                <w:sz w:val="24"/>
                <w:szCs w:val="24"/>
                <w:lang w:val="uk-UA"/>
              </w:rPr>
              <w:t>:</w:t>
            </w:r>
          </w:p>
        </w:tc>
        <w:tc>
          <w:tcPr>
            <w:tcW w:w="7088" w:type="dxa"/>
          </w:tcPr>
          <w:p w:rsidR="0093287A" w:rsidRDefault="00B2597E" w:rsidP="009328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A83AE0">
              <w:rPr>
                <w:rFonts w:ascii="Times New Roman" w:hAnsi="Times New Roman"/>
                <w:color w:val="000000"/>
                <w:sz w:val="24"/>
                <w:szCs w:val="24"/>
              </w:rPr>
              <w:t>Е</w:t>
            </w:r>
            <w:r w:rsidR="00496DA1" w:rsidRPr="00A83AE0">
              <w:rPr>
                <w:rFonts w:ascii="Times New Roman" w:hAnsi="Times New Roman"/>
                <w:color w:val="000000"/>
                <w:sz w:val="24"/>
                <w:szCs w:val="24"/>
              </w:rPr>
              <w:t xml:space="preserve">лектрична енергія </w:t>
            </w:r>
            <w:r w:rsidR="00496DA1" w:rsidRPr="008453B4">
              <w:rPr>
                <w:rFonts w:ascii="Times New Roman" w:hAnsi="Times New Roman"/>
                <w:sz w:val="24"/>
                <w:szCs w:val="24"/>
              </w:rPr>
              <w:t>–</w:t>
            </w:r>
            <w:r w:rsidRPr="008453B4">
              <w:rPr>
                <w:rFonts w:ascii="Times New Roman" w:hAnsi="Times New Roman"/>
                <w:sz w:val="24"/>
                <w:szCs w:val="24"/>
              </w:rPr>
              <w:t xml:space="preserve"> </w:t>
            </w:r>
            <w:r w:rsidR="007C7796">
              <w:rPr>
                <w:rFonts w:ascii="Times New Roman" w:hAnsi="Times New Roman"/>
                <w:b/>
                <w:sz w:val="24"/>
                <w:szCs w:val="24"/>
              </w:rPr>
              <w:t>337</w:t>
            </w:r>
            <w:r w:rsidR="00CE4EC3">
              <w:rPr>
                <w:rFonts w:ascii="Times New Roman" w:hAnsi="Times New Roman"/>
                <w:b/>
                <w:sz w:val="24"/>
                <w:szCs w:val="24"/>
              </w:rPr>
              <w:t xml:space="preserve"> </w:t>
            </w:r>
            <w:r w:rsidR="007C7796">
              <w:rPr>
                <w:rFonts w:ascii="Times New Roman" w:hAnsi="Times New Roman"/>
                <w:b/>
                <w:sz w:val="24"/>
                <w:szCs w:val="24"/>
              </w:rPr>
              <w:t>294</w:t>
            </w:r>
            <w:r w:rsidR="0093287A" w:rsidRPr="0093287A">
              <w:rPr>
                <w:rFonts w:ascii="Times New Roman" w:hAnsi="Times New Roman"/>
                <w:b/>
                <w:sz w:val="24"/>
                <w:szCs w:val="24"/>
              </w:rPr>
              <w:t xml:space="preserve"> </w:t>
            </w:r>
            <w:r w:rsidR="00496DA1" w:rsidRPr="0093287A">
              <w:rPr>
                <w:rFonts w:ascii="Times New Roman" w:hAnsi="Times New Roman"/>
                <w:b/>
                <w:sz w:val="24"/>
                <w:szCs w:val="24"/>
              </w:rPr>
              <w:t xml:space="preserve"> кВт*год;</w:t>
            </w:r>
            <w:r w:rsidR="00496DA1" w:rsidRPr="0093287A">
              <w:rPr>
                <w:rFonts w:ascii="Times New Roman" w:hAnsi="Times New Roman"/>
                <w:sz w:val="24"/>
                <w:szCs w:val="24"/>
              </w:rPr>
              <w:t xml:space="preserve"> </w:t>
            </w:r>
          </w:p>
          <w:p w:rsidR="0093287A" w:rsidRPr="0093287A" w:rsidRDefault="0093287A" w:rsidP="009328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olor w:val="000000"/>
                <w:sz w:val="24"/>
                <w:szCs w:val="24"/>
              </w:rPr>
            </w:pPr>
            <w:r w:rsidRPr="0093287A">
              <w:rPr>
                <w:rFonts w:ascii="Times New Roman" w:eastAsia="Calibri" w:hAnsi="Times New Roman"/>
                <w:sz w:val="24"/>
                <w:szCs w:val="24"/>
              </w:rPr>
              <w:t xml:space="preserve">Місце поставки товару: Україна, </w:t>
            </w:r>
            <w:smartTag w:uri="urn:schemas-microsoft-com:office:smarttags" w:element="metricconverter">
              <w:smartTagPr>
                <w:attr w:name="ProductID" w:val="25014, м"/>
              </w:smartTagPr>
              <w:r w:rsidRPr="0093287A">
                <w:rPr>
                  <w:rFonts w:ascii="Times New Roman" w:eastAsia="Calibri" w:hAnsi="Times New Roman"/>
                  <w:sz w:val="24"/>
                  <w:szCs w:val="24"/>
                </w:rPr>
                <w:t>25014, м</w:t>
              </w:r>
            </w:smartTag>
            <w:r w:rsidRPr="0093287A">
              <w:rPr>
                <w:rFonts w:ascii="Times New Roman" w:eastAsia="Calibri" w:hAnsi="Times New Roman"/>
                <w:sz w:val="24"/>
                <w:szCs w:val="24"/>
              </w:rPr>
              <w:t xml:space="preserve">. Кропивницький, вул. Олега </w:t>
            </w:r>
            <w:proofErr w:type="spellStart"/>
            <w:r w:rsidRPr="0093287A">
              <w:rPr>
                <w:rFonts w:ascii="Times New Roman" w:eastAsia="Calibri" w:hAnsi="Times New Roman"/>
                <w:sz w:val="24"/>
                <w:szCs w:val="24"/>
              </w:rPr>
              <w:t>Паршутіна</w:t>
            </w:r>
            <w:proofErr w:type="spellEnd"/>
            <w:r w:rsidRPr="0093287A">
              <w:rPr>
                <w:rFonts w:ascii="Times New Roman" w:eastAsia="Calibri" w:hAnsi="Times New Roman"/>
                <w:sz w:val="24"/>
                <w:szCs w:val="24"/>
              </w:rPr>
              <w:t>, 5.</w:t>
            </w:r>
          </w:p>
          <w:p w:rsidR="00496DA1" w:rsidRPr="00A83AE0" w:rsidRDefault="00496DA1" w:rsidP="0093287A">
            <w:pPr>
              <w:pStyle w:val="a9"/>
              <w:spacing w:before="0" w:beforeAutospacing="0" w:after="0" w:afterAutospacing="0"/>
              <w:jc w:val="both"/>
            </w:pPr>
          </w:p>
        </w:tc>
      </w:tr>
      <w:tr w:rsidR="00465790" w:rsidRPr="00A83AE0" w:rsidTr="00AA0E61">
        <w:trPr>
          <w:trHeight w:val="850"/>
          <w:jc w:val="center"/>
        </w:trPr>
        <w:tc>
          <w:tcPr>
            <w:tcW w:w="704" w:type="dxa"/>
          </w:tcPr>
          <w:p w:rsidR="00465790" w:rsidRPr="00411F9F" w:rsidRDefault="00465790" w:rsidP="00750EC9">
            <w:pPr>
              <w:jc w:val="center"/>
              <w:rPr>
                <w:rFonts w:ascii="Times New Roman" w:hAnsi="Times New Roman" w:cs="Times New Roman"/>
                <w:sz w:val="24"/>
                <w:szCs w:val="24"/>
                <w:lang w:val="uk-UA"/>
              </w:rPr>
            </w:pPr>
            <w:r w:rsidRPr="00411F9F">
              <w:rPr>
                <w:rFonts w:ascii="Times New Roman" w:eastAsia="Times New Roman" w:hAnsi="Times New Roman" w:cs="Times New Roman"/>
                <w:sz w:val="24"/>
                <w:szCs w:val="24"/>
                <w:lang w:val="uk-UA" w:eastAsia="ru-RU"/>
              </w:rPr>
              <w:t>4.4</w:t>
            </w:r>
          </w:p>
        </w:tc>
        <w:tc>
          <w:tcPr>
            <w:tcW w:w="3119" w:type="dxa"/>
          </w:tcPr>
          <w:p w:rsidR="00465790" w:rsidRPr="00411F9F" w:rsidRDefault="002D496D" w:rsidP="00750EC9">
            <w:pPr>
              <w:rPr>
                <w:rFonts w:ascii="Times New Roman" w:hAnsi="Times New Roman" w:cs="Times New Roman"/>
                <w:sz w:val="24"/>
                <w:szCs w:val="24"/>
                <w:lang w:val="uk-UA"/>
              </w:rPr>
            </w:pPr>
            <w:r w:rsidRPr="00411F9F">
              <w:rPr>
                <w:rFonts w:ascii="Times New Roman" w:eastAsia="Times New Roman" w:hAnsi="Times New Roman" w:cs="Times New Roman"/>
                <w:sz w:val="24"/>
                <w:szCs w:val="24"/>
                <w:lang w:val="uk-UA" w:eastAsia="ru-RU"/>
              </w:rPr>
              <w:t>С</w:t>
            </w:r>
            <w:r w:rsidR="00465790" w:rsidRPr="00411F9F">
              <w:rPr>
                <w:rFonts w:ascii="Times New Roman" w:eastAsia="Times New Roman" w:hAnsi="Times New Roman" w:cs="Times New Roman"/>
                <w:sz w:val="24"/>
                <w:szCs w:val="24"/>
                <w:lang w:val="uk-UA" w:eastAsia="ru-RU"/>
              </w:rPr>
              <w:t>троки поставки товарів, виконання робіт, надання послуг</w:t>
            </w:r>
          </w:p>
        </w:tc>
        <w:tc>
          <w:tcPr>
            <w:tcW w:w="7088" w:type="dxa"/>
          </w:tcPr>
          <w:p w:rsidR="00465790" w:rsidRPr="00A83AE0" w:rsidRDefault="0023354E" w:rsidP="005545AA">
            <w:pPr>
              <w:jc w:val="both"/>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 xml:space="preserve">З </w:t>
            </w:r>
            <w:r w:rsidR="008453B4">
              <w:rPr>
                <w:rFonts w:ascii="Times New Roman" w:eastAsia="Times New Roman" w:hAnsi="Times New Roman" w:cs="Times New Roman"/>
                <w:color w:val="000000"/>
                <w:sz w:val="24"/>
                <w:szCs w:val="24"/>
                <w:lang w:val="uk-UA" w:eastAsia="ru-RU"/>
              </w:rPr>
              <w:t>моменту підписання договору</w:t>
            </w:r>
            <w:r w:rsidRPr="00A83AE0">
              <w:rPr>
                <w:rFonts w:ascii="Times New Roman" w:eastAsia="Times New Roman" w:hAnsi="Times New Roman" w:cs="Times New Roman"/>
                <w:color w:val="000000"/>
                <w:sz w:val="24"/>
                <w:szCs w:val="24"/>
                <w:lang w:val="uk-UA" w:eastAsia="ru-RU"/>
              </w:rPr>
              <w:t xml:space="preserve"> </w:t>
            </w:r>
            <w:r w:rsidR="0058428A">
              <w:rPr>
                <w:rFonts w:ascii="Times New Roman" w:eastAsia="Times New Roman" w:hAnsi="Times New Roman" w:cs="Times New Roman"/>
                <w:color w:val="000000"/>
                <w:sz w:val="24"/>
                <w:szCs w:val="24"/>
                <w:lang w:val="uk-UA" w:eastAsia="ru-RU"/>
              </w:rPr>
              <w:t xml:space="preserve">та </w:t>
            </w:r>
            <w:r w:rsidR="0074401D" w:rsidRPr="00A83AE0">
              <w:rPr>
                <w:rFonts w:ascii="Times New Roman" w:eastAsia="Times New Roman" w:hAnsi="Times New Roman" w:cs="Times New Roman"/>
                <w:color w:val="000000"/>
                <w:sz w:val="24"/>
                <w:szCs w:val="24"/>
                <w:lang w:val="uk-UA" w:eastAsia="ru-RU"/>
              </w:rPr>
              <w:t>д</w:t>
            </w:r>
            <w:r w:rsidR="00B10915" w:rsidRPr="00A83AE0">
              <w:rPr>
                <w:rFonts w:ascii="Times New Roman" w:eastAsia="Times New Roman" w:hAnsi="Times New Roman" w:cs="Times New Roman"/>
                <w:color w:val="000000"/>
                <w:sz w:val="24"/>
                <w:szCs w:val="24"/>
                <w:lang w:val="uk-UA" w:eastAsia="ru-RU"/>
              </w:rPr>
              <w:t>о  31</w:t>
            </w:r>
            <w:r w:rsidR="00465790" w:rsidRPr="00A83AE0">
              <w:rPr>
                <w:rFonts w:ascii="Times New Roman" w:eastAsia="Times New Roman" w:hAnsi="Times New Roman" w:cs="Times New Roman"/>
                <w:color w:val="000000"/>
                <w:sz w:val="24"/>
                <w:szCs w:val="24"/>
                <w:lang w:val="uk-UA" w:eastAsia="ru-RU"/>
              </w:rPr>
              <w:t xml:space="preserve"> </w:t>
            </w:r>
            <w:r w:rsidR="00B10915" w:rsidRPr="00A83AE0">
              <w:rPr>
                <w:rFonts w:ascii="Times New Roman" w:eastAsia="Times New Roman" w:hAnsi="Times New Roman" w:cs="Times New Roman"/>
                <w:color w:val="000000"/>
                <w:sz w:val="24"/>
                <w:szCs w:val="24"/>
                <w:lang w:val="uk-UA" w:eastAsia="ru-RU"/>
              </w:rPr>
              <w:t>грудня</w:t>
            </w:r>
            <w:r w:rsidR="00465790" w:rsidRPr="00A83AE0">
              <w:rPr>
                <w:rFonts w:ascii="Times New Roman" w:eastAsia="Times New Roman" w:hAnsi="Times New Roman" w:cs="Times New Roman"/>
                <w:color w:val="000000"/>
                <w:sz w:val="24"/>
                <w:szCs w:val="24"/>
                <w:lang w:val="uk-UA" w:eastAsia="ru-RU"/>
              </w:rPr>
              <w:t xml:space="preserve"> 20</w:t>
            </w:r>
            <w:r w:rsidR="00B10915" w:rsidRPr="00A83AE0">
              <w:rPr>
                <w:rFonts w:ascii="Times New Roman" w:eastAsia="Times New Roman" w:hAnsi="Times New Roman" w:cs="Times New Roman"/>
                <w:color w:val="000000"/>
                <w:sz w:val="24"/>
                <w:szCs w:val="24"/>
                <w:lang w:val="uk-UA" w:eastAsia="ru-RU"/>
              </w:rPr>
              <w:t>2</w:t>
            </w:r>
            <w:r w:rsidR="005545AA">
              <w:rPr>
                <w:rFonts w:ascii="Times New Roman" w:eastAsia="Times New Roman" w:hAnsi="Times New Roman" w:cs="Times New Roman"/>
                <w:color w:val="000000"/>
                <w:sz w:val="24"/>
                <w:szCs w:val="24"/>
                <w:lang w:val="uk-UA" w:eastAsia="ru-RU"/>
              </w:rPr>
              <w:t xml:space="preserve">2 </w:t>
            </w:r>
            <w:r w:rsidR="00465790" w:rsidRPr="00A83AE0">
              <w:rPr>
                <w:rFonts w:ascii="Times New Roman" w:eastAsia="Times New Roman" w:hAnsi="Times New Roman" w:cs="Times New Roman"/>
                <w:color w:val="000000"/>
                <w:sz w:val="24"/>
                <w:szCs w:val="24"/>
                <w:lang w:val="uk-UA" w:eastAsia="ru-RU"/>
              </w:rPr>
              <w:t>року</w:t>
            </w:r>
            <w:r w:rsidR="00501635" w:rsidRPr="00A83AE0">
              <w:rPr>
                <w:rFonts w:ascii="Times New Roman" w:eastAsia="Times New Roman" w:hAnsi="Times New Roman" w:cs="Times New Roman"/>
                <w:color w:val="000000"/>
                <w:sz w:val="24"/>
                <w:szCs w:val="24"/>
                <w:lang w:val="uk-UA" w:eastAsia="ru-RU"/>
              </w:rPr>
              <w:t xml:space="preserve"> включно</w:t>
            </w:r>
            <w:r w:rsidR="00B10915" w:rsidRPr="00A83AE0">
              <w:rPr>
                <w:rFonts w:ascii="Times New Roman" w:eastAsia="Times New Roman" w:hAnsi="Times New Roman" w:cs="Times New Roman"/>
                <w:color w:val="000000"/>
                <w:sz w:val="24"/>
                <w:szCs w:val="24"/>
                <w:lang w:val="uk-UA" w:eastAsia="ru-RU"/>
              </w:rPr>
              <w:t>.</w:t>
            </w:r>
          </w:p>
        </w:tc>
      </w:tr>
      <w:tr w:rsidR="00493F8C" w:rsidRPr="00A83AE0" w:rsidTr="00AA0E61">
        <w:trPr>
          <w:trHeight w:val="1119"/>
          <w:jc w:val="center"/>
        </w:trPr>
        <w:tc>
          <w:tcPr>
            <w:tcW w:w="704" w:type="dxa"/>
            <w:vAlign w:val="center"/>
          </w:tcPr>
          <w:p w:rsidR="00493F8C" w:rsidRPr="00411F9F" w:rsidRDefault="00493F8C" w:rsidP="00750EC9">
            <w:pPr>
              <w:jc w:val="center"/>
              <w:rPr>
                <w:rFonts w:ascii="Times New Roman" w:eastAsia="Times New Roman" w:hAnsi="Times New Roman" w:cs="Times New Roman"/>
                <w:sz w:val="24"/>
                <w:szCs w:val="24"/>
                <w:lang w:val="uk-UA" w:eastAsia="ru-RU"/>
              </w:rPr>
            </w:pPr>
            <w:r w:rsidRPr="00411F9F">
              <w:rPr>
                <w:rFonts w:ascii="Times New Roman" w:hAnsi="Times New Roman" w:cs="Times New Roman"/>
                <w:sz w:val="24"/>
                <w:szCs w:val="24"/>
                <w:lang w:val="uk-UA"/>
              </w:rPr>
              <w:t>4.5</w:t>
            </w:r>
          </w:p>
        </w:tc>
        <w:tc>
          <w:tcPr>
            <w:tcW w:w="3119" w:type="dxa"/>
          </w:tcPr>
          <w:p w:rsidR="00493F8C" w:rsidRPr="00411F9F" w:rsidRDefault="002D496D" w:rsidP="00F211AB">
            <w:pPr>
              <w:rPr>
                <w:rFonts w:ascii="Times New Roman" w:eastAsia="Times New Roman" w:hAnsi="Times New Roman" w:cs="Times New Roman"/>
                <w:sz w:val="24"/>
                <w:szCs w:val="24"/>
                <w:lang w:val="uk-UA" w:eastAsia="ru-RU"/>
              </w:rPr>
            </w:pPr>
            <w:r w:rsidRPr="00411F9F">
              <w:rPr>
                <w:rFonts w:ascii="Times New Roman" w:hAnsi="Times New Roman" w:cs="Times New Roman"/>
                <w:sz w:val="24"/>
                <w:szCs w:val="24"/>
                <w:shd w:val="clear" w:color="auto" w:fill="FFFFFF"/>
                <w:lang w:val="uk-UA"/>
              </w:rPr>
              <w:t>П</w:t>
            </w:r>
            <w:r w:rsidR="00252A39" w:rsidRPr="00411F9F">
              <w:rPr>
                <w:rFonts w:ascii="Times New Roman" w:hAnsi="Times New Roman" w:cs="Times New Roman"/>
                <w:sz w:val="24"/>
                <w:szCs w:val="24"/>
                <w:shd w:val="clear" w:color="auto" w:fill="FFFFFF"/>
                <w:lang w:val="uk-UA"/>
              </w:rPr>
              <w:t>ослуги</w:t>
            </w:r>
            <w:r w:rsidR="00493F8C" w:rsidRPr="00411F9F">
              <w:rPr>
                <w:rFonts w:ascii="Times New Roman" w:hAnsi="Times New Roman" w:cs="Times New Roman"/>
                <w:sz w:val="24"/>
                <w:szCs w:val="24"/>
                <w:shd w:val="clear" w:color="auto" w:fill="FFFFFF"/>
                <w:lang w:val="uk-UA"/>
              </w:rPr>
              <w:t>, пов'язані з поставкою</w:t>
            </w:r>
            <w:r w:rsidR="00252A39" w:rsidRPr="00411F9F">
              <w:rPr>
                <w:rFonts w:ascii="Times New Roman" w:hAnsi="Times New Roman" w:cs="Times New Roman"/>
                <w:sz w:val="24"/>
                <w:szCs w:val="24"/>
                <w:shd w:val="clear" w:color="auto" w:fill="FFFFFF"/>
                <w:lang w:val="uk-UA"/>
              </w:rPr>
              <w:t xml:space="preserve"> (передача електричної енергії)</w:t>
            </w:r>
            <w:r w:rsidR="00493F8C" w:rsidRPr="00411F9F">
              <w:rPr>
                <w:rFonts w:ascii="Times New Roman" w:hAnsi="Times New Roman" w:cs="Times New Roman"/>
                <w:sz w:val="24"/>
                <w:szCs w:val="24"/>
                <w:shd w:val="clear" w:color="auto" w:fill="FFFFFF"/>
                <w:lang w:val="uk-UA"/>
              </w:rPr>
              <w:t xml:space="preserve"> товару</w:t>
            </w:r>
            <w:r w:rsidR="00BC6E42" w:rsidRPr="00411F9F">
              <w:rPr>
                <w:rFonts w:ascii="Times New Roman" w:hAnsi="Times New Roman" w:cs="Times New Roman"/>
                <w:sz w:val="24"/>
                <w:szCs w:val="24"/>
                <w:shd w:val="clear" w:color="auto" w:fill="FFFFFF"/>
                <w:lang w:val="uk-UA"/>
              </w:rPr>
              <w:t xml:space="preserve"> та </w:t>
            </w:r>
            <w:r w:rsidR="00F211AB" w:rsidRPr="00411F9F">
              <w:rPr>
                <w:rFonts w:ascii="Times New Roman" w:hAnsi="Times New Roman" w:cs="Times New Roman"/>
                <w:sz w:val="24"/>
                <w:szCs w:val="24"/>
                <w:shd w:val="clear" w:color="auto" w:fill="FFFFFF"/>
                <w:lang w:val="uk-UA"/>
              </w:rPr>
              <w:t>без</w:t>
            </w:r>
            <w:r w:rsidR="00BC6E42" w:rsidRPr="00411F9F">
              <w:rPr>
                <w:rFonts w:ascii="Times New Roman" w:hAnsi="Times New Roman" w:cs="Times New Roman"/>
                <w:sz w:val="24"/>
                <w:szCs w:val="24"/>
                <w:shd w:val="clear" w:color="auto" w:fill="FFFFFF"/>
                <w:lang w:val="uk-UA"/>
              </w:rPr>
              <w:t xml:space="preserve"> розподіл</w:t>
            </w:r>
            <w:r w:rsidR="00F211AB" w:rsidRPr="00411F9F">
              <w:rPr>
                <w:rFonts w:ascii="Times New Roman" w:hAnsi="Times New Roman" w:cs="Times New Roman"/>
                <w:sz w:val="24"/>
                <w:szCs w:val="24"/>
                <w:shd w:val="clear" w:color="auto" w:fill="FFFFFF"/>
                <w:lang w:val="uk-UA"/>
              </w:rPr>
              <w:t>у</w:t>
            </w:r>
            <w:r w:rsidR="00BC6E42" w:rsidRPr="00411F9F">
              <w:rPr>
                <w:rFonts w:ascii="Times New Roman" w:hAnsi="Times New Roman" w:cs="Times New Roman"/>
                <w:sz w:val="24"/>
                <w:szCs w:val="24"/>
                <w:shd w:val="clear" w:color="auto" w:fill="FFFFFF"/>
                <w:lang w:val="uk-UA"/>
              </w:rPr>
              <w:t>.</w:t>
            </w:r>
          </w:p>
        </w:tc>
        <w:tc>
          <w:tcPr>
            <w:tcW w:w="7088" w:type="dxa"/>
          </w:tcPr>
          <w:p w:rsidR="00501635" w:rsidRPr="00A83AE0" w:rsidRDefault="00501635" w:rsidP="00750EC9">
            <w:pPr>
              <w:jc w:val="both"/>
              <w:rPr>
                <w:rFonts w:ascii="Times New Roman" w:hAnsi="Times New Roman" w:cs="Times New Roman"/>
                <w:sz w:val="24"/>
                <w:szCs w:val="24"/>
                <w:shd w:val="clear" w:color="auto" w:fill="FFFFFF"/>
                <w:lang w:val="uk-UA"/>
              </w:rPr>
            </w:pPr>
            <w:r w:rsidRPr="00A83AE0">
              <w:rPr>
                <w:rFonts w:ascii="Times New Roman" w:hAnsi="Times New Roman" w:cs="Times New Roman"/>
                <w:sz w:val="24"/>
                <w:szCs w:val="24"/>
                <w:shd w:val="clear" w:color="auto" w:fill="FFFFFF"/>
                <w:lang w:val="uk-UA"/>
              </w:rPr>
              <w:t>З</w:t>
            </w:r>
            <w:r w:rsidR="00493F8C" w:rsidRPr="00A83AE0">
              <w:rPr>
                <w:rFonts w:ascii="Times New Roman" w:hAnsi="Times New Roman" w:cs="Times New Roman"/>
                <w:sz w:val="24"/>
                <w:szCs w:val="24"/>
                <w:shd w:val="clear" w:color="auto" w:fill="FFFFFF"/>
                <w:lang w:val="uk-UA"/>
              </w:rPr>
              <w:t>акупівл</w:t>
            </w:r>
            <w:r w:rsidRPr="00A83AE0">
              <w:rPr>
                <w:rFonts w:ascii="Times New Roman" w:hAnsi="Times New Roman" w:cs="Times New Roman"/>
                <w:sz w:val="24"/>
                <w:szCs w:val="24"/>
                <w:shd w:val="clear" w:color="auto" w:fill="FFFFFF"/>
                <w:lang w:val="uk-UA"/>
              </w:rPr>
              <w:t>я</w:t>
            </w:r>
            <w:r w:rsidR="00493F8C" w:rsidRPr="00A83AE0">
              <w:rPr>
                <w:rFonts w:ascii="Times New Roman" w:hAnsi="Times New Roman" w:cs="Times New Roman"/>
                <w:sz w:val="24"/>
                <w:szCs w:val="24"/>
                <w:shd w:val="clear" w:color="auto" w:fill="FFFFFF"/>
                <w:lang w:val="uk-UA"/>
              </w:rPr>
              <w:t xml:space="preserve"> передбачає закупівл</w:t>
            </w:r>
            <w:r w:rsidRPr="00A83AE0">
              <w:rPr>
                <w:rFonts w:ascii="Times New Roman" w:hAnsi="Times New Roman" w:cs="Times New Roman"/>
                <w:sz w:val="24"/>
                <w:szCs w:val="24"/>
                <w:shd w:val="clear" w:color="auto" w:fill="FFFFFF"/>
                <w:lang w:val="uk-UA"/>
              </w:rPr>
              <w:t>ю</w:t>
            </w:r>
            <w:r w:rsidR="00493F8C" w:rsidRPr="00A83AE0">
              <w:rPr>
                <w:rFonts w:ascii="Times New Roman" w:hAnsi="Times New Roman" w:cs="Times New Roman"/>
                <w:sz w:val="24"/>
                <w:szCs w:val="24"/>
                <w:shd w:val="clear" w:color="auto" w:fill="FFFFFF"/>
                <w:lang w:val="uk-UA"/>
              </w:rPr>
              <w:t xml:space="preserve"> послуг</w:t>
            </w:r>
          </w:p>
          <w:p w:rsidR="00493F8C" w:rsidRPr="00A83AE0" w:rsidRDefault="00252A39" w:rsidP="00F211AB">
            <w:pPr>
              <w:jc w:val="both"/>
              <w:rPr>
                <w:rFonts w:ascii="Times New Roman" w:hAnsi="Times New Roman" w:cs="Times New Roman"/>
                <w:sz w:val="24"/>
                <w:szCs w:val="24"/>
                <w:shd w:val="clear" w:color="auto" w:fill="FFFFFF"/>
                <w:lang w:val="uk-UA"/>
              </w:rPr>
            </w:pPr>
            <w:r w:rsidRPr="00A83AE0">
              <w:rPr>
                <w:rFonts w:ascii="Times New Roman" w:hAnsi="Times New Roman" w:cs="Times New Roman"/>
                <w:sz w:val="24"/>
                <w:szCs w:val="24"/>
                <w:shd w:val="clear" w:color="auto" w:fill="FFFFFF"/>
                <w:lang w:val="uk-UA"/>
              </w:rPr>
              <w:t>пов’язаних</w:t>
            </w:r>
            <w:r w:rsidR="00493F8C" w:rsidRPr="00A83AE0">
              <w:rPr>
                <w:rFonts w:ascii="Times New Roman" w:hAnsi="Times New Roman" w:cs="Times New Roman"/>
                <w:sz w:val="24"/>
                <w:szCs w:val="24"/>
                <w:shd w:val="clear" w:color="auto" w:fill="FFFFFF"/>
                <w:lang w:val="uk-UA"/>
              </w:rPr>
              <w:t xml:space="preserve"> з </w:t>
            </w:r>
            <w:r w:rsidR="002E6200" w:rsidRPr="00A83AE0">
              <w:rPr>
                <w:rFonts w:ascii="Times New Roman" w:hAnsi="Times New Roman" w:cs="Times New Roman"/>
                <w:sz w:val="24"/>
                <w:szCs w:val="24"/>
                <w:shd w:val="clear" w:color="auto" w:fill="FFFFFF"/>
                <w:lang w:val="uk-UA"/>
              </w:rPr>
              <w:t>передачею</w:t>
            </w:r>
            <w:r w:rsidR="00F211AB" w:rsidRPr="00A83AE0">
              <w:rPr>
                <w:rFonts w:ascii="Times New Roman" w:hAnsi="Times New Roman" w:cs="Times New Roman"/>
                <w:sz w:val="24"/>
                <w:szCs w:val="24"/>
                <w:shd w:val="clear" w:color="auto" w:fill="FFFFFF"/>
                <w:lang w:val="uk-UA"/>
              </w:rPr>
              <w:t xml:space="preserve"> </w:t>
            </w:r>
            <w:r w:rsidR="00493F8C" w:rsidRPr="00A83AE0">
              <w:rPr>
                <w:rFonts w:ascii="Times New Roman" w:hAnsi="Times New Roman" w:cs="Times New Roman"/>
                <w:sz w:val="24"/>
                <w:szCs w:val="24"/>
                <w:shd w:val="clear" w:color="auto" w:fill="FFFFFF"/>
                <w:lang w:val="uk-UA"/>
              </w:rPr>
              <w:t>товару</w:t>
            </w:r>
            <w:r w:rsidR="00F211AB" w:rsidRPr="00A83AE0">
              <w:rPr>
                <w:rFonts w:ascii="Times New Roman" w:hAnsi="Times New Roman" w:cs="Times New Roman"/>
                <w:sz w:val="24"/>
                <w:szCs w:val="24"/>
                <w:shd w:val="clear" w:color="auto" w:fill="FFFFFF"/>
                <w:lang w:val="uk-UA"/>
              </w:rPr>
              <w:t>, без послуг з розподілу електричної енергії.</w:t>
            </w:r>
          </w:p>
        </w:tc>
      </w:tr>
      <w:tr w:rsidR="00493F8C" w:rsidRPr="00A83AE0" w:rsidTr="00AA0E61">
        <w:trPr>
          <w:trHeight w:val="841"/>
          <w:jc w:val="center"/>
        </w:trPr>
        <w:tc>
          <w:tcPr>
            <w:tcW w:w="704" w:type="dxa"/>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5</w:t>
            </w:r>
          </w:p>
        </w:tc>
        <w:tc>
          <w:tcPr>
            <w:tcW w:w="3119" w:type="dxa"/>
          </w:tcPr>
          <w:p w:rsidR="00493F8C" w:rsidRPr="00A83AE0" w:rsidRDefault="00493F8C"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Недискримінація учасників</w:t>
            </w:r>
            <w:r w:rsidRPr="00A83AE0">
              <w:rPr>
                <w:rFonts w:ascii="Times New Roman" w:hAnsi="Times New Roman" w:cs="Times New Roman"/>
                <w:sz w:val="24"/>
                <w:szCs w:val="24"/>
                <w:lang w:val="uk-UA"/>
              </w:rPr>
              <w:t xml:space="preserve"> </w:t>
            </w:r>
          </w:p>
        </w:tc>
        <w:tc>
          <w:tcPr>
            <w:tcW w:w="7088" w:type="dxa"/>
          </w:tcPr>
          <w:p w:rsidR="00493F8C" w:rsidRPr="00A83AE0" w:rsidRDefault="00493F8C" w:rsidP="00750EC9">
            <w:pPr>
              <w:keepNext/>
              <w:keepLines/>
              <w:contextualSpacing/>
              <w:jc w:val="both"/>
              <w:rPr>
                <w:rFonts w:ascii="Times New Roman" w:eastAsia="Times New Roman" w:hAnsi="Times New Roman" w:cs="Times New Roman"/>
                <w:sz w:val="24"/>
                <w:szCs w:val="24"/>
                <w:lang w:val="uk-UA" w:eastAsia="ru-RU"/>
              </w:rPr>
            </w:pPr>
            <w:r w:rsidRPr="00A83AE0">
              <w:rPr>
                <w:rFonts w:ascii="Times New Roman" w:eastAsia="Times New Roman" w:hAnsi="Times New Roman" w:cs="Times New Roman"/>
                <w:color w:val="000000"/>
                <w:sz w:val="24"/>
                <w:szCs w:val="24"/>
                <w:lang w:val="uk-UA" w:eastAsia="ru-RU"/>
              </w:rPr>
              <w:t xml:space="preserve">Учасники (резиденти та нерезиденти) всіх форм власності та організаційно-правових форм беруть участь у процедурах </w:t>
            </w:r>
            <w:proofErr w:type="spellStart"/>
            <w:r w:rsidRPr="00A83AE0">
              <w:rPr>
                <w:rFonts w:ascii="Times New Roman" w:eastAsia="Times New Roman" w:hAnsi="Times New Roman" w:cs="Times New Roman"/>
                <w:color w:val="000000"/>
                <w:sz w:val="24"/>
                <w:szCs w:val="24"/>
                <w:lang w:val="uk-UA" w:eastAsia="ru-RU"/>
              </w:rPr>
              <w:t>закупівель</w:t>
            </w:r>
            <w:proofErr w:type="spellEnd"/>
            <w:r w:rsidRPr="00A83AE0">
              <w:rPr>
                <w:rFonts w:ascii="Times New Roman" w:eastAsia="Times New Roman" w:hAnsi="Times New Roman" w:cs="Times New Roman"/>
                <w:color w:val="000000"/>
                <w:sz w:val="24"/>
                <w:szCs w:val="24"/>
                <w:lang w:val="uk-UA" w:eastAsia="ru-RU"/>
              </w:rPr>
              <w:t xml:space="preserve"> на рівних умовах.</w:t>
            </w:r>
          </w:p>
        </w:tc>
      </w:tr>
      <w:tr w:rsidR="00493F8C" w:rsidRPr="00A83AE0" w:rsidTr="00AA0E61">
        <w:trPr>
          <w:trHeight w:val="1119"/>
          <w:jc w:val="center"/>
        </w:trPr>
        <w:tc>
          <w:tcPr>
            <w:tcW w:w="704" w:type="dxa"/>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6</w:t>
            </w:r>
          </w:p>
        </w:tc>
        <w:tc>
          <w:tcPr>
            <w:tcW w:w="3119" w:type="dxa"/>
          </w:tcPr>
          <w:p w:rsidR="00493F8C" w:rsidRPr="00A83AE0" w:rsidRDefault="00493F8C"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Валюта, у якій повинна бути зазначена ціна тендерної пропозиції</w:t>
            </w:r>
            <w:r w:rsidRPr="00A83AE0">
              <w:rPr>
                <w:rFonts w:ascii="Times New Roman" w:hAnsi="Times New Roman" w:cs="Times New Roman"/>
                <w:sz w:val="24"/>
                <w:szCs w:val="24"/>
                <w:lang w:val="uk-UA"/>
              </w:rPr>
              <w:t xml:space="preserve"> </w:t>
            </w:r>
          </w:p>
        </w:tc>
        <w:tc>
          <w:tcPr>
            <w:tcW w:w="7088" w:type="dxa"/>
          </w:tcPr>
          <w:p w:rsidR="00493F8C" w:rsidRPr="00A83AE0" w:rsidRDefault="004C3499" w:rsidP="00750EC9">
            <w:pPr>
              <w:keepNext/>
              <w:keepLines/>
              <w:contextualSpacing/>
              <w:jc w:val="both"/>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Валютою тендерної пропозиції є національна валюта України - гривня. Розрахунки здійснюватимуться у національній валюті України згідно з умовами укладеного договору.</w:t>
            </w:r>
          </w:p>
        </w:tc>
      </w:tr>
      <w:tr w:rsidR="00493F8C" w:rsidRPr="00960112" w:rsidTr="00AA0E61">
        <w:trPr>
          <w:trHeight w:val="1119"/>
          <w:jc w:val="center"/>
        </w:trPr>
        <w:tc>
          <w:tcPr>
            <w:tcW w:w="704" w:type="dxa"/>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lastRenderedPageBreak/>
              <w:t>7</w:t>
            </w:r>
          </w:p>
        </w:tc>
        <w:tc>
          <w:tcPr>
            <w:tcW w:w="3119" w:type="dxa"/>
          </w:tcPr>
          <w:p w:rsidR="00493F8C" w:rsidRPr="00A83AE0" w:rsidRDefault="004C3499"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Інформація про мову (мови), якою (якими) повинні бути складені тендерні пропозиції</w:t>
            </w:r>
          </w:p>
        </w:tc>
        <w:tc>
          <w:tcPr>
            <w:tcW w:w="7088" w:type="dxa"/>
          </w:tcPr>
          <w:p w:rsidR="00194036" w:rsidRPr="00A83AE0" w:rsidRDefault="004C3499" w:rsidP="00F211AB">
            <w:pPr>
              <w:jc w:val="both"/>
              <w:rPr>
                <w:rFonts w:ascii="Times New Roman" w:hAnsi="Times New Roman" w:cs="Times New Roman"/>
                <w:sz w:val="24"/>
                <w:szCs w:val="24"/>
                <w:lang w:val="uk-UA"/>
              </w:rPr>
            </w:pPr>
            <w:r w:rsidRPr="00A83AE0">
              <w:rPr>
                <w:rFonts w:ascii="Times New Roman" w:hAnsi="Times New Roman" w:cs="Times New Roman"/>
                <w:sz w:val="24"/>
                <w:szCs w:val="24"/>
                <w:bdr w:val="none" w:sz="0" w:space="0" w:color="auto" w:frame="1"/>
                <w:lang w:val="uk-UA"/>
              </w:rPr>
              <w:t xml:space="preserve">Тендерна пропозиція та всі документи, що мають відношення до неї, складаються українською мовою. Якщо тендерна пропозиція або будь-який з документів (оригінали чи їх копії), що мають відношення до неї, складений іншою, ніж українська, мовою, вони повинні </w:t>
            </w:r>
            <w:r w:rsidR="00F211AB" w:rsidRPr="00A83AE0">
              <w:rPr>
                <w:rFonts w:ascii="Times New Roman" w:hAnsi="Times New Roman" w:cs="Times New Roman"/>
                <w:sz w:val="24"/>
                <w:szCs w:val="24"/>
                <w:bdr w:val="none" w:sz="0" w:space="0" w:color="auto" w:frame="1"/>
                <w:lang w:val="uk-UA"/>
              </w:rPr>
              <w:t>супроводжуватися</w:t>
            </w:r>
            <w:r w:rsidRPr="00A83AE0">
              <w:rPr>
                <w:rFonts w:ascii="Times New Roman" w:hAnsi="Times New Roman" w:cs="Times New Roman"/>
                <w:sz w:val="24"/>
                <w:szCs w:val="24"/>
                <w:bdr w:val="none" w:sz="0" w:space="0" w:color="auto" w:frame="1"/>
                <w:lang w:val="uk-UA"/>
              </w:rPr>
              <w:t xml:space="preserve"> переклад</w:t>
            </w:r>
            <w:r w:rsidR="00F211AB" w:rsidRPr="00A83AE0">
              <w:rPr>
                <w:rFonts w:ascii="Times New Roman" w:hAnsi="Times New Roman" w:cs="Times New Roman"/>
                <w:sz w:val="24"/>
                <w:szCs w:val="24"/>
                <w:bdr w:val="none" w:sz="0" w:space="0" w:color="auto" w:frame="1"/>
                <w:lang w:val="uk-UA"/>
              </w:rPr>
              <w:t>ом</w:t>
            </w:r>
            <w:r w:rsidRPr="00A83AE0">
              <w:rPr>
                <w:rFonts w:ascii="Times New Roman" w:hAnsi="Times New Roman" w:cs="Times New Roman"/>
                <w:sz w:val="24"/>
                <w:szCs w:val="24"/>
                <w:bdr w:val="none" w:sz="0" w:space="0" w:color="auto" w:frame="1"/>
                <w:lang w:val="uk-UA"/>
              </w:rPr>
              <w:t xml:space="preserve"> українською мовою, а переклад засвідчений печаткою бюро перекладів або посвідчений нотаріально.</w:t>
            </w:r>
          </w:p>
        </w:tc>
      </w:tr>
      <w:tr w:rsidR="00493F8C" w:rsidRPr="00A83AE0" w:rsidTr="00AA0E61">
        <w:trPr>
          <w:trHeight w:val="501"/>
          <w:jc w:val="center"/>
        </w:trPr>
        <w:tc>
          <w:tcPr>
            <w:tcW w:w="10911" w:type="dxa"/>
            <w:gridSpan w:val="3"/>
            <w:vAlign w:val="center"/>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b/>
                <w:bCs/>
                <w:i/>
                <w:iCs/>
                <w:color w:val="000000"/>
                <w:sz w:val="24"/>
                <w:szCs w:val="24"/>
                <w:lang w:val="uk-UA" w:eastAsia="ru-RU"/>
              </w:rPr>
              <w:t>Розділ 2. Порядок унесення змін та надання роз’яснень до тендерної документації</w:t>
            </w:r>
          </w:p>
        </w:tc>
      </w:tr>
      <w:tr w:rsidR="00493F8C" w:rsidRPr="00E333BF" w:rsidTr="00AA0E61">
        <w:trPr>
          <w:trHeight w:val="1975"/>
          <w:jc w:val="center"/>
        </w:trPr>
        <w:tc>
          <w:tcPr>
            <w:tcW w:w="704" w:type="dxa"/>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hAnsi="Times New Roman" w:cs="Times New Roman"/>
                <w:sz w:val="24"/>
                <w:szCs w:val="24"/>
                <w:lang w:val="uk-UA"/>
              </w:rPr>
              <w:t>1</w:t>
            </w:r>
          </w:p>
        </w:tc>
        <w:tc>
          <w:tcPr>
            <w:tcW w:w="3119" w:type="dxa"/>
          </w:tcPr>
          <w:p w:rsidR="00493F8C" w:rsidRPr="00A83AE0" w:rsidRDefault="00493F8C" w:rsidP="00750EC9">
            <w:pPr>
              <w:rPr>
                <w:rFonts w:ascii="Times New Roman" w:hAnsi="Times New Roman" w:cs="Times New Roman"/>
                <w:b/>
                <w:bCs/>
                <w:sz w:val="24"/>
                <w:szCs w:val="24"/>
                <w:lang w:val="uk-UA"/>
              </w:rPr>
            </w:pPr>
            <w:r w:rsidRPr="00A83AE0">
              <w:rPr>
                <w:rFonts w:ascii="Times New Roman" w:hAnsi="Times New Roman" w:cs="Times New Roman"/>
                <w:b/>
                <w:bCs/>
                <w:sz w:val="24"/>
                <w:szCs w:val="24"/>
                <w:lang w:val="uk-UA"/>
              </w:rPr>
              <w:t>Процедура надання роз’яснень щодо тендерної документації</w:t>
            </w:r>
          </w:p>
        </w:tc>
        <w:tc>
          <w:tcPr>
            <w:tcW w:w="7088" w:type="dxa"/>
          </w:tcPr>
          <w:p w:rsidR="00214AA6" w:rsidRDefault="00214AA6" w:rsidP="00214AA6">
            <w:pPr>
              <w:rPr>
                <w:rFonts w:ascii="Times New Roman" w:eastAsia="Times New Roman" w:hAnsi="Times New Roman" w:cs="Times New Roman"/>
                <w:sz w:val="24"/>
                <w:szCs w:val="24"/>
                <w:lang w:val="uk-UA" w:eastAsia="ru-RU"/>
              </w:rPr>
            </w:pPr>
            <w:r w:rsidRPr="00214AA6">
              <w:rPr>
                <w:rFonts w:ascii="Times New Roman" w:eastAsia="Times New Roman" w:hAnsi="Times New Roman" w:cs="Times New Roman"/>
                <w:sz w:val="24"/>
                <w:szCs w:val="24"/>
                <w:lang w:val="uk-UA" w:eastAsia="ru-RU"/>
              </w:rPr>
              <w:t xml:space="preserve">Фізична/юридична особа має право не пізніше ніж за десять днів до закінчення строку подання тендерних пропозицій звернутися через електронну систему </w:t>
            </w:r>
            <w:proofErr w:type="spellStart"/>
            <w:r w:rsidRPr="00214AA6">
              <w:rPr>
                <w:rFonts w:ascii="Times New Roman" w:eastAsia="Times New Roman" w:hAnsi="Times New Roman" w:cs="Times New Roman"/>
                <w:sz w:val="24"/>
                <w:szCs w:val="24"/>
                <w:lang w:val="uk-UA" w:eastAsia="ru-RU"/>
              </w:rPr>
              <w:t>закупівель</w:t>
            </w:r>
            <w:proofErr w:type="spellEnd"/>
            <w:r w:rsidRPr="00214AA6">
              <w:rPr>
                <w:rFonts w:ascii="Times New Roman" w:eastAsia="Times New Roman" w:hAnsi="Times New Roman" w:cs="Times New Roman"/>
                <w:sz w:val="24"/>
                <w:szCs w:val="24"/>
                <w:lang w:val="uk-UA" w:eastAsia="ru-RU"/>
              </w:rPr>
              <w:t xml:space="preserve"> до замовника за роз’ясненнями щодо тендерної документації. Усі звернення за роз’ясненнями автоматично оприлюднюються в електронній системі </w:t>
            </w:r>
            <w:proofErr w:type="spellStart"/>
            <w:r w:rsidRPr="00214AA6">
              <w:rPr>
                <w:rFonts w:ascii="Times New Roman" w:eastAsia="Times New Roman" w:hAnsi="Times New Roman" w:cs="Times New Roman"/>
                <w:sz w:val="24"/>
                <w:szCs w:val="24"/>
                <w:lang w:val="uk-UA" w:eastAsia="ru-RU"/>
              </w:rPr>
              <w:t>закупівель</w:t>
            </w:r>
            <w:proofErr w:type="spellEnd"/>
            <w:r w:rsidRPr="00214AA6">
              <w:rPr>
                <w:rFonts w:ascii="Times New Roman" w:eastAsia="Times New Roman" w:hAnsi="Times New Roman" w:cs="Times New Roman"/>
                <w:sz w:val="24"/>
                <w:szCs w:val="24"/>
                <w:lang w:val="uk-UA" w:eastAsia="ru-RU"/>
              </w:rPr>
              <w:t xml:space="preserve"> без ідентифікації особи, яка звернулася до замовника. Замовник повинен протягом трьох робочих днів з дня їх оприлюднення надати роз’яснення на звернення та оприлюднити його на веб-порталі Уповноваженого органу відповідно до статті 10 Закону;</w:t>
            </w:r>
          </w:p>
          <w:p w:rsidR="00493F8C" w:rsidRPr="00214AA6" w:rsidRDefault="00214AA6" w:rsidP="00214AA6">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214AA6">
              <w:rPr>
                <w:rFonts w:ascii="Times New Roman" w:eastAsia="Times New Roman" w:hAnsi="Times New Roman" w:cs="Times New Roman"/>
                <w:sz w:val="24"/>
                <w:szCs w:val="24"/>
                <w:lang w:val="uk-UA" w:eastAsia="ru-RU"/>
              </w:rPr>
              <w:t>У разі несвоєчасного надання або ненадання замовником роз’яснень щодо змісту тендерної документації строк подання тендерних пропозицій автоматично продовжується електронною системою не менше як на сім днів</w:t>
            </w:r>
            <w:r>
              <w:rPr>
                <w:rFonts w:ascii="Times New Roman" w:eastAsia="Times New Roman" w:hAnsi="Times New Roman" w:cs="Times New Roman"/>
                <w:sz w:val="24"/>
                <w:szCs w:val="24"/>
                <w:lang w:val="uk-UA" w:eastAsia="ru-RU"/>
              </w:rPr>
              <w:t>.</w:t>
            </w:r>
          </w:p>
        </w:tc>
      </w:tr>
      <w:tr w:rsidR="00493F8C" w:rsidRPr="00A83AE0" w:rsidTr="00AA0E61">
        <w:trPr>
          <w:trHeight w:val="589"/>
          <w:jc w:val="center"/>
        </w:trPr>
        <w:tc>
          <w:tcPr>
            <w:tcW w:w="704" w:type="dxa"/>
          </w:tcPr>
          <w:p w:rsidR="00493F8C" w:rsidRPr="00A83AE0" w:rsidRDefault="00214AA6" w:rsidP="00750EC9">
            <w:pPr>
              <w:jc w:val="center"/>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 xml:space="preserve"> 2</w:t>
            </w:r>
          </w:p>
        </w:tc>
        <w:tc>
          <w:tcPr>
            <w:tcW w:w="3119" w:type="dxa"/>
          </w:tcPr>
          <w:p w:rsidR="00493F8C" w:rsidRPr="00A83AE0" w:rsidRDefault="00E936DB"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Унесення змін до тендерної документації</w:t>
            </w:r>
          </w:p>
        </w:tc>
        <w:tc>
          <w:tcPr>
            <w:tcW w:w="7088" w:type="dxa"/>
          </w:tcPr>
          <w:p w:rsidR="00493F8C" w:rsidRPr="00A83AE0" w:rsidRDefault="00493F8C" w:rsidP="00750EC9">
            <w:pPr>
              <w:jc w:val="both"/>
              <w:rPr>
                <w:rFonts w:ascii="Times New Roman" w:hAnsi="Times New Roman" w:cs="Times New Roman"/>
                <w:b/>
                <w:bCs/>
                <w:i/>
                <w:iCs/>
                <w:sz w:val="24"/>
                <w:szCs w:val="24"/>
                <w:lang w:val="uk-UA"/>
              </w:rPr>
            </w:pPr>
            <w:r w:rsidRPr="00A83AE0">
              <w:rPr>
                <w:rFonts w:ascii="Times New Roman" w:hAnsi="Times New Roman" w:cs="Times New Roman"/>
                <w:sz w:val="24"/>
                <w:szCs w:val="24"/>
                <w:lang w:val="uk-UA"/>
              </w:rPr>
              <w:t xml:space="preserve">Замовник має право з власної ініціативи або у разі усунення порушень законодавства у сфері публічних </w:t>
            </w:r>
            <w:proofErr w:type="spellStart"/>
            <w:r w:rsidRPr="00A83AE0">
              <w:rPr>
                <w:rFonts w:ascii="Times New Roman" w:hAnsi="Times New Roman" w:cs="Times New Roman"/>
                <w:sz w:val="24"/>
                <w:szCs w:val="24"/>
                <w:lang w:val="uk-UA"/>
              </w:rPr>
              <w:t>закупівель</w:t>
            </w:r>
            <w:proofErr w:type="spellEnd"/>
            <w:r w:rsidRPr="00A83AE0">
              <w:rPr>
                <w:rFonts w:ascii="Times New Roman" w:hAnsi="Times New Roman" w:cs="Times New Roman"/>
                <w:sz w:val="24"/>
                <w:szCs w:val="24"/>
                <w:lang w:val="uk-UA"/>
              </w:rPr>
              <w:t xml:space="preserve">, викладених у висновку органу державного фінансового контролю відповідно до статті 8 цього Закону, або за результатами звернень, або на підставі рішення органу оскарження </w:t>
            </w:r>
            <w:proofErr w:type="spellStart"/>
            <w:r w:rsidRPr="00A83AE0">
              <w:rPr>
                <w:rFonts w:ascii="Times New Roman" w:hAnsi="Times New Roman" w:cs="Times New Roman"/>
                <w:sz w:val="24"/>
                <w:szCs w:val="24"/>
                <w:lang w:val="uk-UA"/>
              </w:rPr>
              <w:t>внести</w:t>
            </w:r>
            <w:proofErr w:type="spellEnd"/>
            <w:r w:rsidRPr="00A83AE0">
              <w:rPr>
                <w:rFonts w:ascii="Times New Roman" w:hAnsi="Times New Roman" w:cs="Times New Roman"/>
                <w:sz w:val="24"/>
                <w:szCs w:val="24"/>
                <w:lang w:val="uk-UA"/>
              </w:rPr>
              <w:t xml:space="preserve"> зміни до тендерної документації. У разі внесення змін до тендерної документації строк для подання тендерних пропозицій продовжується замовником в електронній системі </w:t>
            </w:r>
            <w:proofErr w:type="spellStart"/>
            <w:r w:rsidRPr="00A83AE0">
              <w:rPr>
                <w:rFonts w:ascii="Times New Roman" w:hAnsi="Times New Roman" w:cs="Times New Roman"/>
                <w:sz w:val="24"/>
                <w:szCs w:val="24"/>
                <w:lang w:val="uk-UA"/>
              </w:rPr>
              <w:t>закупівель</w:t>
            </w:r>
            <w:proofErr w:type="spellEnd"/>
            <w:r w:rsidRPr="00A83AE0">
              <w:rPr>
                <w:rFonts w:ascii="Times New Roman" w:hAnsi="Times New Roman" w:cs="Times New Roman"/>
                <w:sz w:val="24"/>
                <w:szCs w:val="24"/>
                <w:lang w:val="uk-UA"/>
              </w:rPr>
              <w:t xml:space="preserve"> таким чином, щоб з моменту внесення змін до тендерної документації до закінчення кінцевого строку подання тендерних пропозицій залишалося </w:t>
            </w:r>
            <w:r w:rsidRPr="00A83AE0">
              <w:rPr>
                <w:rFonts w:ascii="Times New Roman" w:hAnsi="Times New Roman" w:cs="Times New Roman"/>
                <w:b/>
                <w:bCs/>
                <w:i/>
                <w:iCs/>
                <w:sz w:val="24"/>
                <w:szCs w:val="24"/>
                <w:lang w:val="uk-UA"/>
              </w:rPr>
              <w:t>не менше семи днів.</w:t>
            </w:r>
          </w:p>
          <w:p w:rsidR="0023354E" w:rsidRPr="00A83AE0" w:rsidRDefault="00493F8C"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Зміни, що вносяться замовником до тендерної документації, розміщуються та відображаються в електронній системі </w:t>
            </w:r>
            <w:proofErr w:type="spellStart"/>
            <w:r w:rsidRPr="00A83AE0">
              <w:rPr>
                <w:rFonts w:ascii="Times New Roman" w:hAnsi="Times New Roman" w:cs="Times New Roman"/>
                <w:sz w:val="24"/>
                <w:szCs w:val="24"/>
                <w:lang w:val="uk-UA"/>
              </w:rPr>
              <w:t>закупівель</w:t>
            </w:r>
            <w:proofErr w:type="spellEnd"/>
            <w:r w:rsidRPr="00A83AE0">
              <w:rPr>
                <w:rFonts w:ascii="Times New Roman" w:hAnsi="Times New Roman" w:cs="Times New Roman"/>
                <w:sz w:val="24"/>
                <w:szCs w:val="24"/>
                <w:lang w:val="uk-UA"/>
              </w:rPr>
              <w:t xml:space="preserve">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w:t>
            </w:r>
          </w:p>
        </w:tc>
      </w:tr>
      <w:tr w:rsidR="00493F8C" w:rsidRPr="00A83AE0" w:rsidTr="00AA0E61">
        <w:trPr>
          <w:trHeight w:val="480"/>
          <w:jc w:val="center"/>
        </w:trPr>
        <w:tc>
          <w:tcPr>
            <w:tcW w:w="10911" w:type="dxa"/>
            <w:gridSpan w:val="3"/>
            <w:vAlign w:val="center"/>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b/>
                <w:bCs/>
                <w:color w:val="000000"/>
                <w:kern w:val="36"/>
                <w:sz w:val="24"/>
                <w:szCs w:val="24"/>
                <w:lang w:val="uk-UA" w:eastAsia="ru-RU"/>
              </w:rPr>
              <w:t>Розділ 3. Інструкція з підготовки тендерної пропозиції</w:t>
            </w:r>
          </w:p>
        </w:tc>
      </w:tr>
      <w:tr w:rsidR="00493F8C" w:rsidRPr="00A83AE0" w:rsidTr="00AA0E61">
        <w:trPr>
          <w:trHeight w:val="1119"/>
          <w:jc w:val="center"/>
        </w:trPr>
        <w:tc>
          <w:tcPr>
            <w:tcW w:w="704" w:type="dxa"/>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1</w:t>
            </w:r>
          </w:p>
        </w:tc>
        <w:tc>
          <w:tcPr>
            <w:tcW w:w="3119" w:type="dxa"/>
          </w:tcPr>
          <w:p w:rsidR="00493F8C" w:rsidRPr="00A83AE0" w:rsidRDefault="00493F8C"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Зміст і спосіб подання тендерної пропозиції</w:t>
            </w:r>
          </w:p>
        </w:tc>
        <w:tc>
          <w:tcPr>
            <w:tcW w:w="7088" w:type="dxa"/>
            <w:vAlign w:val="center"/>
          </w:tcPr>
          <w:p w:rsidR="00493F8C" w:rsidRPr="00A83AE0" w:rsidRDefault="00493F8C" w:rsidP="00750EC9">
            <w:pPr>
              <w:pStyle w:val="11"/>
              <w:widowControl w:val="0"/>
              <w:spacing w:line="240" w:lineRule="auto"/>
              <w:ind w:left="34"/>
              <w:jc w:val="both"/>
              <w:rPr>
                <w:rFonts w:ascii="Times New Roman" w:hAnsi="Times New Roman" w:cs="Times New Roman"/>
                <w:sz w:val="24"/>
                <w:szCs w:val="24"/>
                <w:lang w:val="uk-UA"/>
              </w:rPr>
            </w:pPr>
            <w:r w:rsidRPr="00A83AE0">
              <w:rPr>
                <w:rFonts w:ascii="Times New Roman" w:eastAsia="Times New Roman" w:hAnsi="Times New Roman" w:cs="Times New Roman"/>
                <w:b/>
                <w:sz w:val="24"/>
                <w:szCs w:val="24"/>
                <w:lang w:val="uk-UA"/>
              </w:rPr>
              <w:t>Вартість тендерної пропозиції розраховується учасником включно із затвердженим у встановленому законодавством порядку тариф</w:t>
            </w:r>
            <w:r w:rsidR="00FD112A" w:rsidRPr="00A83AE0">
              <w:rPr>
                <w:rFonts w:ascii="Times New Roman" w:eastAsia="Times New Roman" w:hAnsi="Times New Roman" w:cs="Times New Roman"/>
                <w:b/>
                <w:sz w:val="24"/>
                <w:szCs w:val="24"/>
                <w:lang w:val="uk-UA"/>
              </w:rPr>
              <w:t>ом</w:t>
            </w:r>
            <w:r w:rsidRPr="00A83AE0">
              <w:rPr>
                <w:rFonts w:ascii="Times New Roman" w:eastAsia="Times New Roman" w:hAnsi="Times New Roman" w:cs="Times New Roman"/>
                <w:b/>
                <w:sz w:val="24"/>
                <w:szCs w:val="24"/>
                <w:lang w:val="uk-UA"/>
              </w:rPr>
              <w:t xml:space="preserve"> на послуги з передачі електричної енергії</w:t>
            </w:r>
            <w:r w:rsidR="005F5AD8" w:rsidRPr="00A83AE0">
              <w:rPr>
                <w:rFonts w:ascii="Times New Roman" w:eastAsia="Times New Roman" w:hAnsi="Times New Roman" w:cs="Times New Roman"/>
                <w:b/>
                <w:sz w:val="24"/>
                <w:szCs w:val="24"/>
                <w:lang w:val="uk-UA"/>
              </w:rPr>
              <w:t xml:space="preserve"> (на момент оголошення процедури закупівлі)</w:t>
            </w:r>
            <w:r w:rsidR="008C32AD" w:rsidRPr="00A83AE0">
              <w:rPr>
                <w:rFonts w:ascii="Times New Roman" w:eastAsia="Times New Roman" w:hAnsi="Times New Roman" w:cs="Times New Roman"/>
                <w:b/>
                <w:sz w:val="24"/>
                <w:szCs w:val="24"/>
                <w:lang w:val="uk-UA"/>
              </w:rPr>
              <w:t xml:space="preserve"> та </w:t>
            </w:r>
            <w:r w:rsidR="005F5AD8" w:rsidRPr="00A83AE0">
              <w:rPr>
                <w:rFonts w:ascii="Times New Roman" w:eastAsia="Times New Roman" w:hAnsi="Times New Roman" w:cs="Times New Roman"/>
                <w:b/>
                <w:sz w:val="24"/>
                <w:szCs w:val="24"/>
                <w:lang w:val="uk-UA"/>
              </w:rPr>
              <w:t>без</w:t>
            </w:r>
            <w:r w:rsidR="008C32AD" w:rsidRPr="00A83AE0">
              <w:rPr>
                <w:rFonts w:ascii="Times New Roman" w:eastAsia="Times New Roman" w:hAnsi="Times New Roman" w:cs="Times New Roman"/>
                <w:b/>
                <w:sz w:val="24"/>
                <w:szCs w:val="24"/>
                <w:lang w:val="uk-UA"/>
              </w:rPr>
              <w:t xml:space="preserve"> урахування</w:t>
            </w:r>
            <w:r w:rsidR="00FD112A" w:rsidRPr="00A83AE0">
              <w:rPr>
                <w:rFonts w:ascii="Times New Roman" w:eastAsia="Times New Roman" w:hAnsi="Times New Roman" w:cs="Times New Roman"/>
                <w:b/>
                <w:sz w:val="24"/>
                <w:szCs w:val="24"/>
                <w:lang w:val="uk-UA"/>
              </w:rPr>
              <w:t xml:space="preserve"> тарифу на </w:t>
            </w:r>
            <w:r w:rsidR="008C32AD" w:rsidRPr="00A83AE0">
              <w:rPr>
                <w:rFonts w:ascii="Times New Roman" w:eastAsia="Times New Roman" w:hAnsi="Times New Roman" w:cs="Times New Roman"/>
                <w:b/>
                <w:sz w:val="24"/>
                <w:szCs w:val="24"/>
                <w:lang w:val="uk-UA"/>
              </w:rPr>
              <w:t>послуг</w:t>
            </w:r>
            <w:r w:rsidR="00FD112A" w:rsidRPr="00A83AE0">
              <w:rPr>
                <w:rFonts w:ascii="Times New Roman" w:eastAsia="Times New Roman" w:hAnsi="Times New Roman" w:cs="Times New Roman"/>
                <w:b/>
                <w:sz w:val="24"/>
                <w:szCs w:val="24"/>
                <w:lang w:val="uk-UA"/>
              </w:rPr>
              <w:t>у</w:t>
            </w:r>
            <w:r w:rsidR="008C32AD" w:rsidRPr="00A83AE0">
              <w:rPr>
                <w:rFonts w:ascii="Times New Roman" w:eastAsia="Times New Roman" w:hAnsi="Times New Roman" w:cs="Times New Roman"/>
                <w:b/>
                <w:sz w:val="24"/>
                <w:szCs w:val="24"/>
                <w:lang w:val="uk-UA"/>
              </w:rPr>
              <w:t xml:space="preserve"> з розподілу електричної енергії</w:t>
            </w:r>
            <w:r w:rsidRPr="00A83AE0">
              <w:rPr>
                <w:rFonts w:ascii="Times New Roman" w:hAnsi="Times New Roman" w:cs="Times New Roman"/>
                <w:sz w:val="24"/>
                <w:szCs w:val="24"/>
                <w:lang w:val="uk-UA"/>
              </w:rPr>
              <w:t>.</w:t>
            </w:r>
            <w:r w:rsidR="00660356" w:rsidRPr="00A83AE0">
              <w:rPr>
                <w:rFonts w:ascii="Times New Roman" w:hAnsi="Times New Roman" w:cs="Times New Roman"/>
                <w:sz w:val="24"/>
                <w:szCs w:val="24"/>
                <w:lang w:val="uk-UA"/>
              </w:rPr>
              <w:t xml:space="preserve"> </w:t>
            </w:r>
            <w:r w:rsidR="00194036" w:rsidRPr="00A83AE0">
              <w:rPr>
                <w:rFonts w:ascii="Times New Roman" w:hAnsi="Times New Roman" w:cs="Times New Roman"/>
                <w:sz w:val="24"/>
                <w:szCs w:val="24"/>
                <w:lang w:val="uk-UA"/>
              </w:rPr>
              <w:t xml:space="preserve">Оплата послуг за розподіл електричної енергії проводиться безпосередньо </w:t>
            </w:r>
            <w:r w:rsidR="005F5AD8" w:rsidRPr="00A83AE0">
              <w:rPr>
                <w:rFonts w:ascii="Times New Roman" w:hAnsi="Times New Roman" w:cs="Times New Roman"/>
                <w:b/>
                <w:sz w:val="24"/>
                <w:szCs w:val="24"/>
                <w:lang w:val="uk-UA"/>
              </w:rPr>
              <w:t>Замовн</w:t>
            </w:r>
            <w:r w:rsidR="007C3F9D" w:rsidRPr="00A83AE0">
              <w:rPr>
                <w:rFonts w:ascii="Times New Roman" w:hAnsi="Times New Roman" w:cs="Times New Roman"/>
                <w:b/>
                <w:sz w:val="24"/>
                <w:szCs w:val="24"/>
                <w:lang w:val="uk-UA"/>
              </w:rPr>
              <w:t>иком</w:t>
            </w:r>
            <w:r w:rsidR="007C3F9D" w:rsidRPr="00A83AE0">
              <w:rPr>
                <w:rFonts w:ascii="Times New Roman" w:hAnsi="Times New Roman" w:cs="Times New Roman"/>
                <w:sz w:val="24"/>
                <w:szCs w:val="24"/>
                <w:lang w:val="uk-UA"/>
              </w:rPr>
              <w:t xml:space="preserve"> -</w:t>
            </w:r>
            <w:r w:rsidR="00194036" w:rsidRPr="00A83AE0">
              <w:rPr>
                <w:rFonts w:ascii="Times New Roman" w:hAnsi="Times New Roman" w:cs="Times New Roman"/>
                <w:sz w:val="24"/>
                <w:szCs w:val="24"/>
                <w:lang w:val="uk-UA"/>
              </w:rPr>
              <w:t xml:space="preserve"> оператору системи розподілу </w:t>
            </w:r>
            <w:r w:rsidR="007C3F9D" w:rsidRPr="00A83AE0">
              <w:rPr>
                <w:rFonts w:ascii="Times New Roman" w:hAnsi="Times New Roman" w:cs="Times New Roman"/>
                <w:sz w:val="24"/>
                <w:szCs w:val="24"/>
                <w:lang w:val="uk-UA"/>
              </w:rPr>
              <w:t xml:space="preserve">електричної енергії </w:t>
            </w:r>
            <w:r w:rsidR="00194036" w:rsidRPr="00A83AE0">
              <w:rPr>
                <w:rFonts w:ascii="Times New Roman" w:hAnsi="Times New Roman" w:cs="Times New Roman"/>
                <w:sz w:val="24"/>
                <w:szCs w:val="24"/>
                <w:lang w:val="uk-UA"/>
              </w:rPr>
              <w:t>у Кіровоградській області</w:t>
            </w:r>
            <w:r w:rsidR="007C3F9D" w:rsidRPr="00A83AE0">
              <w:rPr>
                <w:rFonts w:ascii="Times New Roman" w:hAnsi="Times New Roman" w:cs="Times New Roman"/>
                <w:sz w:val="24"/>
                <w:szCs w:val="24"/>
                <w:lang w:val="uk-UA"/>
              </w:rPr>
              <w:t xml:space="preserve"> ПрАТ «</w:t>
            </w:r>
            <w:proofErr w:type="spellStart"/>
            <w:r w:rsidR="007C3F9D" w:rsidRPr="00A83AE0">
              <w:rPr>
                <w:rFonts w:ascii="Times New Roman" w:hAnsi="Times New Roman" w:cs="Times New Roman"/>
                <w:sz w:val="24"/>
                <w:szCs w:val="24"/>
                <w:lang w:val="uk-UA"/>
              </w:rPr>
              <w:t>Кіровоградобленерго</w:t>
            </w:r>
            <w:proofErr w:type="spellEnd"/>
            <w:r w:rsidR="007C3F9D" w:rsidRPr="00A83AE0">
              <w:rPr>
                <w:rFonts w:ascii="Times New Roman" w:hAnsi="Times New Roman" w:cs="Times New Roman"/>
                <w:sz w:val="24"/>
                <w:szCs w:val="24"/>
                <w:lang w:val="uk-UA"/>
              </w:rPr>
              <w:t>»</w:t>
            </w:r>
            <w:r w:rsidR="00194036" w:rsidRPr="00A83AE0">
              <w:rPr>
                <w:rFonts w:ascii="Times New Roman" w:hAnsi="Times New Roman" w:cs="Times New Roman"/>
                <w:sz w:val="24"/>
                <w:szCs w:val="24"/>
                <w:lang w:val="uk-UA"/>
              </w:rPr>
              <w:t>.</w:t>
            </w:r>
          </w:p>
          <w:p w:rsidR="00493F8C" w:rsidRPr="00A83AE0" w:rsidRDefault="00493F8C" w:rsidP="00750EC9">
            <w:pPr>
              <w:ind w:hanging="21"/>
              <w:contextualSpacing/>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Тендерна пропозиція подається в електронному вигляді через електронну систему </w:t>
            </w:r>
            <w:proofErr w:type="spellStart"/>
            <w:r w:rsidRPr="00A83AE0">
              <w:rPr>
                <w:rFonts w:ascii="Times New Roman" w:hAnsi="Times New Roman" w:cs="Times New Roman"/>
                <w:sz w:val="24"/>
                <w:szCs w:val="24"/>
                <w:lang w:val="uk-UA"/>
              </w:rPr>
              <w:t>закупівель</w:t>
            </w:r>
            <w:proofErr w:type="spellEnd"/>
            <w:r w:rsidRPr="00A83AE0">
              <w:rPr>
                <w:rFonts w:ascii="Times New Roman" w:hAnsi="Times New Roman" w:cs="Times New Roman"/>
                <w:sz w:val="24"/>
                <w:szCs w:val="24"/>
                <w:lang w:val="uk-UA"/>
              </w:rPr>
              <w:t xml:space="preserve"> шляхом заповнення електронних форм з окремими полями, де зазначається інформація про ціну, </w:t>
            </w:r>
            <w:r w:rsidRPr="00A83AE0">
              <w:rPr>
                <w:rFonts w:ascii="Times New Roman" w:hAnsi="Times New Roman" w:cs="Times New Roman"/>
                <w:sz w:val="24"/>
                <w:szCs w:val="24"/>
                <w:lang w:val="uk-UA"/>
              </w:rPr>
              <w:lastRenderedPageBreak/>
              <w:t>інформація від учасника процедури закупівлі про його відповідність кваліфікаційним критеріям, наявність/відсутність підстав, установлених у статті 17 Закону і в цій тендерній документації, та шляхом завантаження необхідних документів, що вимагаються замовником у цій тендерній документації, а саме:</w:t>
            </w:r>
          </w:p>
          <w:p w:rsidR="00493F8C" w:rsidRPr="00A83AE0" w:rsidRDefault="00493F8C" w:rsidP="00750EC9">
            <w:pPr>
              <w:ind w:hanging="21"/>
              <w:contextualSpacing/>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 </w:t>
            </w:r>
            <w:r w:rsidRPr="00A83AE0">
              <w:rPr>
                <w:rFonts w:ascii="Times New Roman" w:hAnsi="Times New Roman" w:cs="Times New Roman"/>
                <w:sz w:val="24"/>
                <w:szCs w:val="24"/>
                <w:lang w:val="uk-UA" w:eastAsia="uk-UA"/>
              </w:rPr>
              <w:t xml:space="preserve">тендерна пропозиція, за формою, наведеною в </w:t>
            </w:r>
            <w:r w:rsidRPr="00A83AE0">
              <w:rPr>
                <w:rFonts w:ascii="Times New Roman" w:hAnsi="Times New Roman" w:cs="Times New Roman"/>
                <w:b/>
                <w:sz w:val="24"/>
                <w:szCs w:val="24"/>
                <w:lang w:val="uk-UA" w:eastAsia="uk-UA"/>
              </w:rPr>
              <w:t>Додатку 1</w:t>
            </w:r>
            <w:r w:rsidRPr="00A83AE0">
              <w:rPr>
                <w:rFonts w:ascii="Times New Roman" w:hAnsi="Times New Roman" w:cs="Times New Roman"/>
                <w:sz w:val="24"/>
                <w:szCs w:val="24"/>
                <w:lang w:val="uk-UA" w:eastAsia="uk-UA"/>
              </w:rPr>
              <w:t xml:space="preserve"> до цієї тендерної документації. В графі «Ціна» зазначається вартість предмету закупівлі - </w:t>
            </w:r>
            <w:r w:rsidRPr="00A83AE0">
              <w:rPr>
                <w:rFonts w:ascii="Times New Roman" w:hAnsi="Times New Roman" w:cs="Times New Roman"/>
                <w:b/>
                <w:sz w:val="24"/>
                <w:szCs w:val="24"/>
                <w:lang w:val="uk-UA" w:eastAsia="uk-UA"/>
              </w:rPr>
              <w:t>стартова сума аукціону</w:t>
            </w:r>
            <w:r w:rsidRPr="00A83AE0">
              <w:rPr>
                <w:rFonts w:ascii="Times New Roman" w:hAnsi="Times New Roman" w:cs="Times New Roman"/>
                <w:sz w:val="24"/>
                <w:szCs w:val="24"/>
                <w:lang w:val="uk-UA" w:eastAsia="uk-UA"/>
              </w:rPr>
              <w:t xml:space="preserve"> (ціна пропозиції з урахування ПДВ); аукціон також здійснюватиметься за ціновими пропозиціями з урахування</w:t>
            </w:r>
            <w:r w:rsidR="00FD112A" w:rsidRPr="00A83AE0">
              <w:rPr>
                <w:rFonts w:ascii="Times New Roman" w:hAnsi="Times New Roman" w:cs="Times New Roman"/>
                <w:sz w:val="24"/>
                <w:szCs w:val="24"/>
                <w:lang w:val="uk-UA" w:eastAsia="uk-UA"/>
              </w:rPr>
              <w:t>м</w:t>
            </w:r>
            <w:r w:rsidRPr="00A83AE0">
              <w:rPr>
                <w:rFonts w:ascii="Times New Roman" w:hAnsi="Times New Roman" w:cs="Times New Roman"/>
                <w:sz w:val="24"/>
                <w:szCs w:val="24"/>
                <w:lang w:val="uk-UA" w:eastAsia="uk-UA"/>
              </w:rPr>
              <w:t xml:space="preserve"> ПДВ</w:t>
            </w:r>
            <w:r w:rsidR="005F5AD8" w:rsidRPr="00A83AE0">
              <w:rPr>
                <w:rFonts w:ascii="Times New Roman" w:hAnsi="Times New Roman" w:cs="Times New Roman"/>
                <w:sz w:val="24"/>
                <w:szCs w:val="24"/>
                <w:lang w:val="uk-UA" w:eastAsia="uk-UA"/>
              </w:rPr>
              <w:t>;</w:t>
            </w:r>
          </w:p>
          <w:p w:rsidR="00493F8C" w:rsidRPr="00A83AE0" w:rsidRDefault="00493F8C" w:rsidP="00750EC9">
            <w:pPr>
              <w:ind w:hanging="21"/>
              <w:contextualSpacing/>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інформаці</w:t>
            </w:r>
            <w:r w:rsidR="00660356" w:rsidRPr="00A83AE0">
              <w:rPr>
                <w:rFonts w:ascii="Times New Roman" w:hAnsi="Times New Roman" w:cs="Times New Roman"/>
                <w:sz w:val="24"/>
                <w:szCs w:val="24"/>
                <w:lang w:val="uk-UA"/>
              </w:rPr>
              <w:t>я</w:t>
            </w:r>
            <w:r w:rsidRPr="00A83AE0">
              <w:rPr>
                <w:rFonts w:ascii="Times New Roman" w:hAnsi="Times New Roman" w:cs="Times New Roman"/>
                <w:sz w:val="24"/>
                <w:szCs w:val="24"/>
                <w:lang w:val="uk-UA"/>
              </w:rPr>
              <w:t xml:space="preserve"> та документ</w:t>
            </w:r>
            <w:r w:rsidR="00B03223" w:rsidRPr="00A83AE0">
              <w:rPr>
                <w:rFonts w:ascii="Times New Roman" w:hAnsi="Times New Roman" w:cs="Times New Roman"/>
                <w:sz w:val="24"/>
                <w:szCs w:val="24"/>
                <w:lang w:val="uk-UA"/>
              </w:rPr>
              <w:t>и</w:t>
            </w:r>
            <w:r w:rsidRPr="00A83AE0">
              <w:rPr>
                <w:rFonts w:ascii="Times New Roman" w:hAnsi="Times New Roman" w:cs="Times New Roman"/>
                <w:sz w:val="24"/>
                <w:szCs w:val="24"/>
                <w:lang w:val="uk-UA"/>
              </w:rPr>
              <w:t xml:space="preserve">, що підтверджують відповідність учасника кваліфікаційним критеріям; </w:t>
            </w:r>
            <w:r w:rsidRPr="00A83AE0">
              <w:rPr>
                <w:rFonts w:ascii="Times New Roman" w:hAnsi="Times New Roman" w:cs="Times New Roman"/>
                <w:b/>
                <w:sz w:val="24"/>
                <w:szCs w:val="24"/>
                <w:lang w:val="uk-UA"/>
              </w:rPr>
              <w:t>Додаток 2</w:t>
            </w:r>
            <w:r w:rsidR="005F5AD8" w:rsidRPr="00A83AE0">
              <w:rPr>
                <w:rFonts w:ascii="Times New Roman" w:hAnsi="Times New Roman" w:cs="Times New Roman"/>
                <w:b/>
                <w:sz w:val="24"/>
                <w:szCs w:val="24"/>
                <w:lang w:val="uk-UA"/>
              </w:rPr>
              <w:t>;</w:t>
            </w:r>
          </w:p>
          <w:p w:rsidR="00493F8C" w:rsidRPr="00A83AE0" w:rsidRDefault="009747FA" w:rsidP="00750EC9">
            <w:pPr>
              <w:ind w:hanging="21"/>
              <w:contextualSpacing/>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інформація</w:t>
            </w:r>
            <w:r w:rsidR="00493F8C" w:rsidRPr="00A83AE0">
              <w:rPr>
                <w:rFonts w:ascii="Times New Roman" w:hAnsi="Times New Roman" w:cs="Times New Roman"/>
                <w:sz w:val="24"/>
                <w:szCs w:val="24"/>
                <w:lang w:val="uk-UA"/>
              </w:rPr>
              <w:t xml:space="preserve"> щодо відповідності учасника вимогам, визначеним у статті 17 Закону; </w:t>
            </w:r>
            <w:r w:rsidR="00493F8C" w:rsidRPr="00A83AE0">
              <w:rPr>
                <w:rFonts w:ascii="Times New Roman" w:hAnsi="Times New Roman" w:cs="Times New Roman"/>
                <w:b/>
                <w:sz w:val="24"/>
                <w:szCs w:val="24"/>
                <w:lang w:val="uk-UA"/>
              </w:rPr>
              <w:t>Додаток 3</w:t>
            </w:r>
            <w:r w:rsidR="005F5AD8" w:rsidRPr="00A83AE0">
              <w:rPr>
                <w:rFonts w:ascii="Times New Roman" w:hAnsi="Times New Roman" w:cs="Times New Roman"/>
                <w:b/>
                <w:sz w:val="24"/>
                <w:szCs w:val="24"/>
                <w:lang w:val="uk-UA"/>
              </w:rPr>
              <w:t>;</w:t>
            </w:r>
          </w:p>
          <w:p w:rsidR="00493F8C" w:rsidRPr="00A83AE0" w:rsidRDefault="00493F8C" w:rsidP="00750EC9">
            <w:pPr>
              <w:ind w:hanging="21"/>
              <w:contextualSpacing/>
              <w:jc w:val="both"/>
              <w:rPr>
                <w:rFonts w:ascii="Times New Roman" w:hAnsi="Times New Roman" w:cs="Times New Roman"/>
                <w:b/>
                <w:sz w:val="24"/>
                <w:szCs w:val="24"/>
                <w:lang w:val="uk-UA"/>
              </w:rPr>
            </w:pPr>
            <w:r w:rsidRPr="00A83AE0">
              <w:rPr>
                <w:rFonts w:ascii="Times New Roman" w:hAnsi="Times New Roman" w:cs="Times New Roman"/>
                <w:sz w:val="24"/>
                <w:szCs w:val="24"/>
                <w:lang w:val="uk-UA"/>
              </w:rPr>
              <w:t>- інформаці</w:t>
            </w:r>
            <w:r w:rsidR="00A06113" w:rsidRPr="00A83AE0">
              <w:rPr>
                <w:rFonts w:ascii="Times New Roman" w:hAnsi="Times New Roman" w:cs="Times New Roman"/>
                <w:sz w:val="24"/>
                <w:szCs w:val="24"/>
                <w:lang w:val="uk-UA"/>
              </w:rPr>
              <w:t>я</w:t>
            </w:r>
            <w:r w:rsidRPr="00A83AE0">
              <w:rPr>
                <w:rFonts w:ascii="Times New Roman" w:hAnsi="Times New Roman" w:cs="Times New Roman"/>
                <w:sz w:val="24"/>
                <w:szCs w:val="24"/>
                <w:lang w:val="uk-UA"/>
              </w:rPr>
              <w:t xml:space="preserve"> про необхідні технічні, якісні та кількісні характеристики предмета закупівлі</w:t>
            </w:r>
            <w:r w:rsidR="005545AA">
              <w:rPr>
                <w:rFonts w:ascii="Times New Roman" w:hAnsi="Times New Roman" w:cs="Times New Roman"/>
                <w:sz w:val="24"/>
                <w:szCs w:val="24"/>
                <w:lang w:val="uk-UA"/>
              </w:rPr>
              <w:t>;</w:t>
            </w:r>
            <w:r w:rsidRPr="00A83AE0">
              <w:rPr>
                <w:rFonts w:ascii="Times New Roman" w:hAnsi="Times New Roman" w:cs="Times New Roman"/>
                <w:sz w:val="24"/>
                <w:szCs w:val="24"/>
                <w:lang w:val="uk-UA"/>
              </w:rPr>
              <w:t xml:space="preserve"> </w:t>
            </w:r>
            <w:r w:rsidRPr="00A83AE0">
              <w:rPr>
                <w:rFonts w:ascii="Times New Roman" w:hAnsi="Times New Roman" w:cs="Times New Roman"/>
                <w:b/>
                <w:sz w:val="24"/>
                <w:szCs w:val="24"/>
                <w:lang w:val="uk-UA"/>
              </w:rPr>
              <w:t>Додаток 4</w:t>
            </w:r>
            <w:r w:rsidR="00660356" w:rsidRPr="00A83AE0">
              <w:rPr>
                <w:rFonts w:ascii="Times New Roman" w:hAnsi="Times New Roman" w:cs="Times New Roman"/>
                <w:b/>
                <w:sz w:val="24"/>
                <w:szCs w:val="24"/>
                <w:lang w:val="uk-UA"/>
              </w:rPr>
              <w:t>;</w:t>
            </w:r>
          </w:p>
          <w:p w:rsidR="0023354E" w:rsidRPr="00A83AE0" w:rsidRDefault="0023354E" w:rsidP="00750EC9">
            <w:pPr>
              <w:ind w:hanging="21"/>
              <w:contextualSpacing/>
              <w:jc w:val="both"/>
              <w:rPr>
                <w:rFonts w:ascii="Times New Roman" w:hAnsi="Times New Roman" w:cs="Times New Roman"/>
                <w:sz w:val="24"/>
                <w:szCs w:val="24"/>
                <w:lang w:val="uk-UA"/>
              </w:rPr>
            </w:pPr>
            <w:r w:rsidRPr="00A83AE0">
              <w:rPr>
                <w:rFonts w:ascii="Times New Roman" w:hAnsi="Times New Roman" w:cs="Times New Roman"/>
                <w:b/>
                <w:sz w:val="24"/>
                <w:szCs w:val="24"/>
                <w:lang w:val="uk-UA"/>
              </w:rPr>
              <w:t xml:space="preserve">- </w:t>
            </w:r>
            <w:r w:rsidRPr="00A83AE0">
              <w:rPr>
                <w:rFonts w:ascii="Times New Roman" w:hAnsi="Times New Roman" w:cs="Times New Roman"/>
                <w:sz w:val="24"/>
                <w:szCs w:val="24"/>
                <w:lang w:val="uk-UA"/>
              </w:rPr>
              <w:t>проект договору</w:t>
            </w:r>
            <w:r w:rsidR="005545AA">
              <w:rPr>
                <w:rFonts w:ascii="Times New Roman" w:hAnsi="Times New Roman" w:cs="Times New Roman"/>
                <w:sz w:val="24"/>
                <w:szCs w:val="24"/>
                <w:lang w:val="uk-UA"/>
              </w:rPr>
              <w:t>;</w:t>
            </w:r>
            <w:r w:rsidRPr="00A83AE0">
              <w:rPr>
                <w:rFonts w:ascii="Times New Roman" w:hAnsi="Times New Roman" w:cs="Times New Roman"/>
                <w:b/>
                <w:sz w:val="24"/>
                <w:szCs w:val="24"/>
                <w:lang w:val="uk-UA"/>
              </w:rPr>
              <w:t xml:space="preserve"> Додаток 5</w:t>
            </w:r>
            <w:r w:rsidR="00660356" w:rsidRPr="00A83AE0">
              <w:rPr>
                <w:rFonts w:ascii="Times New Roman" w:hAnsi="Times New Roman" w:cs="Times New Roman"/>
                <w:b/>
                <w:sz w:val="24"/>
                <w:szCs w:val="24"/>
                <w:lang w:val="uk-UA"/>
              </w:rPr>
              <w:t>;</w:t>
            </w:r>
          </w:p>
          <w:p w:rsidR="00493F8C" w:rsidRPr="00A83AE0" w:rsidRDefault="00493F8C" w:rsidP="00750EC9">
            <w:pPr>
              <w:ind w:hanging="21"/>
              <w:contextualSpacing/>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документ</w:t>
            </w:r>
            <w:r w:rsidR="00A06113" w:rsidRPr="00A83AE0">
              <w:rPr>
                <w:rFonts w:ascii="Times New Roman" w:hAnsi="Times New Roman" w:cs="Times New Roman"/>
                <w:sz w:val="24"/>
                <w:szCs w:val="24"/>
                <w:lang w:val="uk-UA"/>
              </w:rPr>
              <w:t>и</w:t>
            </w:r>
            <w:r w:rsidRPr="00A83AE0">
              <w:rPr>
                <w:rFonts w:ascii="Times New Roman" w:hAnsi="Times New Roman" w:cs="Times New Roman"/>
                <w:sz w:val="24"/>
                <w:szCs w:val="24"/>
                <w:lang w:val="uk-UA"/>
              </w:rPr>
              <w:t xml:space="preserve">, що підтверджують повноваження відповідної особи або представника учасника процедури закупівлі щодо підпису документів тендерної пропозиції; </w:t>
            </w:r>
            <w:r w:rsidRPr="00A83AE0">
              <w:rPr>
                <w:rFonts w:ascii="Times New Roman" w:hAnsi="Times New Roman" w:cs="Times New Roman"/>
                <w:b/>
                <w:sz w:val="24"/>
                <w:szCs w:val="24"/>
                <w:lang w:val="uk-UA"/>
              </w:rPr>
              <w:t>Додаток 6</w:t>
            </w:r>
            <w:r w:rsidR="00A06113" w:rsidRPr="00A83AE0">
              <w:rPr>
                <w:rFonts w:ascii="Times New Roman" w:hAnsi="Times New Roman" w:cs="Times New Roman"/>
                <w:b/>
                <w:sz w:val="24"/>
                <w:szCs w:val="24"/>
                <w:lang w:val="uk-UA"/>
              </w:rPr>
              <w:t>;</w:t>
            </w:r>
          </w:p>
          <w:p w:rsidR="00493F8C" w:rsidRPr="00A83AE0" w:rsidRDefault="00493F8C" w:rsidP="00750EC9">
            <w:pPr>
              <w:ind w:hanging="21"/>
              <w:contextualSpacing/>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інш</w:t>
            </w:r>
            <w:r w:rsidR="00A06113" w:rsidRPr="00A83AE0">
              <w:rPr>
                <w:rFonts w:ascii="Times New Roman" w:hAnsi="Times New Roman" w:cs="Times New Roman"/>
                <w:sz w:val="24"/>
                <w:szCs w:val="24"/>
                <w:lang w:val="uk-UA"/>
              </w:rPr>
              <w:t>і</w:t>
            </w:r>
            <w:r w:rsidRPr="00A83AE0">
              <w:rPr>
                <w:rFonts w:ascii="Times New Roman" w:hAnsi="Times New Roman" w:cs="Times New Roman"/>
                <w:sz w:val="24"/>
                <w:szCs w:val="24"/>
                <w:lang w:val="uk-UA"/>
              </w:rPr>
              <w:t xml:space="preserve"> документ</w:t>
            </w:r>
            <w:r w:rsidR="00A06113" w:rsidRPr="00A83AE0">
              <w:rPr>
                <w:rFonts w:ascii="Times New Roman" w:hAnsi="Times New Roman" w:cs="Times New Roman"/>
                <w:sz w:val="24"/>
                <w:szCs w:val="24"/>
                <w:lang w:val="uk-UA"/>
              </w:rPr>
              <w:t>и</w:t>
            </w:r>
            <w:r w:rsidRPr="00A83AE0">
              <w:rPr>
                <w:rFonts w:ascii="Times New Roman" w:hAnsi="Times New Roman" w:cs="Times New Roman"/>
                <w:sz w:val="24"/>
                <w:szCs w:val="24"/>
                <w:lang w:val="uk-UA"/>
              </w:rPr>
              <w:t>, необхідність подання яких у складі тендерної пропозиції передбачена умовами цієї документації.</w:t>
            </w:r>
          </w:p>
          <w:p w:rsidR="00982CA8" w:rsidRPr="00A83AE0" w:rsidRDefault="00493F8C"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Рекомендується документи у складі пропозиції Учасника надавати окремим файлом кожний документ, що іменується відповідно змісту документа.</w:t>
            </w:r>
          </w:p>
          <w:p w:rsidR="00493F8C" w:rsidRPr="00A83AE0" w:rsidRDefault="00493F8C" w:rsidP="00750EC9">
            <w:pPr>
              <w:jc w:val="both"/>
              <w:rPr>
                <w:rFonts w:ascii="Times New Roman" w:hAnsi="Times New Roman" w:cs="Times New Roman"/>
                <w:b/>
                <w:bCs/>
                <w:i/>
                <w:iCs/>
                <w:sz w:val="24"/>
                <w:szCs w:val="24"/>
                <w:u w:val="single"/>
                <w:lang w:val="uk-UA"/>
              </w:rPr>
            </w:pPr>
            <w:r w:rsidRPr="00A83AE0">
              <w:rPr>
                <w:rFonts w:ascii="Times New Roman" w:hAnsi="Times New Roman" w:cs="Times New Roman"/>
                <w:b/>
                <w:bCs/>
                <w:i/>
                <w:iCs/>
                <w:sz w:val="24"/>
                <w:szCs w:val="24"/>
                <w:u w:val="single"/>
                <w:lang w:val="uk-UA"/>
              </w:rPr>
              <w:t xml:space="preserve">Переможець у строк, що не перевищує десяти днів з дати оприлюднення в електронній системі </w:t>
            </w:r>
            <w:proofErr w:type="spellStart"/>
            <w:r w:rsidRPr="00A83AE0">
              <w:rPr>
                <w:rFonts w:ascii="Times New Roman" w:hAnsi="Times New Roman" w:cs="Times New Roman"/>
                <w:b/>
                <w:bCs/>
                <w:i/>
                <w:iCs/>
                <w:sz w:val="24"/>
                <w:szCs w:val="24"/>
                <w:u w:val="single"/>
                <w:lang w:val="uk-UA"/>
              </w:rPr>
              <w:t>закупівель</w:t>
            </w:r>
            <w:proofErr w:type="spellEnd"/>
            <w:r w:rsidRPr="00A83AE0">
              <w:rPr>
                <w:rFonts w:ascii="Times New Roman" w:hAnsi="Times New Roman" w:cs="Times New Roman"/>
                <w:b/>
                <w:bCs/>
                <w:i/>
                <w:iCs/>
                <w:sz w:val="24"/>
                <w:szCs w:val="24"/>
                <w:u w:val="single"/>
                <w:lang w:val="uk-UA"/>
              </w:rPr>
              <w:t xml:space="preserve"> повідомлення про намір укласти договір про закупівлю, подає інформацію (документи, встановлені в Додатку 2 (для переможця) шляхом оприлюднення їх </w:t>
            </w:r>
            <w:r w:rsidR="003466C4" w:rsidRPr="00A83AE0">
              <w:rPr>
                <w:rFonts w:ascii="Times New Roman" w:hAnsi="Times New Roman" w:cs="Times New Roman"/>
                <w:b/>
                <w:bCs/>
                <w:i/>
                <w:iCs/>
                <w:sz w:val="24"/>
                <w:szCs w:val="24"/>
                <w:u w:val="single"/>
                <w:lang w:val="uk-UA"/>
              </w:rPr>
              <w:t>в електронній</w:t>
            </w:r>
            <w:r w:rsidRPr="00A83AE0">
              <w:rPr>
                <w:rFonts w:ascii="Times New Roman" w:hAnsi="Times New Roman" w:cs="Times New Roman"/>
                <w:b/>
                <w:bCs/>
                <w:i/>
                <w:iCs/>
                <w:sz w:val="24"/>
                <w:szCs w:val="24"/>
                <w:u w:val="single"/>
                <w:lang w:val="uk-UA"/>
              </w:rPr>
              <w:t xml:space="preserve"> системі </w:t>
            </w:r>
            <w:proofErr w:type="spellStart"/>
            <w:r w:rsidRPr="00A83AE0">
              <w:rPr>
                <w:rFonts w:ascii="Times New Roman" w:hAnsi="Times New Roman" w:cs="Times New Roman"/>
                <w:b/>
                <w:bCs/>
                <w:i/>
                <w:iCs/>
                <w:sz w:val="24"/>
                <w:szCs w:val="24"/>
                <w:u w:val="single"/>
                <w:lang w:val="uk-UA"/>
              </w:rPr>
              <w:t>закупівель</w:t>
            </w:r>
            <w:proofErr w:type="spellEnd"/>
            <w:r w:rsidRPr="00A83AE0">
              <w:rPr>
                <w:rFonts w:ascii="Times New Roman" w:hAnsi="Times New Roman" w:cs="Times New Roman"/>
                <w:b/>
                <w:bCs/>
                <w:i/>
                <w:iCs/>
                <w:sz w:val="24"/>
                <w:szCs w:val="24"/>
                <w:u w:val="single"/>
                <w:lang w:val="uk-UA"/>
              </w:rPr>
              <w:t>.</w:t>
            </w:r>
          </w:p>
          <w:p w:rsidR="00493F8C" w:rsidRPr="00A83AE0" w:rsidRDefault="00493F8C"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У випадку ненадання переможцем документів </w:t>
            </w:r>
            <w:r w:rsidRPr="00A83AE0">
              <w:rPr>
                <w:rFonts w:ascii="Times New Roman" w:hAnsi="Times New Roman" w:cs="Times New Roman"/>
                <w:b/>
                <w:bCs/>
                <w:i/>
                <w:iCs/>
                <w:sz w:val="24"/>
                <w:szCs w:val="24"/>
                <w:lang w:val="uk-UA"/>
              </w:rPr>
              <w:t>згідно з Додатком 2</w:t>
            </w:r>
            <w:r w:rsidRPr="00A83AE0">
              <w:rPr>
                <w:rFonts w:ascii="Times New Roman" w:hAnsi="Times New Roman" w:cs="Times New Roman"/>
                <w:sz w:val="24"/>
                <w:szCs w:val="24"/>
                <w:lang w:val="uk-UA"/>
              </w:rPr>
              <w:t xml:space="preserve"> </w:t>
            </w:r>
            <w:r w:rsidRPr="00A83AE0">
              <w:rPr>
                <w:rFonts w:ascii="Times New Roman" w:hAnsi="Times New Roman" w:cs="Times New Roman"/>
                <w:b/>
                <w:bCs/>
                <w:i/>
                <w:iCs/>
                <w:sz w:val="24"/>
                <w:szCs w:val="24"/>
                <w:lang w:val="uk-UA"/>
              </w:rPr>
              <w:t>(для переможця)</w:t>
            </w:r>
            <w:r w:rsidRPr="00A83AE0">
              <w:rPr>
                <w:rFonts w:ascii="Times New Roman" w:hAnsi="Times New Roman" w:cs="Times New Roman"/>
                <w:sz w:val="24"/>
                <w:szCs w:val="24"/>
                <w:lang w:val="uk-UA"/>
              </w:rPr>
              <w:t xml:space="preserve"> або надання їх з порушенням терміну або вимог, передбачених тендерною документацією, або якщо щодо переможця наявні підстави для відмови передбачені ст. 17 Закону, Переможець вважається таким, що не надав у спосіб, зазначений в тендерній документації, документи, що підтверджують відсутність підстав, установлених статтею 17 Закону.</w:t>
            </w:r>
          </w:p>
          <w:p w:rsidR="00493F8C" w:rsidRPr="00A83AE0" w:rsidRDefault="00493F8C" w:rsidP="00750EC9">
            <w:pPr>
              <w:ind w:hanging="21"/>
              <w:contextualSpacing/>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Кожен учасник має право подати тільки одну тендерну пропозицію.</w:t>
            </w:r>
          </w:p>
          <w:p w:rsidR="00A06113" w:rsidRPr="00A83AE0" w:rsidRDefault="00A06113" w:rsidP="00750EC9">
            <w:pPr>
              <w:ind w:hanging="21"/>
              <w:contextualSpacing/>
              <w:jc w:val="both"/>
              <w:rPr>
                <w:rFonts w:ascii="Times New Roman" w:hAnsi="Times New Roman" w:cs="Times New Roman"/>
                <w:sz w:val="24"/>
                <w:szCs w:val="24"/>
                <w:lang w:val="uk-UA"/>
              </w:rPr>
            </w:pPr>
          </w:p>
          <w:p w:rsidR="00493F8C" w:rsidRPr="00A83AE0" w:rsidRDefault="00493F8C" w:rsidP="00750EC9">
            <w:pPr>
              <w:ind w:hanging="21"/>
              <w:contextualSpacing/>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Всі </w:t>
            </w:r>
            <w:r w:rsidR="00FD112A" w:rsidRPr="00A83AE0">
              <w:rPr>
                <w:rFonts w:ascii="Times New Roman" w:hAnsi="Times New Roman" w:cs="Times New Roman"/>
                <w:sz w:val="24"/>
                <w:szCs w:val="24"/>
                <w:lang w:val="uk-UA"/>
              </w:rPr>
              <w:t>д</w:t>
            </w:r>
            <w:r w:rsidRPr="00A83AE0">
              <w:rPr>
                <w:rFonts w:ascii="Times New Roman" w:hAnsi="Times New Roman" w:cs="Times New Roman"/>
                <w:sz w:val="24"/>
                <w:szCs w:val="24"/>
                <w:lang w:val="uk-UA"/>
              </w:rPr>
              <w:t xml:space="preserve">окументи тендерної пропозиції завантажуються в електронну систему </w:t>
            </w:r>
            <w:proofErr w:type="spellStart"/>
            <w:r w:rsidRPr="00A83AE0">
              <w:rPr>
                <w:rFonts w:ascii="Times New Roman" w:hAnsi="Times New Roman" w:cs="Times New Roman"/>
                <w:sz w:val="24"/>
                <w:szCs w:val="24"/>
                <w:lang w:val="uk-UA"/>
              </w:rPr>
              <w:t>закупівель</w:t>
            </w:r>
            <w:proofErr w:type="spellEnd"/>
            <w:r w:rsidRPr="00A83AE0">
              <w:rPr>
                <w:rFonts w:ascii="Times New Roman" w:hAnsi="Times New Roman" w:cs="Times New Roman"/>
                <w:sz w:val="24"/>
                <w:szCs w:val="24"/>
                <w:lang w:val="uk-UA"/>
              </w:rPr>
              <w:t xml:space="preserve"> у вигляді </w:t>
            </w:r>
            <w:proofErr w:type="spellStart"/>
            <w:r w:rsidRPr="00A83AE0">
              <w:rPr>
                <w:rFonts w:ascii="Times New Roman" w:hAnsi="Times New Roman" w:cs="Times New Roman"/>
                <w:sz w:val="24"/>
                <w:szCs w:val="24"/>
                <w:lang w:val="uk-UA"/>
              </w:rPr>
              <w:t>скан</w:t>
            </w:r>
            <w:proofErr w:type="spellEnd"/>
            <w:r w:rsidRPr="00A83AE0">
              <w:rPr>
                <w:rFonts w:ascii="Times New Roman" w:hAnsi="Times New Roman" w:cs="Times New Roman"/>
                <w:sz w:val="24"/>
                <w:szCs w:val="24"/>
                <w:lang w:val="uk-UA"/>
              </w:rPr>
              <w:t xml:space="preserve">-копій придатних для </w:t>
            </w:r>
            <w:proofErr w:type="spellStart"/>
            <w:r w:rsidRPr="00A83AE0">
              <w:rPr>
                <w:rFonts w:ascii="Times New Roman" w:hAnsi="Times New Roman" w:cs="Times New Roman"/>
                <w:sz w:val="24"/>
                <w:szCs w:val="24"/>
                <w:lang w:val="uk-UA"/>
              </w:rPr>
              <w:t>машинозчитування</w:t>
            </w:r>
            <w:proofErr w:type="spellEnd"/>
            <w:r w:rsidRPr="00A83AE0">
              <w:rPr>
                <w:rFonts w:ascii="Times New Roman" w:hAnsi="Times New Roman" w:cs="Times New Roman"/>
                <w:sz w:val="24"/>
                <w:szCs w:val="24"/>
                <w:lang w:val="uk-UA"/>
              </w:rPr>
              <w:t xml:space="preserve"> (файли з розширенням «..</w:t>
            </w:r>
            <w:proofErr w:type="spellStart"/>
            <w:r w:rsidRPr="00A83AE0">
              <w:rPr>
                <w:rFonts w:ascii="Times New Roman" w:hAnsi="Times New Roman" w:cs="Times New Roman"/>
                <w:sz w:val="24"/>
                <w:szCs w:val="24"/>
                <w:lang w:val="uk-UA"/>
              </w:rPr>
              <w:t>pdf</w:t>
            </w:r>
            <w:proofErr w:type="spellEnd"/>
            <w:r w:rsidRPr="00A83AE0">
              <w:rPr>
                <w:rFonts w:ascii="Times New Roman" w:hAnsi="Times New Roman" w:cs="Times New Roman"/>
                <w:sz w:val="24"/>
                <w:szCs w:val="24"/>
                <w:lang w:val="uk-UA"/>
              </w:rPr>
              <w:t>.», «..</w:t>
            </w:r>
            <w:proofErr w:type="spellStart"/>
            <w:r w:rsidRPr="00A83AE0">
              <w:rPr>
                <w:rFonts w:ascii="Times New Roman" w:hAnsi="Times New Roman" w:cs="Times New Roman"/>
                <w:sz w:val="24"/>
                <w:szCs w:val="24"/>
                <w:lang w:val="uk-UA"/>
              </w:rPr>
              <w:t>jpeg</w:t>
            </w:r>
            <w:proofErr w:type="spellEnd"/>
            <w:r w:rsidRPr="00A83AE0">
              <w:rPr>
                <w:rFonts w:ascii="Times New Roman" w:hAnsi="Times New Roman" w:cs="Times New Roman"/>
                <w:sz w:val="24"/>
                <w:szCs w:val="24"/>
                <w:lang w:val="uk-UA"/>
              </w:rPr>
              <w:t xml:space="preserve">.», тощо), зміст та вигляд яких повинен відповідати оригіналам відповідних документів, згідно яких виготовляються такі </w:t>
            </w:r>
            <w:proofErr w:type="spellStart"/>
            <w:r w:rsidRPr="00A83AE0">
              <w:rPr>
                <w:rFonts w:ascii="Times New Roman" w:hAnsi="Times New Roman" w:cs="Times New Roman"/>
                <w:sz w:val="24"/>
                <w:szCs w:val="24"/>
                <w:lang w:val="uk-UA"/>
              </w:rPr>
              <w:t>скан</w:t>
            </w:r>
            <w:proofErr w:type="spellEnd"/>
            <w:r w:rsidRPr="00A83AE0">
              <w:rPr>
                <w:rFonts w:ascii="Times New Roman" w:hAnsi="Times New Roman" w:cs="Times New Roman"/>
                <w:sz w:val="24"/>
                <w:szCs w:val="24"/>
                <w:lang w:val="uk-UA"/>
              </w:rPr>
              <w:t xml:space="preserve">-копії. Документи, що складаються учасником, повинні бути оформлені належним чином у відповідності до вимог чинного законодавства в частині дотримання письмової форми документу, складеного суб’єктом господарювання, в тому числі за власноручним підписом учасника/уповноваженої особи учасника. </w:t>
            </w:r>
          </w:p>
          <w:p w:rsidR="00493F8C" w:rsidRPr="00A83AE0" w:rsidRDefault="00493F8C" w:rsidP="00750EC9">
            <w:pPr>
              <w:ind w:hanging="21"/>
              <w:contextualSpacing/>
              <w:jc w:val="both"/>
              <w:rPr>
                <w:rFonts w:ascii="Times New Roman" w:hAnsi="Times New Roman" w:cs="Times New Roman"/>
                <w:sz w:val="24"/>
                <w:szCs w:val="24"/>
                <w:lang w:val="uk-UA"/>
              </w:rPr>
            </w:pPr>
          </w:p>
          <w:p w:rsidR="00493F8C" w:rsidRPr="00A83AE0" w:rsidRDefault="00493F8C" w:rsidP="00750EC9">
            <w:pPr>
              <w:ind w:hanging="21"/>
              <w:contextualSpacing/>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Повноваження щодо підпису документів тендерної пропозиції уповноваженої особи учасника процедури закупівлі </w:t>
            </w:r>
            <w:r w:rsidRPr="00A83AE0">
              <w:rPr>
                <w:rFonts w:ascii="Times New Roman" w:hAnsi="Times New Roman" w:cs="Times New Roman"/>
                <w:sz w:val="24"/>
                <w:szCs w:val="24"/>
                <w:lang w:val="uk-UA"/>
              </w:rPr>
              <w:lastRenderedPageBreak/>
              <w:t>підтверджується: для посадових (службових) осіб учасника, які уповноважені підписувати документи пропозиції та вчиняти інші юридичн</w:t>
            </w:r>
            <w:r w:rsidR="00FD112A" w:rsidRPr="00A83AE0">
              <w:rPr>
                <w:rFonts w:ascii="Times New Roman" w:hAnsi="Times New Roman" w:cs="Times New Roman"/>
                <w:sz w:val="24"/>
                <w:szCs w:val="24"/>
                <w:lang w:val="uk-UA"/>
              </w:rPr>
              <w:t>і</w:t>
            </w:r>
            <w:r w:rsidRPr="00A83AE0">
              <w:rPr>
                <w:rFonts w:ascii="Times New Roman" w:hAnsi="Times New Roman" w:cs="Times New Roman"/>
                <w:sz w:val="24"/>
                <w:szCs w:val="24"/>
                <w:lang w:val="uk-UA"/>
              </w:rPr>
              <w:t xml:space="preserve"> дії від імені учасника на підставі положень установчих документів – розпорядчий документ про призначення (обрання) на посаду відповідної особи (наказ про призначення та/ або протокол зборів засновників, тощо); для осіб, що уповноважені представляти інтереси учасника під час проведення процедури закупівлі, та які не входять до кола осіб, які представляють інтереси учасника без довіреності – довіреність, оформлена у відповідності до вимог чинного законодавства, із зазначенням повноважень </w:t>
            </w:r>
            <w:r w:rsidR="00FD112A" w:rsidRPr="00A83AE0">
              <w:rPr>
                <w:rFonts w:ascii="Times New Roman" w:hAnsi="Times New Roman" w:cs="Times New Roman"/>
                <w:sz w:val="24"/>
                <w:szCs w:val="24"/>
                <w:lang w:val="uk-UA"/>
              </w:rPr>
              <w:t>д</w:t>
            </w:r>
            <w:r w:rsidRPr="00A83AE0">
              <w:rPr>
                <w:rFonts w:ascii="Times New Roman" w:hAnsi="Times New Roman" w:cs="Times New Roman"/>
                <w:sz w:val="24"/>
                <w:szCs w:val="24"/>
                <w:lang w:val="uk-UA"/>
              </w:rPr>
              <w:t>овіреного, разом з документами, що у відповідності до цього пункту підтверджують повноваження посадової (службової) особи учасника, що підписала від імені учасника вказану довіреність.</w:t>
            </w:r>
          </w:p>
          <w:p w:rsidR="00493F8C" w:rsidRPr="00A83AE0" w:rsidRDefault="00493F8C" w:rsidP="00750EC9">
            <w:pPr>
              <w:ind w:hanging="21"/>
              <w:contextualSpacing/>
              <w:jc w:val="both"/>
              <w:rPr>
                <w:rFonts w:ascii="Times New Roman" w:hAnsi="Times New Roman" w:cs="Times New Roman"/>
                <w:sz w:val="24"/>
                <w:szCs w:val="24"/>
                <w:lang w:val="uk-UA"/>
              </w:rPr>
            </w:pPr>
          </w:p>
          <w:p w:rsidR="00493F8C" w:rsidRPr="00A83AE0" w:rsidRDefault="00493F8C" w:rsidP="00750EC9">
            <w:pPr>
              <w:ind w:hanging="21"/>
              <w:contextualSpacing/>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У разі якщо тендерна пропозиція подається об'єднанням учасників, до неї обов'язково включається документ про створення такого об'єднання.  </w:t>
            </w:r>
          </w:p>
          <w:p w:rsidR="00493F8C" w:rsidRPr="00A83AE0" w:rsidRDefault="00493F8C" w:rsidP="00750EC9">
            <w:pPr>
              <w:ind w:hanging="21"/>
              <w:contextualSpacing/>
              <w:jc w:val="both"/>
              <w:rPr>
                <w:rFonts w:ascii="Times New Roman" w:hAnsi="Times New Roman" w:cs="Times New Roman"/>
                <w:sz w:val="24"/>
                <w:szCs w:val="24"/>
                <w:lang w:val="uk-UA"/>
              </w:rPr>
            </w:pPr>
          </w:p>
          <w:p w:rsidR="00493F8C" w:rsidRPr="00A83AE0" w:rsidRDefault="00493F8C" w:rsidP="00750EC9">
            <w:pPr>
              <w:ind w:hanging="21"/>
              <w:contextualSpacing/>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 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rsidR="00493F8C" w:rsidRPr="00A83AE0" w:rsidRDefault="00493F8C" w:rsidP="00750EC9">
            <w:pPr>
              <w:keepNext/>
              <w:keepLines/>
              <w:ind w:left="40" w:hanging="20"/>
              <w:contextualSpacing/>
              <w:jc w:val="both"/>
              <w:rPr>
                <w:rFonts w:ascii="Times New Roman" w:hAnsi="Times New Roman" w:cs="Times New Roman"/>
                <w:sz w:val="24"/>
                <w:szCs w:val="24"/>
                <w:lang w:val="uk-UA"/>
              </w:rPr>
            </w:pPr>
          </w:p>
          <w:p w:rsidR="00493F8C" w:rsidRPr="00A83AE0" w:rsidRDefault="00493F8C" w:rsidP="00750EC9">
            <w:pPr>
              <w:keepNext/>
              <w:keepLines/>
              <w:ind w:left="40" w:hanging="20"/>
              <w:contextualSpacing/>
              <w:jc w:val="both"/>
              <w:rPr>
                <w:rFonts w:ascii="Times New Roman" w:eastAsia="Times New Roman" w:hAnsi="Times New Roman" w:cs="Times New Roman"/>
                <w:color w:val="000000"/>
                <w:sz w:val="24"/>
                <w:szCs w:val="24"/>
                <w:shd w:val="clear" w:color="auto" w:fill="FFFFFF"/>
                <w:lang w:val="uk-UA" w:eastAsia="ru-RU"/>
              </w:rPr>
            </w:pPr>
            <w:r w:rsidRPr="00A83AE0">
              <w:rPr>
                <w:rFonts w:ascii="Times New Roman" w:eastAsia="Times New Roman" w:hAnsi="Times New Roman" w:cs="Times New Roman"/>
                <w:color w:val="000000"/>
                <w:sz w:val="24"/>
                <w:szCs w:val="24"/>
                <w:shd w:val="clear" w:color="auto" w:fill="FFFFFF"/>
                <w:lang w:val="uk-UA" w:eastAsia="ru-RU"/>
              </w:rPr>
              <w:t>Допущення формальних помилок учасниками не призведе до відхилення їх тендерних пропозицій. Рішення про віднесення помилки до формальної приймається Замовником.</w:t>
            </w:r>
          </w:p>
          <w:p w:rsidR="00493F8C" w:rsidRPr="00A83AE0" w:rsidRDefault="00493F8C" w:rsidP="00750EC9">
            <w:pPr>
              <w:keepNext/>
              <w:keepLines/>
              <w:ind w:left="40" w:hanging="20"/>
              <w:contextualSpacing/>
              <w:jc w:val="both"/>
              <w:rPr>
                <w:rFonts w:ascii="Times New Roman" w:eastAsia="Times New Roman" w:hAnsi="Times New Roman" w:cs="Times New Roman"/>
                <w:color w:val="000000"/>
                <w:sz w:val="24"/>
                <w:szCs w:val="24"/>
                <w:lang w:val="uk-UA" w:eastAsia="ru-RU"/>
              </w:rPr>
            </w:pPr>
          </w:p>
          <w:p w:rsidR="00493F8C" w:rsidRPr="00A83AE0" w:rsidRDefault="00493F8C" w:rsidP="00750EC9">
            <w:pPr>
              <w:jc w:val="both"/>
              <w:rPr>
                <w:rFonts w:ascii="Times New Roman" w:eastAsia="Times New Roman" w:hAnsi="Times New Roman" w:cs="Times New Roman"/>
                <w:color w:val="000000"/>
                <w:sz w:val="24"/>
                <w:szCs w:val="24"/>
                <w:lang w:val="uk-UA" w:eastAsia="ru-RU"/>
              </w:rPr>
            </w:pPr>
            <w:bookmarkStart w:id="0" w:name="_Hlk39053002"/>
            <w:r w:rsidRPr="00A83AE0">
              <w:rPr>
                <w:rFonts w:ascii="Times New Roman" w:eastAsia="Times New Roman" w:hAnsi="Times New Roman" w:cs="Times New Roman"/>
                <w:color w:val="000000"/>
                <w:sz w:val="24"/>
                <w:szCs w:val="24"/>
                <w:lang w:val="uk-UA" w:eastAsia="ru-RU"/>
              </w:rPr>
              <w:t xml:space="preserve">Відповідно до частини третьої статті 12 Закону під час використання електронної системи </w:t>
            </w:r>
            <w:proofErr w:type="spellStart"/>
            <w:r w:rsidRPr="00A83AE0">
              <w:rPr>
                <w:rFonts w:ascii="Times New Roman" w:eastAsia="Times New Roman" w:hAnsi="Times New Roman" w:cs="Times New Roman"/>
                <w:color w:val="000000"/>
                <w:sz w:val="24"/>
                <w:szCs w:val="24"/>
                <w:lang w:val="uk-UA" w:eastAsia="ru-RU"/>
              </w:rPr>
              <w:t>закупівель</w:t>
            </w:r>
            <w:proofErr w:type="spellEnd"/>
            <w:r w:rsidRPr="00A83AE0">
              <w:rPr>
                <w:rFonts w:ascii="Times New Roman" w:eastAsia="Times New Roman" w:hAnsi="Times New Roman" w:cs="Times New Roman"/>
                <w:color w:val="000000"/>
                <w:sz w:val="24"/>
                <w:szCs w:val="24"/>
                <w:lang w:val="uk-UA" w:eastAsia="ru-RU"/>
              </w:rPr>
              <w:t xml:space="preserve"> з метою подання тендерних пропозицій та їх оцінки документи  створюються та подаються з урахуванням вимог законів України "Про електронні документи та електронний документообіг" та "Про електронні довірчі послуги". Всі документи тендерної пропозиції подаються в електронному вигляді через електронну систему </w:t>
            </w:r>
            <w:proofErr w:type="spellStart"/>
            <w:r w:rsidRPr="00A83AE0">
              <w:rPr>
                <w:rFonts w:ascii="Times New Roman" w:eastAsia="Times New Roman" w:hAnsi="Times New Roman" w:cs="Times New Roman"/>
                <w:color w:val="000000"/>
                <w:sz w:val="24"/>
                <w:szCs w:val="24"/>
                <w:lang w:val="uk-UA" w:eastAsia="ru-RU"/>
              </w:rPr>
              <w:t>закупівель</w:t>
            </w:r>
            <w:proofErr w:type="spellEnd"/>
            <w:r w:rsidRPr="00A83AE0">
              <w:rPr>
                <w:rFonts w:ascii="Times New Roman" w:eastAsia="Times New Roman" w:hAnsi="Times New Roman" w:cs="Times New Roman"/>
                <w:color w:val="000000"/>
                <w:sz w:val="24"/>
                <w:szCs w:val="24"/>
                <w:lang w:val="uk-UA" w:eastAsia="ru-RU"/>
              </w:rPr>
              <w:t xml:space="preserve"> шляхом завантаження сканованих документів або електронних документів в електронну систему </w:t>
            </w:r>
            <w:proofErr w:type="spellStart"/>
            <w:r w:rsidRPr="00A83AE0">
              <w:rPr>
                <w:rFonts w:ascii="Times New Roman" w:eastAsia="Times New Roman" w:hAnsi="Times New Roman" w:cs="Times New Roman"/>
                <w:color w:val="000000"/>
                <w:sz w:val="24"/>
                <w:szCs w:val="24"/>
                <w:lang w:val="uk-UA" w:eastAsia="ru-RU"/>
              </w:rPr>
              <w:t>закупівель</w:t>
            </w:r>
            <w:proofErr w:type="spellEnd"/>
            <w:r w:rsidRPr="00A83AE0">
              <w:rPr>
                <w:rFonts w:ascii="Times New Roman" w:eastAsia="Times New Roman" w:hAnsi="Times New Roman" w:cs="Times New Roman"/>
                <w:color w:val="000000"/>
                <w:sz w:val="24"/>
                <w:szCs w:val="24"/>
                <w:lang w:val="uk-UA" w:eastAsia="ru-RU"/>
              </w:rPr>
              <w:t>. Документи мають бути належного рівня зображення (чіткими та розбірливими для читання). Учасник повинен накласти електронний цифровий підпис (ЕЦП) або кваліфікований електронний підпис (КЕП) на пропозицію (якщо учасник надає в складі тендерної пропозиції хоча б один сканований документ) або на кожен електронний документ тендерної пропозиції окремо (якщо такі документи надані у формі електронного документа). Якщо пропозиція містить скановані документи і документи в електронній формі, то учасник повинен накласти ЕЦП/КЕП на пропозицію в цілому та на кожен електронний документ окремо.</w:t>
            </w:r>
          </w:p>
          <w:p w:rsidR="00493F8C" w:rsidRPr="00A83AE0" w:rsidRDefault="00493F8C" w:rsidP="00750EC9">
            <w:pPr>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 xml:space="preserve">Документи тендерної  пропозиції, які надані не у формі електронного документа (без ЕЦП/КЕП на документі) повинні містити підпис уповноваженої посадової особи учасника закупівлі </w:t>
            </w:r>
            <w:r w:rsidRPr="00A83AE0">
              <w:rPr>
                <w:rFonts w:ascii="Times New Roman" w:eastAsia="Times New Roman" w:hAnsi="Times New Roman" w:cs="Times New Roman"/>
                <w:color w:val="000000"/>
                <w:sz w:val="24"/>
                <w:szCs w:val="24"/>
                <w:lang w:val="uk-UA" w:eastAsia="ru-RU"/>
              </w:rPr>
              <w:lastRenderedPageBreak/>
              <w:t>(із зазначенням прізвища, ініціалів та посади особи), а також відбитки печатки учасника (у разі використання)</w:t>
            </w:r>
            <w:r w:rsidR="00FD112A" w:rsidRPr="00A83AE0">
              <w:rPr>
                <w:rFonts w:ascii="Times New Roman" w:eastAsia="Times New Roman" w:hAnsi="Times New Roman" w:cs="Times New Roman"/>
                <w:color w:val="000000"/>
                <w:sz w:val="24"/>
                <w:szCs w:val="24"/>
                <w:lang w:val="uk-UA" w:eastAsia="ru-RU"/>
              </w:rPr>
              <w:t>.</w:t>
            </w:r>
          </w:p>
          <w:bookmarkEnd w:id="0"/>
          <w:p w:rsidR="00493F8C" w:rsidRPr="00A83AE0" w:rsidRDefault="00493F8C" w:rsidP="00750EC9">
            <w:pPr>
              <w:keepNext/>
              <w:keepLines/>
              <w:ind w:left="40" w:hanging="20"/>
              <w:contextualSpacing/>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 </w:t>
            </w:r>
          </w:p>
          <w:p w:rsidR="00493F8C" w:rsidRPr="00A83AE0" w:rsidRDefault="00493F8C" w:rsidP="00750EC9">
            <w:pPr>
              <w:keepNext/>
              <w:keepLines/>
              <w:ind w:left="40" w:hanging="20"/>
              <w:contextualSpacing/>
              <w:jc w:val="both"/>
              <w:rPr>
                <w:rFonts w:ascii="Times New Roman" w:eastAsia="Times New Roman" w:hAnsi="Times New Roman" w:cs="Times New Roman"/>
                <w:sz w:val="24"/>
                <w:szCs w:val="24"/>
                <w:lang w:val="uk-UA" w:eastAsia="ru-RU"/>
              </w:rPr>
            </w:pPr>
            <w:r w:rsidRPr="00A83AE0">
              <w:rPr>
                <w:rFonts w:ascii="Times New Roman" w:eastAsia="Times New Roman" w:hAnsi="Times New Roman" w:cs="Times New Roman"/>
                <w:sz w:val="24"/>
                <w:szCs w:val="24"/>
                <w:lang w:val="uk-UA" w:eastAsia="ru-RU"/>
              </w:rPr>
              <w:t xml:space="preserve">Замовник перевіряє КЕП/ЕЦП учасника на сайті центрального </w:t>
            </w:r>
            <w:proofErr w:type="spellStart"/>
            <w:r w:rsidRPr="00A83AE0">
              <w:rPr>
                <w:rFonts w:ascii="Times New Roman" w:eastAsia="Times New Roman" w:hAnsi="Times New Roman" w:cs="Times New Roman"/>
                <w:sz w:val="24"/>
                <w:szCs w:val="24"/>
                <w:lang w:val="uk-UA" w:eastAsia="ru-RU"/>
              </w:rPr>
              <w:t>засвідчувального</w:t>
            </w:r>
            <w:proofErr w:type="spellEnd"/>
            <w:r w:rsidRPr="00A83AE0">
              <w:rPr>
                <w:rFonts w:ascii="Times New Roman" w:eastAsia="Times New Roman" w:hAnsi="Times New Roman" w:cs="Times New Roman"/>
                <w:sz w:val="24"/>
                <w:szCs w:val="24"/>
                <w:lang w:val="uk-UA" w:eastAsia="ru-RU"/>
              </w:rPr>
              <w:t xml:space="preserve"> органу за посиланням </w:t>
            </w:r>
            <w:hyperlink r:id="rId9" w:history="1">
              <w:r w:rsidRPr="00A83AE0">
                <w:rPr>
                  <w:rStyle w:val="a6"/>
                  <w:rFonts w:ascii="Times New Roman" w:eastAsia="Times New Roman" w:hAnsi="Times New Roman" w:cs="Times New Roman"/>
                  <w:sz w:val="24"/>
                  <w:szCs w:val="24"/>
                  <w:lang w:val="uk-UA" w:eastAsia="ru-RU"/>
                </w:rPr>
                <w:t>https://czo.gov.ua/verify</w:t>
              </w:r>
            </w:hyperlink>
            <w:r w:rsidRPr="00A83AE0">
              <w:rPr>
                <w:rFonts w:ascii="Times New Roman" w:eastAsia="Times New Roman" w:hAnsi="Times New Roman" w:cs="Times New Roman"/>
                <w:sz w:val="24"/>
                <w:szCs w:val="24"/>
                <w:lang w:val="uk-UA" w:eastAsia="ru-RU"/>
              </w:rPr>
              <w:t xml:space="preserve"> </w:t>
            </w:r>
          </w:p>
          <w:p w:rsidR="00493F8C" w:rsidRPr="00A83AE0" w:rsidRDefault="00493F8C" w:rsidP="00750EC9">
            <w:pPr>
              <w:keepNext/>
              <w:keepLines/>
              <w:ind w:left="40" w:hanging="20"/>
              <w:contextualSpacing/>
              <w:jc w:val="both"/>
              <w:rPr>
                <w:rFonts w:ascii="Times New Roman" w:eastAsia="Times New Roman" w:hAnsi="Times New Roman" w:cs="Times New Roman"/>
                <w:sz w:val="24"/>
                <w:szCs w:val="24"/>
                <w:lang w:val="uk-UA" w:eastAsia="ru-RU"/>
              </w:rPr>
            </w:pPr>
            <w:r w:rsidRPr="00A83AE0">
              <w:rPr>
                <w:rFonts w:ascii="Times New Roman" w:eastAsia="Times New Roman" w:hAnsi="Times New Roman" w:cs="Times New Roman"/>
                <w:sz w:val="24"/>
                <w:szCs w:val="24"/>
                <w:lang w:val="uk-UA" w:eastAsia="ru-RU"/>
              </w:rPr>
              <w:t xml:space="preserve">Під час перевірки КЕП/ЕЦП повинні відображатися прізвище та ініціали особи, уповноваженої на підписання тендерної пропозиції (власника ключа). У випадку відсутності даної інформації або у випадку не накладення учасником КЕП/ЕЦП відповідно до умов тендерної документації учасник вважається таким, що не відповідає встановленим абзацом першим частини третьої статті 22 Закону вимогам до учасника відповідно до законодавства та його пропозицію буде </w:t>
            </w:r>
            <w:proofErr w:type="spellStart"/>
            <w:r w:rsidRPr="00A83AE0">
              <w:rPr>
                <w:rFonts w:ascii="Times New Roman" w:eastAsia="Times New Roman" w:hAnsi="Times New Roman" w:cs="Times New Roman"/>
                <w:sz w:val="24"/>
                <w:szCs w:val="24"/>
                <w:lang w:val="uk-UA" w:eastAsia="ru-RU"/>
              </w:rPr>
              <w:t>відхилено</w:t>
            </w:r>
            <w:proofErr w:type="spellEnd"/>
            <w:r w:rsidRPr="00A83AE0">
              <w:rPr>
                <w:rFonts w:ascii="Times New Roman" w:eastAsia="Times New Roman" w:hAnsi="Times New Roman" w:cs="Times New Roman"/>
                <w:sz w:val="24"/>
                <w:szCs w:val="24"/>
                <w:lang w:val="uk-UA" w:eastAsia="ru-RU"/>
              </w:rPr>
              <w:t xml:space="preserve"> на підставі абзацу 3 пункту 1 частини 1 статті 31 Закону.</w:t>
            </w:r>
          </w:p>
          <w:p w:rsidR="00493F8C" w:rsidRPr="00A83AE0" w:rsidRDefault="00493F8C" w:rsidP="00750EC9">
            <w:pPr>
              <w:keepNext/>
              <w:keepLines/>
              <w:ind w:left="40" w:hanging="20"/>
              <w:contextualSpacing/>
              <w:jc w:val="both"/>
              <w:rPr>
                <w:rFonts w:ascii="Times New Roman" w:eastAsia="Times New Roman" w:hAnsi="Times New Roman" w:cs="Times New Roman"/>
                <w:color w:val="000000"/>
                <w:sz w:val="24"/>
                <w:szCs w:val="24"/>
                <w:lang w:val="uk-UA" w:eastAsia="ru-RU"/>
              </w:rPr>
            </w:pPr>
            <w:bookmarkStart w:id="1" w:name="_Hlk37688954"/>
            <w:r w:rsidRPr="00A83AE0">
              <w:rPr>
                <w:rFonts w:ascii="Times New Roman" w:eastAsia="Times New Roman" w:hAnsi="Times New Roman" w:cs="Times New Roman"/>
                <w:color w:val="000000"/>
                <w:sz w:val="24"/>
                <w:szCs w:val="24"/>
                <w:lang w:val="uk-UA" w:eastAsia="ru-RU"/>
              </w:rPr>
              <w:t>Кожен учасник має право подати тільки одну тендерну пропозицію</w:t>
            </w:r>
            <w:bookmarkEnd w:id="1"/>
            <w:r w:rsidRPr="00A83AE0">
              <w:rPr>
                <w:rFonts w:ascii="Times New Roman" w:eastAsia="Times New Roman" w:hAnsi="Times New Roman" w:cs="Times New Roman"/>
                <w:b/>
                <w:bCs/>
                <w:color w:val="000000"/>
                <w:sz w:val="24"/>
                <w:szCs w:val="24"/>
                <w:lang w:val="uk-UA" w:eastAsia="ru-RU"/>
              </w:rPr>
              <w:t>.</w:t>
            </w:r>
          </w:p>
        </w:tc>
      </w:tr>
      <w:tr w:rsidR="00493F8C" w:rsidRPr="00A83AE0" w:rsidTr="00AA0E61">
        <w:trPr>
          <w:trHeight w:val="638"/>
          <w:jc w:val="center"/>
        </w:trPr>
        <w:tc>
          <w:tcPr>
            <w:tcW w:w="704" w:type="dxa"/>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lastRenderedPageBreak/>
              <w:t>2</w:t>
            </w:r>
          </w:p>
        </w:tc>
        <w:tc>
          <w:tcPr>
            <w:tcW w:w="3119" w:type="dxa"/>
          </w:tcPr>
          <w:p w:rsidR="00493F8C" w:rsidRPr="00A83AE0" w:rsidRDefault="00493F8C" w:rsidP="00750EC9">
            <w:pPr>
              <w:rPr>
                <w:rFonts w:ascii="Times New Roman" w:hAnsi="Times New Roman" w:cs="Times New Roman"/>
                <w:sz w:val="24"/>
                <w:szCs w:val="24"/>
                <w:lang w:val="uk-UA"/>
              </w:rPr>
            </w:pPr>
            <w:bookmarkStart w:id="2" w:name="_Hlk37757836"/>
            <w:r w:rsidRPr="00A83AE0">
              <w:rPr>
                <w:rFonts w:ascii="Times New Roman" w:eastAsia="Times New Roman" w:hAnsi="Times New Roman" w:cs="Times New Roman"/>
                <w:b/>
                <w:bCs/>
                <w:color w:val="000000"/>
                <w:sz w:val="24"/>
                <w:szCs w:val="24"/>
                <w:lang w:val="uk-UA" w:eastAsia="ru-RU"/>
              </w:rPr>
              <w:t>Забезпечення тендерної пропозиції</w:t>
            </w:r>
            <w:bookmarkEnd w:id="2"/>
          </w:p>
        </w:tc>
        <w:tc>
          <w:tcPr>
            <w:tcW w:w="7088" w:type="dxa"/>
          </w:tcPr>
          <w:p w:rsidR="00493F8C" w:rsidRPr="00A83AE0" w:rsidRDefault="001C2B38" w:rsidP="00750EC9">
            <w:pPr>
              <w:pStyle w:val="a9"/>
              <w:ind w:firstLine="26"/>
              <w:jc w:val="both"/>
            </w:pPr>
            <w:r w:rsidRPr="00A83AE0">
              <w:t>Не</w:t>
            </w:r>
            <w:r w:rsidR="00AF637F" w:rsidRPr="00A83AE0">
              <w:t xml:space="preserve"> вимагається</w:t>
            </w:r>
          </w:p>
        </w:tc>
      </w:tr>
      <w:tr w:rsidR="00493F8C" w:rsidRPr="00A83AE0" w:rsidTr="00AA0E61">
        <w:trPr>
          <w:trHeight w:val="833"/>
          <w:jc w:val="center"/>
        </w:trPr>
        <w:tc>
          <w:tcPr>
            <w:tcW w:w="704" w:type="dxa"/>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3</w:t>
            </w:r>
          </w:p>
        </w:tc>
        <w:tc>
          <w:tcPr>
            <w:tcW w:w="3119" w:type="dxa"/>
          </w:tcPr>
          <w:p w:rsidR="00493F8C" w:rsidRPr="00A83AE0" w:rsidRDefault="00493F8C"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Умови повернення чи неповернення забезпечення тендерної пропозиції</w:t>
            </w:r>
          </w:p>
        </w:tc>
        <w:tc>
          <w:tcPr>
            <w:tcW w:w="7088" w:type="dxa"/>
          </w:tcPr>
          <w:p w:rsidR="00493F8C" w:rsidRPr="00A83AE0" w:rsidRDefault="00096266"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Не вимагається</w:t>
            </w:r>
          </w:p>
        </w:tc>
      </w:tr>
      <w:tr w:rsidR="00493F8C" w:rsidRPr="00A83AE0" w:rsidTr="00AA0E61">
        <w:trPr>
          <w:trHeight w:val="2627"/>
          <w:jc w:val="center"/>
        </w:trPr>
        <w:tc>
          <w:tcPr>
            <w:tcW w:w="704" w:type="dxa"/>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4</w:t>
            </w:r>
          </w:p>
        </w:tc>
        <w:tc>
          <w:tcPr>
            <w:tcW w:w="3119" w:type="dxa"/>
          </w:tcPr>
          <w:p w:rsidR="00493F8C" w:rsidRPr="00A83AE0" w:rsidRDefault="00493F8C"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Строк, протягом якого тендерні пропозиції є дійсними</w:t>
            </w:r>
          </w:p>
        </w:tc>
        <w:tc>
          <w:tcPr>
            <w:tcW w:w="7088" w:type="dxa"/>
            <w:vAlign w:val="center"/>
          </w:tcPr>
          <w:p w:rsidR="00AF637F" w:rsidRPr="00A83AE0" w:rsidRDefault="00096266" w:rsidP="00750EC9">
            <w:pPr>
              <w:widowControl w:val="0"/>
              <w:contextualSpacing/>
              <w:jc w:val="both"/>
              <w:rPr>
                <w:rFonts w:ascii="Times New Roman" w:hAnsi="Times New Roman" w:cs="Times New Roman"/>
                <w:sz w:val="24"/>
                <w:szCs w:val="24"/>
                <w:lang w:val="uk-UA" w:eastAsia="uk-UA"/>
              </w:rPr>
            </w:pPr>
            <w:r w:rsidRPr="00A83AE0">
              <w:rPr>
                <w:rFonts w:ascii="Times New Roman" w:hAnsi="Times New Roman" w:cs="Times New Roman"/>
                <w:sz w:val="24"/>
                <w:szCs w:val="24"/>
                <w:lang w:val="uk-UA" w:eastAsia="uk-UA"/>
              </w:rPr>
              <w:t xml:space="preserve">Тендерні пропозиції вважаються дійсними протягом </w:t>
            </w:r>
            <w:r w:rsidR="00BC6E42" w:rsidRPr="00A83AE0">
              <w:rPr>
                <w:rFonts w:ascii="Times New Roman" w:hAnsi="Times New Roman" w:cs="Times New Roman"/>
                <w:sz w:val="24"/>
                <w:szCs w:val="24"/>
                <w:lang w:val="uk-UA" w:eastAsia="uk-UA"/>
              </w:rPr>
              <w:t>9</w:t>
            </w:r>
            <w:r w:rsidRPr="00A83AE0">
              <w:rPr>
                <w:rFonts w:ascii="Times New Roman" w:hAnsi="Times New Roman" w:cs="Times New Roman"/>
                <w:sz w:val="24"/>
                <w:szCs w:val="24"/>
                <w:lang w:val="uk-UA" w:eastAsia="uk-UA"/>
              </w:rPr>
              <w:t>0 днів із дати кінцевого строку подання тендерних пропозицій.</w:t>
            </w:r>
          </w:p>
          <w:p w:rsidR="00096266" w:rsidRPr="00A83AE0" w:rsidRDefault="00096266" w:rsidP="00750EC9">
            <w:pPr>
              <w:widowControl w:val="0"/>
              <w:contextualSpacing/>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До закінчення цього строку замовник має право вимагати від учасників процедури закупівлі продовження строку дії тендерних пропозицій. </w:t>
            </w:r>
          </w:p>
          <w:p w:rsidR="00AF637F" w:rsidRPr="00A83AE0" w:rsidRDefault="00096266" w:rsidP="00750EC9">
            <w:pPr>
              <w:pStyle w:val="a9"/>
              <w:tabs>
                <w:tab w:val="left" w:pos="388"/>
                <w:tab w:val="left" w:pos="616"/>
                <w:tab w:val="left" w:pos="3600"/>
              </w:tabs>
              <w:snapToGrid w:val="0"/>
              <w:spacing w:before="0" w:beforeAutospacing="0" w:after="0" w:afterAutospacing="0"/>
              <w:ind w:firstLine="26"/>
              <w:jc w:val="both"/>
            </w:pPr>
            <w:r w:rsidRPr="00A83AE0">
              <w:t>Учасник процедури закупівлі має право:</w:t>
            </w:r>
          </w:p>
          <w:p w:rsidR="00AF637F" w:rsidRPr="00A83AE0" w:rsidRDefault="00AF637F" w:rsidP="00750EC9">
            <w:pPr>
              <w:pStyle w:val="a9"/>
              <w:tabs>
                <w:tab w:val="left" w:pos="388"/>
                <w:tab w:val="left" w:pos="616"/>
                <w:tab w:val="left" w:pos="3600"/>
              </w:tabs>
              <w:snapToGrid w:val="0"/>
              <w:spacing w:before="0" w:beforeAutospacing="0" w:after="0" w:afterAutospacing="0"/>
              <w:ind w:firstLine="26"/>
              <w:jc w:val="both"/>
            </w:pPr>
            <w:r w:rsidRPr="00A83AE0">
              <w:t xml:space="preserve"> </w:t>
            </w:r>
            <w:r w:rsidR="003B3D0A">
              <w:t xml:space="preserve">-  </w:t>
            </w:r>
            <w:r w:rsidRPr="00A83AE0">
              <w:t>відхилити таку вимогу;</w:t>
            </w:r>
          </w:p>
          <w:p w:rsidR="00493F8C" w:rsidRPr="00A83AE0" w:rsidRDefault="00AF637F" w:rsidP="00750EC9">
            <w:pPr>
              <w:pStyle w:val="a9"/>
              <w:tabs>
                <w:tab w:val="left" w:pos="388"/>
                <w:tab w:val="left" w:pos="616"/>
                <w:tab w:val="left" w:pos="3600"/>
              </w:tabs>
              <w:snapToGrid w:val="0"/>
              <w:spacing w:before="0" w:beforeAutospacing="0" w:after="0" w:afterAutospacing="0"/>
              <w:ind w:firstLine="26"/>
              <w:jc w:val="both"/>
            </w:pPr>
            <w:r w:rsidRPr="00A83AE0">
              <w:t xml:space="preserve"> </w:t>
            </w:r>
            <w:r w:rsidR="003B3D0A">
              <w:t xml:space="preserve">- </w:t>
            </w:r>
            <w:r w:rsidRPr="00A83AE0">
              <w:t>погодитися з вимогою та продовжити строк дії поданої ним тендерної пропозиції</w:t>
            </w:r>
            <w:r w:rsidR="00042206" w:rsidRPr="00A83AE0">
              <w:t>.</w:t>
            </w:r>
          </w:p>
        </w:tc>
      </w:tr>
      <w:tr w:rsidR="00493F8C" w:rsidRPr="00960112" w:rsidTr="00AA0E61">
        <w:trPr>
          <w:trHeight w:val="5384"/>
          <w:jc w:val="center"/>
        </w:trPr>
        <w:tc>
          <w:tcPr>
            <w:tcW w:w="704" w:type="dxa"/>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5</w:t>
            </w:r>
          </w:p>
        </w:tc>
        <w:tc>
          <w:tcPr>
            <w:tcW w:w="3119" w:type="dxa"/>
          </w:tcPr>
          <w:p w:rsidR="00493F8C" w:rsidRPr="00A83AE0" w:rsidRDefault="00493F8C"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Кваліфікаційні критерії до учасників та вимоги, установлені статтею 17 Закону</w:t>
            </w:r>
          </w:p>
        </w:tc>
        <w:tc>
          <w:tcPr>
            <w:tcW w:w="7088" w:type="dxa"/>
          </w:tcPr>
          <w:p w:rsidR="00493F8C" w:rsidRPr="00A83AE0" w:rsidRDefault="00493F8C" w:rsidP="00750EC9">
            <w:pPr>
              <w:keepNext/>
              <w:keepLines/>
              <w:contextualSpacing/>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 xml:space="preserve">Замовник </w:t>
            </w:r>
            <w:r w:rsidR="001C2B38" w:rsidRPr="00A83AE0">
              <w:rPr>
                <w:rFonts w:ascii="Times New Roman" w:eastAsia="Times New Roman" w:hAnsi="Times New Roman" w:cs="Times New Roman"/>
                <w:color w:val="000000"/>
                <w:sz w:val="24"/>
                <w:szCs w:val="24"/>
                <w:lang w:val="uk-UA" w:eastAsia="ru-RU"/>
              </w:rPr>
              <w:t xml:space="preserve">вимагає від учасників подання ними документально підтвердженої інформації про їх відповідність кваліфікаційним </w:t>
            </w:r>
            <w:proofErr w:type="spellStart"/>
            <w:r w:rsidR="001C2B38" w:rsidRPr="00A83AE0">
              <w:rPr>
                <w:rFonts w:ascii="Times New Roman" w:eastAsia="Times New Roman" w:hAnsi="Times New Roman" w:cs="Times New Roman"/>
                <w:color w:val="000000"/>
                <w:sz w:val="24"/>
                <w:szCs w:val="24"/>
                <w:lang w:val="uk-UA" w:eastAsia="ru-RU"/>
              </w:rPr>
              <w:t>критеріям.Замовник</w:t>
            </w:r>
            <w:proofErr w:type="spellEnd"/>
            <w:r w:rsidR="001C2B38" w:rsidRPr="00A83AE0">
              <w:rPr>
                <w:rFonts w:ascii="Times New Roman" w:eastAsia="Times New Roman" w:hAnsi="Times New Roman" w:cs="Times New Roman"/>
                <w:color w:val="000000"/>
                <w:sz w:val="24"/>
                <w:szCs w:val="24"/>
                <w:lang w:val="uk-UA" w:eastAsia="ru-RU"/>
              </w:rPr>
              <w:t xml:space="preserve"> </w:t>
            </w:r>
            <w:r w:rsidRPr="00A83AE0">
              <w:rPr>
                <w:rFonts w:ascii="Times New Roman" w:eastAsia="Times New Roman" w:hAnsi="Times New Roman" w:cs="Times New Roman"/>
                <w:color w:val="000000"/>
                <w:sz w:val="24"/>
                <w:szCs w:val="24"/>
                <w:lang w:val="uk-UA" w:eastAsia="ru-RU"/>
              </w:rPr>
              <w:t>установлює</w:t>
            </w:r>
            <w:r w:rsidR="001C2B38" w:rsidRPr="00A83AE0">
              <w:rPr>
                <w:rFonts w:ascii="Times New Roman" w:eastAsia="Times New Roman" w:hAnsi="Times New Roman" w:cs="Times New Roman"/>
                <w:color w:val="000000"/>
                <w:sz w:val="24"/>
                <w:szCs w:val="24"/>
                <w:lang w:val="uk-UA" w:eastAsia="ru-RU"/>
              </w:rPr>
              <w:t xml:space="preserve"> один</w:t>
            </w:r>
            <w:r w:rsidRPr="00A83AE0">
              <w:rPr>
                <w:rFonts w:ascii="Times New Roman" w:eastAsia="Times New Roman" w:hAnsi="Times New Roman" w:cs="Times New Roman"/>
                <w:color w:val="000000"/>
                <w:sz w:val="24"/>
                <w:szCs w:val="24"/>
                <w:lang w:val="uk-UA" w:eastAsia="ru-RU"/>
              </w:rPr>
              <w:t xml:space="preserve"> кваліфікаційни</w:t>
            </w:r>
            <w:r w:rsidR="00FD112A" w:rsidRPr="00A83AE0">
              <w:rPr>
                <w:rFonts w:ascii="Times New Roman" w:eastAsia="Times New Roman" w:hAnsi="Times New Roman" w:cs="Times New Roman"/>
                <w:color w:val="000000"/>
                <w:sz w:val="24"/>
                <w:szCs w:val="24"/>
                <w:lang w:val="uk-UA" w:eastAsia="ru-RU"/>
              </w:rPr>
              <w:t>й</w:t>
            </w:r>
            <w:r w:rsidRPr="00A83AE0">
              <w:rPr>
                <w:rFonts w:ascii="Times New Roman" w:eastAsia="Times New Roman" w:hAnsi="Times New Roman" w:cs="Times New Roman"/>
                <w:color w:val="000000"/>
                <w:sz w:val="24"/>
                <w:szCs w:val="24"/>
                <w:lang w:val="uk-UA" w:eastAsia="ru-RU"/>
              </w:rPr>
              <w:t xml:space="preserve"> критері</w:t>
            </w:r>
            <w:r w:rsidR="00FD112A" w:rsidRPr="00A83AE0">
              <w:rPr>
                <w:rFonts w:ascii="Times New Roman" w:eastAsia="Times New Roman" w:hAnsi="Times New Roman" w:cs="Times New Roman"/>
                <w:color w:val="000000"/>
                <w:sz w:val="24"/>
                <w:szCs w:val="24"/>
                <w:lang w:val="uk-UA" w:eastAsia="ru-RU"/>
              </w:rPr>
              <w:t xml:space="preserve">й </w:t>
            </w:r>
            <w:r w:rsidRPr="00A83AE0">
              <w:rPr>
                <w:rFonts w:ascii="Times New Roman" w:eastAsia="Times New Roman" w:hAnsi="Times New Roman" w:cs="Times New Roman"/>
                <w:color w:val="000000"/>
                <w:sz w:val="24"/>
                <w:szCs w:val="24"/>
                <w:lang w:val="uk-UA" w:eastAsia="ru-RU"/>
              </w:rPr>
              <w:t>відповідно до статті 16 Закону. Визначен</w:t>
            </w:r>
            <w:r w:rsidR="00FD112A" w:rsidRPr="00A83AE0">
              <w:rPr>
                <w:rFonts w:ascii="Times New Roman" w:eastAsia="Times New Roman" w:hAnsi="Times New Roman" w:cs="Times New Roman"/>
                <w:color w:val="000000"/>
                <w:sz w:val="24"/>
                <w:szCs w:val="24"/>
                <w:lang w:val="uk-UA" w:eastAsia="ru-RU"/>
              </w:rPr>
              <w:t>ий</w:t>
            </w:r>
            <w:r w:rsidRPr="00A83AE0">
              <w:rPr>
                <w:rFonts w:ascii="Times New Roman" w:eastAsia="Times New Roman" w:hAnsi="Times New Roman" w:cs="Times New Roman"/>
                <w:color w:val="000000"/>
                <w:sz w:val="24"/>
                <w:szCs w:val="24"/>
                <w:lang w:val="uk-UA" w:eastAsia="ru-RU"/>
              </w:rPr>
              <w:t xml:space="preserve"> Замовником згідно з цією статтею кваліфікаційн</w:t>
            </w:r>
            <w:r w:rsidR="00FD112A" w:rsidRPr="00A83AE0">
              <w:rPr>
                <w:rFonts w:ascii="Times New Roman" w:eastAsia="Times New Roman" w:hAnsi="Times New Roman" w:cs="Times New Roman"/>
                <w:color w:val="000000"/>
                <w:sz w:val="24"/>
                <w:szCs w:val="24"/>
                <w:lang w:val="uk-UA" w:eastAsia="ru-RU"/>
              </w:rPr>
              <w:t>ий</w:t>
            </w:r>
            <w:r w:rsidRPr="00A83AE0">
              <w:rPr>
                <w:rFonts w:ascii="Times New Roman" w:eastAsia="Times New Roman" w:hAnsi="Times New Roman" w:cs="Times New Roman"/>
                <w:color w:val="000000"/>
                <w:sz w:val="24"/>
                <w:szCs w:val="24"/>
                <w:lang w:val="uk-UA" w:eastAsia="ru-RU"/>
              </w:rPr>
              <w:t xml:space="preserve"> критері</w:t>
            </w:r>
            <w:r w:rsidR="00FD112A" w:rsidRPr="00A83AE0">
              <w:rPr>
                <w:rFonts w:ascii="Times New Roman" w:eastAsia="Times New Roman" w:hAnsi="Times New Roman" w:cs="Times New Roman"/>
                <w:color w:val="000000"/>
                <w:sz w:val="24"/>
                <w:szCs w:val="24"/>
                <w:lang w:val="uk-UA" w:eastAsia="ru-RU"/>
              </w:rPr>
              <w:t>й</w:t>
            </w:r>
            <w:r w:rsidRPr="00A83AE0">
              <w:rPr>
                <w:rFonts w:ascii="Times New Roman" w:eastAsia="Times New Roman" w:hAnsi="Times New Roman" w:cs="Times New Roman"/>
                <w:color w:val="000000"/>
                <w:sz w:val="24"/>
                <w:szCs w:val="24"/>
                <w:lang w:val="uk-UA" w:eastAsia="ru-RU"/>
              </w:rPr>
              <w:t xml:space="preserve"> та перелік документів, що підтверджують інформацію учасників про відповідність так</w:t>
            </w:r>
            <w:r w:rsidR="00FD112A" w:rsidRPr="00A83AE0">
              <w:rPr>
                <w:rFonts w:ascii="Times New Roman" w:eastAsia="Times New Roman" w:hAnsi="Times New Roman" w:cs="Times New Roman"/>
                <w:color w:val="000000"/>
                <w:sz w:val="24"/>
                <w:szCs w:val="24"/>
                <w:lang w:val="uk-UA" w:eastAsia="ru-RU"/>
              </w:rPr>
              <w:t>о</w:t>
            </w:r>
            <w:r w:rsidRPr="00A83AE0">
              <w:rPr>
                <w:rFonts w:ascii="Times New Roman" w:eastAsia="Times New Roman" w:hAnsi="Times New Roman" w:cs="Times New Roman"/>
                <w:color w:val="000000"/>
                <w:sz w:val="24"/>
                <w:szCs w:val="24"/>
                <w:lang w:val="uk-UA" w:eastAsia="ru-RU"/>
              </w:rPr>
              <w:t>м</w:t>
            </w:r>
            <w:r w:rsidR="00FD112A" w:rsidRPr="00A83AE0">
              <w:rPr>
                <w:rFonts w:ascii="Times New Roman" w:eastAsia="Times New Roman" w:hAnsi="Times New Roman" w:cs="Times New Roman"/>
                <w:color w:val="000000"/>
                <w:sz w:val="24"/>
                <w:szCs w:val="24"/>
                <w:lang w:val="uk-UA" w:eastAsia="ru-RU"/>
              </w:rPr>
              <w:t>у</w:t>
            </w:r>
            <w:r w:rsidRPr="00A83AE0">
              <w:rPr>
                <w:rFonts w:ascii="Times New Roman" w:eastAsia="Times New Roman" w:hAnsi="Times New Roman" w:cs="Times New Roman"/>
                <w:color w:val="000000"/>
                <w:sz w:val="24"/>
                <w:szCs w:val="24"/>
                <w:lang w:val="uk-UA" w:eastAsia="ru-RU"/>
              </w:rPr>
              <w:t xml:space="preserve"> критері</w:t>
            </w:r>
            <w:r w:rsidR="00FD112A" w:rsidRPr="00A83AE0">
              <w:rPr>
                <w:rFonts w:ascii="Times New Roman" w:eastAsia="Times New Roman" w:hAnsi="Times New Roman" w:cs="Times New Roman"/>
                <w:color w:val="000000"/>
                <w:sz w:val="24"/>
                <w:szCs w:val="24"/>
                <w:lang w:val="uk-UA" w:eastAsia="ru-RU"/>
              </w:rPr>
              <w:t>ю</w:t>
            </w:r>
            <w:r w:rsidRPr="00A83AE0">
              <w:rPr>
                <w:rFonts w:ascii="Times New Roman" w:eastAsia="Times New Roman" w:hAnsi="Times New Roman" w:cs="Times New Roman"/>
                <w:color w:val="000000"/>
                <w:sz w:val="24"/>
                <w:szCs w:val="24"/>
                <w:lang w:val="uk-UA" w:eastAsia="ru-RU"/>
              </w:rPr>
              <w:t xml:space="preserve">, зазначені в </w:t>
            </w:r>
            <w:r w:rsidRPr="00A83AE0">
              <w:rPr>
                <w:rFonts w:ascii="Times New Roman" w:eastAsia="Times New Roman" w:hAnsi="Times New Roman" w:cs="Times New Roman"/>
                <w:b/>
                <w:bCs/>
                <w:i/>
                <w:iCs/>
                <w:color w:val="000000"/>
                <w:sz w:val="24"/>
                <w:szCs w:val="24"/>
                <w:lang w:val="uk-UA" w:eastAsia="ru-RU"/>
              </w:rPr>
              <w:t>Додатку 2</w:t>
            </w:r>
            <w:r w:rsidRPr="00A83AE0">
              <w:rPr>
                <w:rFonts w:ascii="Times New Roman" w:eastAsia="Times New Roman" w:hAnsi="Times New Roman" w:cs="Times New Roman"/>
                <w:color w:val="000000"/>
                <w:sz w:val="24"/>
                <w:szCs w:val="24"/>
                <w:lang w:val="uk-UA" w:eastAsia="ru-RU"/>
              </w:rPr>
              <w:t xml:space="preserve"> до </w:t>
            </w:r>
            <w:r w:rsidR="001C2B38" w:rsidRPr="00A83AE0">
              <w:rPr>
                <w:rFonts w:ascii="Times New Roman" w:eastAsia="Times New Roman" w:hAnsi="Times New Roman" w:cs="Times New Roman"/>
                <w:color w:val="000000"/>
                <w:sz w:val="24"/>
                <w:szCs w:val="24"/>
                <w:lang w:val="uk-UA" w:eastAsia="ru-RU"/>
              </w:rPr>
              <w:t>тендерної документації</w:t>
            </w:r>
            <w:r w:rsidRPr="00A83AE0">
              <w:rPr>
                <w:rFonts w:ascii="Times New Roman" w:eastAsia="Times New Roman" w:hAnsi="Times New Roman" w:cs="Times New Roman"/>
                <w:color w:val="000000"/>
                <w:sz w:val="24"/>
                <w:szCs w:val="24"/>
                <w:lang w:val="uk-UA" w:eastAsia="ru-RU"/>
              </w:rPr>
              <w:t>.</w:t>
            </w:r>
          </w:p>
          <w:p w:rsidR="00493F8C" w:rsidRPr="00A83AE0" w:rsidRDefault="00FD112A" w:rsidP="00750EC9">
            <w:pPr>
              <w:keepNext/>
              <w:keepLines/>
              <w:contextualSpacing/>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 xml:space="preserve">Інформацію про відсутність підстав, визначених у частинах першій і другій </w:t>
            </w:r>
            <w:r w:rsidR="00493F8C" w:rsidRPr="00A83AE0">
              <w:rPr>
                <w:rFonts w:ascii="Times New Roman" w:eastAsia="Times New Roman" w:hAnsi="Times New Roman" w:cs="Times New Roman"/>
                <w:b/>
                <w:bCs/>
                <w:color w:val="000000"/>
                <w:sz w:val="24"/>
                <w:szCs w:val="24"/>
                <w:lang w:val="uk-UA" w:eastAsia="ru-RU"/>
              </w:rPr>
              <w:t>статт</w:t>
            </w:r>
            <w:r w:rsidRPr="00A83AE0">
              <w:rPr>
                <w:rFonts w:ascii="Times New Roman" w:eastAsia="Times New Roman" w:hAnsi="Times New Roman" w:cs="Times New Roman"/>
                <w:b/>
                <w:bCs/>
                <w:color w:val="000000"/>
                <w:sz w:val="24"/>
                <w:szCs w:val="24"/>
                <w:lang w:val="uk-UA" w:eastAsia="ru-RU"/>
              </w:rPr>
              <w:t>і</w:t>
            </w:r>
            <w:r w:rsidR="00493F8C" w:rsidRPr="00A83AE0">
              <w:rPr>
                <w:rFonts w:ascii="Times New Roman" w:eastAsia="Times New Roman" w:hAnsi="Times New Roman" w:cs="Times New Roman"/>
                <w:b/>
                <w:bCs/>
                <w:color w:val="000000"/>
                <w:sz w:val="24"/>
                <w:szCs w:val="24"/>
                <w:lang w:val="uk-UA" w:eastAsia="ru-RU"/>
              </w:rPr>
              <w:t xml:space="preserve"> 17 Закону</w:t>
            </w:r>
            <w:r w:rsidRPr="00A83AE0">
              <w:rPr>
                <w:rFonts w:ascii="Times New Roman" w:eastAsia="Times New Roman" w:hAnsi="Times New Roman" w:cs="Times New Roman"/>
                <w:b/>
                <w:bCs/>
                <w:color w:val="000000"/>
                <w:sz w:val="24"/>
                <w:szCs w:val="24"/>
                <w:lang w:val="uk-UA" w:eastAsia="ru-RU"/>
              </w:rPr>
              <w:t xml:space="preserve"> учасник надає відповідно до додатку 3 до ТД</w:t>
            </w:r>
            <w:r w:rsidR="00493F8C" w:rsidRPr="00A83AE0">
              <w:rPr>
                <w:rFonts w:ascii="Times New Roman" w:eastAsia="Times New Roman" w:hAnsi="Times New Roman" w:cs="Times New Roman"/>
                <w:b/>
                <w:bCs/>
                <w:color w:val="000000"/>
                <w:sz w:val="24"/>
                <w:szCs w:val="24"/>
                <w:lang w:val="uk-UA" w:eastAsia="ru-RU"/>
              </w:rPr>
              <w:t>.</w:t>
            </w:r>
          </w:p>
          <w:p w:rsidR="00493F8C" w:rsidRPr="00A83AE0" w:rsidRDefault="00493F8C" w:rsidP="00750EC9">
            <w:pPr>
              <w:keepNext/>
              <w:keepLines/>
              <w:contextualSpacing/>
              <w:jc w:val="both"/>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 xml:space="preserve">Перелік документів для підтвердження відповідності учасника (у </w:t>
            </w:r>
            <w:proofErr w:type="spellStart"/>
            <w:r w:rsidRPr="00A83AE0">
              <w:rPr>
                <w:rFonts w:ascii="Times New Roman" w:eastAsia="Times New Roman" w:hAnsi="Times New Roman" w:cs="Times New Roman"/>
                <w:color w:val="000000"/>
                <w:sz w:val="24"/>
                <w:szCs w:val="24"/>
                <w:lang w:val="uk-UA" w:eastAsia="ru-RU"/>
              </w:rPr>
              <w:t>т.ч</w:t>
            </w:r>
            <w:proofErr w:type="spellEnd"/>
            <w:r w:rsidRPr="00A83AE0">
              <w:rPr>
                <w:rFonts w:ascii="Times New Roman" w:eastAsia="Times New Roman" w:hAnsi="Times New Roman" w:cs="Times New Roman"/>
                <w:color w:val="000000"/>
                <w:sz w:val="24"/>
                <w:szCs w:val="24"/>
                <w:lang w:val="uk-UA" w:eastAsia="ru-RU"/>
              </w:rPr>
              <w:t xml:space="preserve">. </w:t>
            </w:r>
            <w:r w:rsidR="008100AB" w:rsidRPr="00A83AE0">
              <w:rPr>
                <w:rFonts w:ascii="Times New Roman" w:eastAsia="Times New Roman" w:hAnsi="Times New Roman" w:cs="Times New Roman"/>
                <w:color w:val="000000"/>
                <w:sz w:val="24"/>
                <w:szCs w:val="24"/>
                <w:lang w:val="uk-UA" w:eastAsia="ru-RU"/>
              </w:rPr>
              <w:t>переможця) вимогам</w:t>
            </w:r>
            <w:r w:rsidRPr="00A83AE0">
              <w:rPr>
                <w:rFonts w:ascii="Times New Roman" w:eastAsia="Times New Roman" w:hAnsi="Times New Roman" w:cs="Times New Roman"/>
                <w:color w:val="000000"/>
                <w:sz w:val="24"/>
                <w:szCs w:val="24"/>
                <w:lang w:val="uk-UA" w:eastAsia="ru-RU"/>
              </w:rPr>
              <w:t xml:space="preserve">, визначеним у статті 17 Закону та інформацію про </w:t>
            </w:r>
            <w:r w:rsidR="008100AB" w:rsidRPr="00A83AE0">
              <w:rPr>
                <w:rFonts w:ascii="Times New Roman" w:eastAsia="Times New Roman" w:hAnsi="Times New Roman" w:cs="Times New Roman"/>
                <w:color w:val="000000"/>
                <w:sz w:val="24"/>
                <w:szCs w:val="24"/>
                <w:lang w:val="uk-UA" w:eastAsia="ru-RU"/>
              </w:rPr>
              <w:t>спосіб підтвердження</w:t>
            </w:r>
            <w:r w:rsidRPr="00A83AE0">
              <w:rPr>
                <w:rFonts w:ascii="Times New Roman" w:eastAsia="Times New Roman" w:hAnsi="Times New Roman" w:cs="Times New Roman"/>
                <w:color w:val="000000"/>
                <w:sz w:val="24"/>
                <w:szCs w:val="24"/>
                <w:lang w:val="uk-UA" w:eastAsia="ru-RU"/>
              </w:rPr>
              <w:t xml:space="preserve"> відповідності учасника критеріям і вимогам згідно із законодавством наведено в</w:t>
            </w:r>
            <w:r w:rsidRPr="00A83AE0">
              <w:rPr>
                <w:rFonts w:ascii="Times New Roman" w:eastAsia="Times New Roman" w:hAnsi="Times New Roman" w:cs="Times New Roman"/>
                <w:b/>
                <w:bCs/>
                <w:color w:val="000000"/>
                <w:sz w:val="24"/>
                <w:szCs w:val="24"/>
                <w:lang w:val="uk-UA" w:eastAsia="ru-RU"/>
              </w:rPr>
              <w:t xml:space="preserve"> </w:t>
            </w:r>
            <w:r w:rsidRPr="00A83AE0">
              <w:rPr>
                <w:rFonts w:ascii="Times New Roman" w:eastAsia="Times New Roman" w:hAnsi="Times New Roman" w:cs="Times New Roman"/>
                <w:b/>
                <w:bCs/>
                <w:i/>
                <w:iCs/>
                <w:color w:val="000000"/>
                <w:sz w:val="24"/>
                <w:szCs w:val="24"/>
                <w:lang w:val="uk-UA" w:eastAsia="ru-RU"/>
              </w:rPr>
              <w:t>Додатку 3</w:t>
            </w:r>
            <w:r w:rsidRPr="00A83AE0">
              <w:rPr>
                <w:rFonts w:ascii="Times New Roman" w:eastAsia="Times New Roman" w:hAnsi="Times New Roman" w:cs="Times New Roman"/>
                <w:color w:val="000000"/>
                <w:sz w:val="24"/>
                <w:szCs w:val="24"/>
                <w:lang w:val="uk-UA" w:eastAsia="ru-RU"/>
              </w:rPr>
              <w:t xml:space="preserve"> до цієї </w:t>
            </w:r>
            <w:r w:rsidR="00514EDC" w:rsidRPr="00A83AE0">
              <w:rPr>
                <w:rFonts w:ascii="Times New Roman" w:eastAsia="Times New Roman" w:hAnsi="Times New Roman" w:cs="Times New Roman"/>
                <w:color w:val="000000"/>
                <w:sz w:val="24"/>
                <w:szCs w:val="24"/>
                <w:lang w:val="uk-UA" w:eastAsia="ru-RU"/>
              </w:rPr>
              <w:t>ТД</w:t>
            </w:r>
            <w:r w:rsidRPr="00A83AE0">
              <w:rPr>
                <w:rFonts w:ascii="Times New Roman" w:eastAsia="Times New Roman" w:hAnsi="Times New Roman" w:cs="Times New Roman"/>
                <w:color w:val="000000"/>
                <w:sz w:val="24"/>
                <w:szCs w:val="24"/>
                <w:lang w:val="uk-UA" w:eastAsia="ru-RU"/>
              </w:rPr>
              <w:t xml:space="preserve">. Замовник не вимагає документального підтвердження публічної інформації, що оприлюднена у формі відкритих даних згідно із </w:t>
            </w:r>
            <w:r w:rsidR="00C467F3">
              <w:fldChar w:fldCharType="begin"/>
            </w:r>
            <w:r w:rsidR="00C467F3" w:rsidRPr="00960112">
              <w:rPr>
                <w:lang w:val="uk-UA"/>
              </w:rPr>
              <w:instrText xml:space="preserve"> </w:instrText>
            </w:r>
            <w:r w:rsidR="00C467F3">
              <w:instrText>HYPERLINK</w:instrText>
            </w:r>
            <w:r w:rsidR="00C467F3" w:rsidRPr="00960112">
              <w:rPr>
                <w:lang w:val="uk-UA"/>
              </w:rPr>
              <w:instrText xml:space="preserve"> "</w:instrText>
            </w:r>
            <w:r w:rsidR="00C467F3">
              <w:instrText>https</w:instrText>
            </w:r>
            <w:r w:rsidR="00C467F3" w:rsidRPr="00960112">
              <w:rPr>
                <w:lang w:val="uk-UA"/>
              </w:rPr>
              <w:instrText>://</w:instrText>
            </w:r>
            <w:r w:rsidR="00C467F3">
              <w:instrText>zakon</w:instrText>
            </w:r>
            <w:r w:rsidR="00C467F3" w:rsidRPr="00960112">
              <w:rPr>
                <w:lang w:val="uk-UA"/>
              </w:rPr>
              <w:instrText>.</w:instrText>
            </w:r>
            <w:r w:rsidR="00C467F3">
              <w:instrText>rada</w:instrText>
            </w:r>
            <w:r w:rsidR="00C467F3" w:rsidRPr="00960112">
              <w:rPr>
                <w:lang w:val="uk-UA"/>
              </w:rPr>
              <w:instrText>.</w:instrText>
            </w:r>
            <w:r w:rsidR="00C467F3">
              <w:instrText>gov</w:instrText>
            </w:r>
            <w:r w:rsidR="00C467F3" w:rsidRPr="00960112">
              <w:rPr>
                <w:lang w:val="uk-UA"/>
              </w:rPr>
              <w:instrText>.</w:instrText>
            </w:r>
            <w:r w:rsidR="00C467F3">
              <w:instrText>ua</w:instrText>
            </w:r>
            <w:r w:rsidR="00C467F3" w:rsidRPr="00960112">
              <w:rPr>
                <w:lang w:val="uk-UA"/>
              </w:rPr>
              <w:instrText>/</w:instrText>
            </w:r>
            <w:r w:rsidR="00C467F3">
              <w:instrText>laws</w:instrText>
            </w:r>
            <w:r w:rsidR="00C467F3" w:rsidRPr="00960112">
              <w:rPr>
                <w:lang w:val="uk-UA"/>
              </w:rPr>
              <w:instrText>/</w:instrText>
            </w:r>
            <w:r w:rsidR="00C467F3">
              <w:instrText>show</w:instrText>
            </w:r>
            <w:r w:rsidR="00C467F3" w:rsidRPr="00960112">
              <w:rPr>
                <w:lang w:val="uk-UA"/>
              </w:rPr>
              <w:instrText xml:space="preserve">/2939-17" </w:instrText>
            </w:r>
            <w:r w:rsidR="00C467F3">
              <w:fldChar w:fldCharType="separate"/>
            </w:r>
            <w:r w:rsidRPr="00A83AE0">
              <w:rPr>
                <w:rFonts w:ascii="Times New Roman" w:eastAsia="Times New Roman" w:hAnsi="Times New Roman" w:cs="Times New Roman"/>
                <w:color w:val="000000"/>
                <w:sz w:val="24"/>
                <w:szCs w:val="24"/>
                <w:u w:val="single"/>
                <w:lang w:val="uk-UA" w:eastAsia="ru-RU"/>
              </w:rPr>
              <w:t>Законом України</w:t>
            </w:r>
            <w:r w:rsidR="00C467F3">
              <w:rPr>
                <w:rFonts w:ascii="Times New Roman" w:eastAsia="Times New Roman" w:hAnsi="Times New Roman" w:cs="Times New Roman"/>
                <w:color w:val="000000"/>
                <w:sz w:val="24"/>
                <w:szCs w:val="24"/>
                <w:u w:val="single"/>
                <w:lang w:val="uk-UA" w:eastAsia="ru-RU"/>
              </w:rPr>
              <w:fldChar w:fldCharType="end"/>
            </w:r>
            <w:r w:rsidRPr="00A83AE0">
              <w:rPr>
                <w:rFonts w:ascii="Times New Roman" w:eastAsia="Times New Roman" w:hAnsi="Times New Roman" w:cs="Times New Roman"/>
                <w:color w:val="000000"/>
                <w:sz w:val="24"/>
                <w:szCs w:val="24"/>
                <w:lang w:val="uk-UA" w:eastAsia="ru-RU"/>
              </w:rPr>
              <w:t xml:space="preserve"> «Про доступ до публічної інформації» та/або міститься у відкритих єдиних державних реєстрах, доступ до яких є вільним, або публічної інформації, що є доступною в електронній системі </w:t>
            </w:r>
            <w:proofErr w:type="spellStart"/>
            <w:r w:rsidRPr="00A83AE0">
              <w:rPr>
                <w:rFonts w:ascii="Times New Roman" w:eastAsia="Times New Roman" w:hAnsi="Times New Roman" w:cs="Times New Roman"/>
                <w:color w:val="000000"/>
                <w:sz w:val="24"/>
                <w:szCs w:val="24"/>
                <w:lang w:val="uk-UA" w:eastAsia="ru-RU"/>
              </w:rPr>
              <w:t>закупівель</w:t>
            </w:r>
            <w:proofErr w:type="spellEnd"/>
            <w:r w:rsidRPr="00A83AE0">
              <w:rPr>
                <w:rFonts w:ascii="Times New Roman" w:eastAsia="Times New Roman" w:hAnsi="Times New Roman" w:cs="Times New Roman"/>
                <w:color w:val="000000"/>
                <w:sz w:val="24"/>
                <w:szCs w:val="24"/>
                <w:lang w:val="uk-UA" w:eastAsia="ru-RU"/>
              </w:rPr>
              <w:t>.</w:t>
            </w:r>
          </w:p>
        </w:tc>
      </w:tr>
      <w:tr w:rsidR="00493F8C" w:rsidRPr="00A83AE0" w:rsidTr="00AA0E61">
        <w:trPr>
          <w:trHeight w:val="1119"/>
          <w:jc w:val="center"/>
        </w:trPr>
        <w:tc>
          <w:tcPr>
            <w:tcW w:w="704" w:type="dxa"/>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lastRenderedPageBreak/>
              <w:t>6</w:t>
            </w:r>
          </w:p>
        </w:tc>
        <w:tc>
          <w:tcPr>
            <w:tcW w:w="3119" w:type="dxa"/>
          </w:tcPr>
          <w:p w:rsidR="00493F8C" w:rsidRPr="00A83AE0" w:rsidRDefault="00493F8C"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Інформація про технічні, якісні та кількісні характеристики предмета закупівлі</w:t>
            </w:r>
          </w:p>
        </w:tc>
        <w:tc>
          <w:tcPr>
            <w:tcW w:w="7088" w:type="dxa"/>
          </w:tcPr>
          <w:p w:rsidR="00493F8C" w:rsidRPr="00A83AE0" w:rsidRDefault="00493F8C" w:rsidP="000B361D">
            <w:pPr>
              <w:keepNext/>
              <w:keepLines/>
              <w:contextualSpacing/>
              <w:jc w:val="both"/>
              <w:rPr>
                <w:rFonts w:ascii="Times New Roman" w:eastAsia="Times New Roman" w:hAnsi="Times New Roman" w:cs="Times New Roman"/>
                <w:sz w:val="24"/>
                <w:szCs w:val="24"/>
                <w:lang w:val="uk-UA" w:eastAsia="ru-RU"/>
              </w:rPr>
            </w:pPr>
            <w:r w:rsidRPr="00A83AE0">
              <w:rPr>
                <w:rFonts w:ascii="Times New Roman" w:eastAsia="Times New Roman" w:hAnsi="Times New Roman" w:cs="Times New Roman"/>
                <w:sz w:val="24"/>
                <w:szCs w:val="24"/>
                <w:lang w:val="uk-UA" w:eastAsia="ru-RU"/>
              </w:rPr>
              <w:t>Вимоги до предмета закупівлі (технічні, якісні та кількісні характеристики) згідно з</w:t>
            </w:r>
            <w:hyperlink r:id="rId10" w:history="1">
              <w:r w:rsidRPr="00A83AE0">
                <w:rPr>
                  <w:rFonts w:ascii="Times New Roman" w:eastAsia="Times New Roman" w:hAnsi="Times New Roman" w:cs="Times New Roman"/>
                  <w:sz w:val="24"/>
                  <w:szCs w:val="24"/>
                  <w:lang w:val="uk-UA" w:eastAsia="ru-RU"/>
                </w:rPr>
                <w:t xml:space="preserve"> пунктом третім частиною другою</w:t>
              </w:r>
            </w:hyperlink>
            <w:r w:rsidRPr="00A83AE0">
              <w:rPr>
                <w:rFonts w:ascii="Times New Roman" w:eastAsia="Times New Roman" w:hAnsi="Times New Roman" w:cs="Times New Roman"/>
                <w:sz w:val="24"/>
                <w:szCs w:val="24"/>
                <w:lang w:val="uk-UA" w:eastAsia="ru-RU"/>
              </w:rPr>
              <w:t xml:space="preserve"> статті 22 Закону зазначено в </w:t>
            </w:r>
            <w:r w:rsidRPr="00A83AE0">
              <w:rPr>
                <w:rFonts w:ascii="Times New Roman" w:eastAsia="Times New Roman" w:hAnsi="Times New Roman" w:cs="Times New Roman"/>
                <w:b/>
                <w:bCs/>
                <w:i/>
                <w:iCs/>
                <w:sz w:val="24"/>
                <w:szCs w:val="24"/>
                <w:lang w:val="uk-UA" w:eastAsia="ru-RU"/>
              </w:rPr>
              <w:t xml:space="preserve">Додатку 4 </w:t>
            </w:r>
            <w:r w:rsidRPr="00A83AE0">
              <w:rPr>
                <w:rFonts w:ascii="Times New Roman" w:eastAsia="Times New Roman" w:hAnsi="Times New Roman" w:cs="Times New Roman"/>
                <w:sz w:val="24"/>
                <w:szCs w:val="24"/>
                <w:lang w:val="uk-UA" w:eastAsia="ru-RU"/>
              </w:rPr>
              <w:t xml:space="preserve">до </w:t>
            </w:r>
            <w:r w:rsidR="000B361D" w:rsidRPr="00A83AE0">
              <w:rPr>
                <w:rFonts w:ascii="Times New Roman" w:eastAsia="Times New Roman" w:hAnsi="Times New Roman" w:cs="Times New Roman"/>
                <w:sz w:val="24"/>
                <w:szCs w:val="24"/>
                <w:lang w:val="uk-UA" w:eastAsia="ru-RU"/>
              </w:rPr>
              <w:t>тендерної документації</w:t>
            </w:r>
          </w:p>
        </w:tc>
      </w:tr>
      <w:tr w:rsidR="00493F8C" w:rsidRPr="00A83AE0" w:rsidTr="00AA0E61">
        <w:trPr>
          <w:trHeight w:val="841"/>
          <w:jc w:val="center"/>
        </w:trPr>
        <w:tc>
          <w:tcPr>
            <w:tcW w:w="704" w:type="dxa"/>
          </w:tcPr>
          <w:p w:rsidR="00493F8C" w:rsidRPr="00A83AE0" w:rsidRDefault="000B361D" w:rsidP="00750EC9">
            <w:pPr>
              <w:jc w:val="center"/>
              <w:rPr>
                <w:rFonts w:ascii="Times New Roman" w:hAnsi="Times New Roman" w:cs="Times New Roman"/>
                <w:sz w:val="24"/>
                <w:szCs w:val="24"/>
                <w:lang w:val="uk-UA"/>
              </w:rPr>
            </w:pPr>
            <w:r w:rsidRPr="00A83AE0">
              <w:rPr>
                <w:rFonts w:ascii="Times New Roman" w:hAnsi="Times New Roman" w:cs="Times New Roman"/>
                <w:sz w:val="24"/>
                <w:szCs w:val="24"/>
                <w:lang w:val="uk-UA"/>
              </w:rPr>
              <w:t>7</w:t>
            </w:r>
          </w:p>
        </w:tc>
        <w:tc>
          <w:tcPr>
            <w:tcW w:w="3119" w:type="dxa"/>
          </w:tcPr>
          <w:p w:rsidR="00493F8C" w:rsidRPr="00A83AE0" w:rsidRDefault="00493F8C"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Унесення змін або відкликання тендерної пропозиції учасником</w:t>
            </w:r>
          </w:p>
        </w:tc>
        <w:tc>
          <w:tcPr>
            <w:tcW w:w="7088" w:type="dxa"/>
            <w:vAlign w:val="center"/>
          </w:tcPr>
          <w:p w:rsidR="00493F8C" w:rsidRPr="00A83AE0" w:rsidRDefault="00493F8C"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Учасник процедури закупівлі має право </w:t>
            </w:r>
            <w:proofErr w:type="spellStart"/>
            <w:r w:rsidRPr="00A83AE0">
              <w:rPr>
                <w:rFonts w:ascii="Times New Roman" w:hAnsi="Times New Roman" w:cs="Times New Roman"/>
                <w:sz w:val="24"/>
                <w:szCs w:val="24"/>
                <w:lang w:val="uk-UA"/>
              </w:rPr>
              <w:t>внести</w:t>
            </w:r>
            <w:proofErr w:type="spellEnd"/>
            <w:r w:rsidRPr="00A83AE0">
              <w:rPr>
                <w:rFonts w:ascii="Times New Roman" w:hAnsi="Times New Roman" w:cs="Times New Roman"/>
                <w:sz w:val="24"/>
                <w:szCs w:val="24"/>
                <w:lang w:val="uk-UA"/>
              </w:rPr>
              <w:t xml:space="preserve"> зміни до своєї тендерної пропозиції або відкликати її до закінчення кінцевого строку її подання</w:t>
            </w:r>
            <w:r w:rsidR="00FD112A" w:rsidRPr="00A83AE0">
              <w:rPr>
                <w:rFonts w:ascii="Times New Roman" w:hAnsi="Times New Roman" w:cs="Times New Roman"/>
                <w:sz w:val="24"/>
                <w:szCs w:val="24"/>
                <w:lang w:val="uk-UA"/>
              </w:rPr>
              <w:t>.</w:t>
            </w:r>
            <w:r w:rsidRPr="00A83AE0">
              <w:rPr>
                <w:rFonts w:ascii="Times New Roman" w:hAnsi="Times New Roman" w:cs="Times New Roman"/>
                <w:sz w:val="24"/>
                <w:szCs w:val="24"/>
                <w:lang w:val="uk-UA"/>
              </w:rPr>
              <w:t xml:space="preserve"> Такі зміни або заява про відкликання тендерної пропозиції враховуються, якщо вони отримані електронною системою </w:t>
            </w:r>
            <w:proofErr w:type="spellStart"/>
            <w:r w:rsidRPr="00A83AE0">
              <w:rPr>
                <w:rFonts w:ascii="Times New Roman" w:hAnsi="Times New Roman" w:cs="Times New Roman"/>
                <w:sz w:val="24"/>
                <w:szCs w:val="24"/>
                <w:lang w:val="uk-UA"/>
              </w:rPr>
              <w:t>закупівель</w:t>
            </w:r>
            <w:proofErr w:type="spellEnd"/>
            <w:r w:rsidRPr="00A83AE0">
              <w:rPr>
                <w:rFonts w:ascii="Times New Roman" w:hAnsi="Times New Roman" w:cs="Times New Roman"/>
                <w:sz w:val="24"/>
                <w:szCs w:val="24"/>
                <w:lang w:val="uk-UA"/>
              </w:rPr>
              <w:t xml:space="preserve"> до закінчення кінцевого строку подання тендерних пропозицій.</w:t>
            </w:r>
          </w:p>
          <w:p w:rsidR="00493F8C" w:rsidRPr="00A83AE0" w:rsidRDefault="00493F8C"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w:t>
            </w:r>
          </w:p>
        </w:tc>
      </w:tr>
      <w:tr w:rsidR="00493F8C" w:rsidRPr="00A83AE0" w:rsidTr="00AA0E61">
        <w:trPr>
          <w:trHeight w:val="442"/>
          <w:jc w:val="center"/>
        </w:trPr>
        <w:tc>
          <w:tcPr>
            <w:tcW w:w="10911" w:type="dxa"/>
            <w:gridSpan w:val="3"/>
            <w:vAlign w:val="center"/>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b/>
                <w:bCs/>
                <w:i/>
                <w:iCs/>
                <w:color w:val="000000"/>
                <w:sz w:val="24"/>
                <w:szCs w:val="24"/>
                <w:lang w:val="uk-UA" w:eastAsia="ru-RU"/>
              </w:rPr>
              <w:t>Розділ 4. Подання та розкриття тендерної пропозиції</w:t>
            </w:r>
          </w:p>
        </w:tc>
      </w:tr>
      <w:tr w:rsidR="00493F8C" w:rsidRPr="00A83AE0" w:rsidTr="00AA0E61">
        <w:trPr>
          <w:trHeight w:val="1119"/>
          <w:jc w:val="center"/>
        </w:trPr>
        <w:tc>
          <w:tcPr>
            <w:tcW w:w="704" w:type="dxa"/>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1</w:t>
            </w:r>
          </w:p>
        </w:tc>
        <w:tc>
          <w:tcPr>
            <w:tcW w:w="3119" w:type="dxa"/>
          </w:tcPr>
          <w:p w:rsidR="00493F8C" w:rsidRPr="00A83AE0" w:rsidRDefault="00493F8C"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Кінцевий строк подання тендерної пропозиції</w:t>
            </w:r>
          </w:p>
        </w:tc>
        <w:tc>
          <w:tcPr>
            <w:tcW w:w="7088" w:type="dxa"/>
            <w:vAlign w:val="center"/>
          </w:tcPr>
          <w:p w:rsidR="00493F8C" w:rsidRPr="00411F9F" w:rsidRDefault="00493F8C" w:rsidP="00750EC9">
            <w:pPr>
              <w:keepNext/>
              <w:keepLines/>
              <w:ind w:left="40"/>
              <w:contextualSpacing/>
              <w:jc w:val="both"/>
              <w:rPr>
                <w:rFonts w:ascii="Times New Roman" w:eastAsia="Times New Roman" w:hAnsi="Times New Roman" w:cs="Times New Roman"/>
                <w:sz w:val="24"/>
                <w:szCs w:val="24"/>
                <w:lang w:val="uk-UA" w:eastAsia="ru-RU"/>
              </w:rPr>
            </w:pPr>
            <w:r w:rsidRPr="00A83AE0">
              <w:rPr>
                <w:rFonts w:ascii="Times New Roman" w:eastAsia="Times New Roman" w:hAnsi="Times New Roman" w:cs="Times New Roman"/>
                <w:color w:val="000000"/>
                <w:sz w:val="24"/>
                <w:szCs w:val="24"/>
                <w:lang w:val="uk-UA" w:eastAsia="ru-RU"/>
              </w:rPr>
              <w:t xml:space="preserve">Кінцевий строк подання тендерних </w:t>
            </w:r>
            <w:r w:rsidRPr="00411F9F">
              <w:rPr>
                <w:rFonts w:ascii="Times New Roman" w:eastAsia="Times New Roman" w:hAnsi="Times New Roman" w:cs="Times New Roman"/>
                <w:sz w:val="24"/>
                <w:szCs w:val="24"/>
                <w:lang w:val="uk-UA" w:eastAsia="ru-RU"/>
              </w:rPr>
              <w:t xml:space="preserve">пропозицій </w:t>
            </w:r>
            <w:r w:rsidR="00A25DCC">
              <w:rPr>
                <w:rFonts w:ascii="Times New Roman" w:eastAsia="Times New Roman" w:hAnsi="Times New Roman" w:cs="Times New Roman"/>
                <w:sz w:val="24"/>
                <w:szCs w:val="24"/>
                <w:lang w:val="uk-UA" w:eastAsia="ru-RU"/>
              </w:rPr>
              <w:t xml:space="preserve"> до </w:t>
            </w:r>
            <w:bookmarkStart w:id="3" w:name="_GoBack"/>
            <w:r w:rsidR="006D0958" w:rsidRPr="00960112">
              <w:rPr>
                <w:rFonts w:ascii="Times New Roman" w:eastAsia="Times New Roman" w:hAnsi="Times New Roman" w:cs="Times New Roman"/>
                <w:b/>
                <w:sz w:val="24"/>
                <w:szCs w:val="24"/>
                <w:lang w:val="uk-UA" w:eastAsia="ru-RU"/>
              </w:rPr>
              <w:t>26</w:t>
            </w:r>
            <w:r w:rsidR="00A25DCC" w:rsidRPr="00960112">
              <w:rPr>
                <w:rFonts w:ascii="Times New Roman" w:eastAsia="Times New Roman" w:hAnsi="Times New Roman" w:cs="Times New Roman"/>
                <w:b/>
                <w:sz w:val="24"/>
                <w:szCs w:val="24"/>
                <w:lang w:val="uk-UA" w:eastAsia="ru-RU"/>
              </w:rPr>
              <w:t xml:space="preserve">  січня</w:t>
            </w:r>
            <w:r w:rsidR="00867E62" w:rsidRPr="00960112">
              <w:rPr>
                <w:rFonts w:ascii="Times New Roman" w:eastAsia="Times New Roman" w:hAnsi="Times New Roman" w:cs="Times New Roman"/>
                <w:b/>
                <w:sz w:val="24"/>
                <w:szCs w:val="24"/>
                <w:lang w:val="uk-UA" w:eastAsia="ru-RU"/>
              </w:rPr>
              <w:t xml:space="preserve"> 202</w:t>
            </w:r>
            <w:r w:rsidR="00A25DCC" w:rsidRPr="00960112">
              <w:rPr>
                <w:rFonts w:ascii="Times New Roman" w:eastAsia="Times New Roman" w:hAnsi="Times New Roman" w:cs="Times New Roman"/>
                <w:b/>
                <w:sz w:val="24"/>
                <w:szCs w:val="24"/>
                <w:lang w:val="uk-UA" w:eastAsia="ru-RU"/>
              </w:rPr>
              <w:t>2</w:t>
            </w:r>
            <w:r w:rsidR="00867E62" w:rsidRPr="00960112">
              <w:rPr>
                <w:rFonts w:ascii="Times New Roman" w:eastAsia="Times New Roman" w:hAnsi="Times New Roman" w:cs="Times New Roman"/>
                <w:b/>
                <w:sz w:val="24"/>
                <w:szCs w:val="24"/>
                <w:lang w:val="uk-UA" w:eastAsia="ru-RU"/>
              </w:rPr>
              <w:t xml:space="preserve"> року</w:t>
            </w:r>
            <w:bookmarkEnd w:id="3"/>
            <w:r w:rsidR="005545AA" w:rsidRPr="00411F9F">
              <w:rPr>
                <w:rFonts w:ascii="Times New Roman" w:eastAsia="Times New Roman" w:hAnsi="Times New Roman" w:cs="Times New Roman"/>
                <w:sz w:val="24"/>
                <w:szCs w:val="24"/>
                <w:lang w:val="uk-UA" w:eastAsia="ru-RU"/>
              </w:rPr>
              <w:t>, зазначе</w:t>
            </w:r>
            <w:r w:rsidR="00A54EA6" w:rsidRPr="00411F9F">
              <w:rPr>
                <w:rFonts w:ascii="Times New Roman" w:hAnsi="Times New Roman" w:cs="Times New Roman"/>
                <w:bCs/>
                <w:sz w:val="24"/>
                <w:szCs w:val="24"/>
                <w:lang w:val="uk-UA" w:eastAsia="uk-UA"/>
              </w:rPr>
              <w:t>но в оголошенні про процедуру закупівлі.</w:t>
            </w:r>
          </w:p>
          <w:p w:rsidR="00493F8C" w:rsidRPr="00A83AE0" w:rsidRDefault="00CD37B9"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 </w:t>
            </w:r>
            <w:r w:rsidR="00493F8C" w:rsidRPr="00A83AE0">
              <w:rPr>
                <w:rFonts w:ascii="Times New Roman" w:hAnsi="Times New Roman" w:cs="Times New Roman"/>
                <w:sz w:val="24"/>
                <w:szCs w:val="24"/>
                <w:lang w:val="uk-UA"/>
              </w:rPr>
              <w:t>Отримана тендерна пропозиція вноситься автоматично до реєстру отриманих тендерних пропозицій.</w:t>
            </w:r>
          </w:p>
          <w:p w:rsidR="00493F8C" w:rsidRPr="00A83AE0" w:rsidRDefault="00CD37B9"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 </w:t>
            </w:r>
            <w:r w:rsidR="00493F8C" w:rsidRPr="00A83AE0">
              <w:rPr>
                <w:rFonts w:ascii="Times New Roman" w:hAnsi="Times New Roman" w:cs="Times New Roman"/>
                <w:sz w:val="24"/>
                <w:szCs w:val="24"/>
                <w:lang w:val="uk-UA"/>
              </w:rPr>
              <w:t xml:space="preserve">Електронна система </w:t>
            </w:r>
            <w:proofErr w:type="spellStart"/>
            <w:r w:rsidR="00493F8C" w:rsidRPr="00A83AE0">
              <w:rPr>
                <w:rFonts w:ascii="Times New Roman" w:hAnsi="Times New Roman" w:cs="Times New Roman"/>
                <w:sz w:val="24"/>
                <w:szCs w:val="24"/>
                <w:lang w:val="uk-UA"/>
              </w:rPr>
              <w:t>закупівель</w:t>
            </w:r>
            <w:proofErr w:type="spellEnd"/>
            <w:r w:rsidR="00493F8C" w:rsidRPr="00A83AE0">
              <w:rPr>
                <w:rFonts w:ascii="Times New Roman" w:hAnsi="Times New Roman" w:cs="Times New Roman"/>
                <w:sz w:val="24"/>
                <w:szCs w:val="24"/>
                <w:lang w:val="uk-UA"/>
              </w:rPr>
              <w:t xml:space="preserve"> автоматично формує та надсилає повідомлення учаснику про отримання його тендерної пропозиції із зазначенням дати та часу.</w:t>
            </w:r>
          </w:p>
        </w:tc>
      </w:tr>
      <w:tr w:rsidR="00493F8C" w:rsidRPr="00960112" w:rsidTr="00AA0E61">
        <w:trPr>
          <w:trHeight w:val="878"/>
          <w:jc w:val="center"/>
        </w:trPr>
        <w:tc>
          <w:tcPr>
            <w:tcW w:w="704" w:type="dxa"/>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2</w:t>
            </w:r>
          </w:p>
        </w:tc>
        <w:tc>
          <w:tcPr>
            <w:tcW w:w="3119" w:type="dxa"/>
          </w:tcPr>
          <w:p w:rsidR="00493F8C" w:rsidRPr="00A83AE0" w:rsidRDefault="00493F8C"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Дата та час розкриття тендерної пропозиції</w:t>
            </w:r>
          </w:p>
        </w:tc>
        <w:tc>
          <w:tcPr>
            <w:tcW w:w="7088" w:type="dxa"/>
          </w:tcPr>
          <w:p w:rsidR="00493F8C" w:rsidRPr="00A83AE0" w:rsidRDefault="00493F8C" w:rsidP="000B361D">
            <w:pPr>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 xml:space="preserve">Дата і час розкриття </w:t>
            </w:r>
            <w:r w:rsidR="000B361D" w:rsidRPr="00A83AE0">
              <w:rPr>
                <w:rFonts w:ascii="Times New Roman" w:eastAsia="Times New Roman" w:hAnsi="Times New Roman" w:cs="Times New Roman"/>
                <w:color w:val="000000"/>
                <w:sz w:val="24"/>
                <w:szCs w:val="24"/>
                <w:lang w:val="uk-UA" w:eastAsia="ru-RU"/>
              </w:rPr>
              <w:t xml:space="preserve">отриманих </w:t>
            </w:r>
            <w:r w:rsidRPr="00A83AE0">
              <w:rPr>
                <w:rFonts w:ascii="Times New Roman" w:eastAsia="Times New Roman" w:hAnsi="Times New Roman" w:cs="Times New Roman"/>
                <w:color w:val="000000"/>
                <w:sz w:val="24"/>
                <w:szCs w:val="24"/>
                <w:lang w:val="uk-UA" w:eastAsia="ru-RU"/>
              </w:rPr>
              <w:t>тендерних пропозицій а</w:t>
            </w:r>
            <w:r w:rsidR="000B361D" w:rsidRPr="00A83AE0">
              <w:rPr>
                <w:rFonts w:ascii="Times New Roman" w:eastAsia="Times New Roman" w:hAnsi="Times New Roman" w:cs="Times New Roman"/>
                <w:color w:val="000000"/>
                <w:sz w:val="24"/>
                <w:szCs w:val="24"/>
                <w:lang w:val="uk-UA" w:eastAsia="ru-RU"/>
              </w:rPr>
              <w:t xml:space="preserve"> також</w:t>
            </w:r>
            <w:r w:rsidRPr="00A83AE0">
              <w:rPr>
                <w:rFonts w:ascii="Times New Roman" w:eastAsia="Times New Roman" w:hAnsi="Times New Roman" w:cs="Times New Roman"/>
                <w:color w:val="000000"/>
                <w:sz w:val="24"/>
                <w:szCs w:val="24"/>
                <w:lang w:val="uk-UA" w:eastAsia="ru-RU"/>
              </w:rPr>
              <w:t xml:space="preserve"> дата і час проведення електронного аукціону визначаються електронною системою </w:t>
            </w:r>
            <w:proofErr w:type="spellStart"/>
            <w:r w:rsidRPr="00A83AE0">
              <w:rPr>
                <w:rFonts w:ascii="Times New Roman" w:eastAsia="Times New Roman" w:hAnsi="Times New Roman" w:cs="Times New Roman"/>
                <w:color w:val="000000"/>
                <w:sz w:val="24"/>
                <w:szCs w:val="24"/>
                <w:lang w:val="uk-UA" w:eastAsia="ru-RU"/>
              </w:rPr>
              <w:t>закупівель</w:t>
            </w:r>
            <w:proofErr w:type="spellEnd"/>
            <w:r w:rsidRPr="00A83AE0">
              <w:rPr>
                <w:rFonts w:ascii="Times New Roman" w:eastAsia="Times New Roman" w:hAnsi="Times New Roman" w:cs="Times New Roman"/>
                <w:color w:val="000000"/>
                <w:sz w:val="24"/>
                <w:szCs w:val="24"/>
                <w:lang w:val="uk-UA" w:eastAsia="ru-RU"/>
              </w:rPr>
              <w:t xml:space="preserve"> автоматично</w:t>
            </w:r>
            <w:r w:rsidR="000B361D" w:rsidRPr="00A83AE0">
              <w:rPr>
                <w:rFonts w:ascii="Times New Roman" w:eastAsia="Times New Roman" w:hAnsi="Times New Roman" w:cs="Times New Roman"/>
                <w:color w:val="000000"/>
                <w:sz w:val="24"/>
                <w:szCs w:val="24"/>
                <w:lang w:val="uk-UA" w:eastAsia="ru-RU"/>
              </w:rPr>
              <w:t xml:space="preserve"> в день оприлюднення замовником оголошення про проведення відкритих торгів в електронній системі </w:t>
            </w:r>
            <w:proofErr w:type="spellStart"/>
            <w:r w:rsidR="000B361D" w:rsidRPr="00A83AE0">
              <w:rPr>
                <w:rFonts w:ascii="Times New Roman" w:eastAsia="Times New Roman" w:hAnsi="Times New Roman" w:cs="Times New Roman"/>
                <w:color w:val="000000"/>
                <w:sz w:val="24"/>
                <w:szCs w:val="24"/>
                <w:lang w:val="uk-UA" w:eastAsia="ru-RU"/>
              </w:rPr>
              <w:t>закупівель</w:t>
            </w:r>
            <w:proofErr w:type="spellEnd"/>
            <w:r w:rsidR="005F0B7B" w:rsidRPr="00A83AE0">
              <w:rPr>
                <w:rFonts w:ascii="Times New Roman" w:eastAsia="Times New Roman" w:hAnsi="Times New Roman" w:cs="Times New Roman"/>
                <w:color w:val="000000"/>
                <w:sz w:val="24"/>
                <w:szCs w:val="24"/>
                <w:lang w:val="uk-UA" w:eastAsia="ru-RU"/>
              </w:rPr>
              <w:t>.</w:t>
            </w:r>
          </w:p>
          <w:p w:rsidR="00CD37B9" w:rsidRPr="00A83AE0" w:rsidRDefault="00CD37B9" w:rsidP="000B361D">
            <w:pPr>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 xml:space="preserve"> </w:t>
            </w:r>
            <w:r w:rsidR="000B361D" w:rsidRPr="00A83AE0">
              <w:rPr>
                <w:rFonts w:ascii="Times New Roman" w:eastAsia="Times New Roman" w:hAnsi="Times New Roman" w:cs="Times New Roman"/>
                <w:color w:val="000000"/>
                <w:sz w:val="24"/>
                <w:szCs w:val="24"/>
                <w:lang w:val="uk-UA" w:eastAsia="ru-RU"/>
              </w:rPr>
              <w:t>Розкриття тендерних пропозицій з інформацією та документами, що підтверджують відповідність учасника кваліфікаційному критерію та вимогам до предмета закупівлі, а також з інформацією та документами, що містить технічний опис предмета закупівлі, здійснюється автоматично</w:t>
            </w:r>
            <w:r w:rsidRPr="00A83AE0">
              <w:rPr>
                <w:rFonts w:ascii="Times New Roman" w:eastAsia="Times New Roman" w:hAnsi="Times New Roman" w:cs="Times New Roman"/>
                <w:color w:val="000000"/>
                <w:sz w:val="24"/>
                <w:szCs w:val="24"/>
                <w:lang w:val="uk-UA" w:eastAsia="ru-RU"/>
              </w:rPr>
              <w:t xml:space="preserve"> електронною системою </w:t>
            </w:r>
            <w:proofErr w:type="spellStart"/>
            <w:r w:rsidRPr="00A83AE0">
              <w:rPr>
                <w:rFonts w:ascii="Times New Roman" w:eastAsia="Times New Roman" w:hAnsi="Times New Roman" w:cs="Times New Roman"/>
                <w:color w:val="000000"/>
                <w:sz w:val="24"/>
                <w:szCs w:val="24"/>
                <w:lang w:val="uk-UA" w:eastAsia="ru-RU"/>
              </w:rPr>
              <w:t>закупівель</w:t>
            </w:r>
            <w:proofErr w:type="spellEnd"/>
            <w:r w:rsidRPr="00A83AE0">
              <w:rPr>
                <w:rFonts w:ascii="Times New Roman" w:eastAsia="Times New Roman" w:hAnsi="Times New Roman" w:cs="Times New Roman"/>
                <w:color w:val="000000"/>
                <w:sz w:val="24"/>
                <w:szCs w:val="24"/>
                <w:lang w:val="uk-UA" w:eastAsia="ru-RU"/>
              </w:rPr>
              <w:t xml:space="preserve"> одразу після завершення електронного аукціону.</w:t>
            </w:r>
          </w:p>
          <w:p w:rsidR="00CD37B9" w:rsidRPr="00A83AE0" w:rsidRDefault="00CD37B9" w:rsidP="000B361D">
            <w:pPr>
              <w:jc w:val="both"/>
              <w:rPr>
                <w:rFonts w:ascii="Times New Roman" w:eastAsia="Times New Roman" w:hAnsi="Times New Roman" w:cs="Times New Roman"/>
                <w:color w:val="000000"/>
                <w:sz w:val="24"/>
                <w:szCs w:val="24"/>
                <w:lang w:val="uk-UA" w:eastAsia="ru-RU"/>
              </w:rPr>
            </w:pPr>
          </w:p>
          <w:p w:rsidR="000B361D" w:rsidRPr="00A83AE0" w:rsidRDefault="00CD37B9" w:rsidP="00CD37B9">
            <w:pPr>
              <w:jc w:val="both"/>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 xml:space="preserve"> </w:t>
            </w:r>
          </w:p>
        </w:tc>
      </w:tr>
      <w:tr w:rsidR="00493F8C" w:rsidRPr="00A83AE0" w:rsidTr="00AA0E61">
        <w:trPr>
          <w:trHeight w:val="512"/>
          <w:jc w:val="center"/>
        </w:trPr>
        <w:tc>
          <w:tcPr>
            <w:tcW w:w="10911" w:type="dxa"/>
            <w:gridSpan w:val="3"/>
            <w:vAlign w:val="center"/>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b/>
                <w:bCs/>
                <w:color w:val="000000"/>
                <w:kern w:val="36"/>
                <w:sz w:val="24"/>
                <w:szCs w:val="24"/>
                <w:lang w:val="uk-UA" w:eastAsia="ru-RU"/>
              </w:rPr>
              <w:t>Розділ 5. Оцінка тендерної пропозиції</w:t>
            </w:r>
          </w:p>
        </w:tc>
      </w:tr>
      <w:tr w:rsidR="00493F8C" w:rsidRPr="00960112" w:rsidTr="00AA0E61">
        <w:trPr>
          <w:trHeight w:val="1119"/>
          <w:jc w:val="center"/>
        </w:trPr>
        <w:tc>
          <w:tcPr>
            <w:tcW w:w="704" w:type="dxa"/>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1</w:t>
            </w:r>
          </w:p>
        </w:tc>
        <w:tc>
          <w:tcPr>
            <w:tcW w:w="3119" w:type="dxa"/>
          </w:tcPr>
          <w:p w:rsidR="00493F8C" w:rsidRPr="00A83AE0" w:rsidRDefault="00493F8C"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Перелік критеріїв та методика оцінки тендерної пропозиції із зазначенням питомої ваги критерію</w:t>
            </w:r>
          </w:p>
        </w:tc>
        <w:tc>
          <w:tcPr>
            <w:tcW w:w="7088" w:type="dxa"/>
            <w:vAlign w:val="center"/>
          </w:tcPr>
          <w:p w:rsidR="00493F8C" w:rsidRPr="00A83AE0" w:rsidRDefault="00493F8C" w:rsidP="00750EC9">
            <w:pPr>
              <w:keepNext/>
              <w:keepLines/>
              <w:contextualSpacing/>
              <w:jc w:val="both"/>
              <w:rPr>
                <w:rFonts w:ascii="Times New Roman" w:eastAsia="Times New Roman" w:hAnsi="Times New Roman" w:cs="Times New Roman"/>
                <w:sz w:val="24"/>
                <w:szCs w:val="24"/>
                <w:lang w:val="uk-UA" w:eastAsia="ru-RU"/>
              </w:rPr>
            </w:pPr>
            <w:r w:rsidRPr="00A83AE0">
              <w:rPr>
                <w:rFonts w:ascii="Times New Roman" w:eastAsia="Times New Roman" w:hAnsi="Times New Roman" w:cs="Times New Roman"/>
                <w:color w:val="000000"/>
                <w:sz w:val="24"/>
                <w:szCs w:val="24"/>
                <w:lang w:val="uk-UA" w:eastAsia="ru-RU"/>
              </w:rPr>
              <w:t>Критерії та методика оцінки визначаються відповідно до статті 29 Закону.</w:t>
            </w:r>
          </w:p>
          <w:p w:rsidR="00493F8C" w:rsidRPr="00A83AE0" w:rsidRDefault="00493F8C" w:rsidP="00750EC9">
            <w:pPr>
              <w:keepNext/>
              <w:keepLines/>
              <w:contextualSpacing/>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Оцінка тендерних пропозицій здійснюється на основі критерію „Ціна”. Питома вага – 100%.</w:t>
            </w:r>
          </w:p>
          <w:p w:rsidR="00D25E8C" w:rsidRPr="00A83AE0" w:rsidRDefault="00D25E8C" w:rsidP="00750EC9">
            <w:pPr>
              <w:keepNext/>
              <w:keepLines/>
              <w:contextualSpacing/>
              <w:jc w:val="both"/>
              <w:rPr>
                <w:rFonts w:ascii="Times New Roman" w:eastAsia="Times New Roman" w:hAnsi="Times New Roman" w:cs="Times New Roman"/>
                <w:sz w:val="24"/>
                <w:szCs w:val="24"/>
                <w:lang w:val="uk-UA" w:eastAsia="ru-RU"/>
              </w:rPr>
            </w:pPr>
            <w:r w:rsidRPr="00A83AE0">
              <w:rPr>
                <w:rFonts w:ascii="Times New Roman" w:eastAsia="Times New Roman" w:hAnsi="Times New Roman" w:cs="Times New Roman"/>
                <w:color w:val="000000"/>
                <w:sz w:val="24"/>
                <w:szCs w:val="24"/>
                <w:lang w:val="uk-UA" w:eastAsia="ru-RU"/>
              </w:rPr>
              <w:t>Мінімальний крок пониження ціни</w:t>
            </w:r>
            <w:r w:rsidRPr="00A83AE0">
              <w:rPr>
                <w:rFonts w:ascii="Times New Roman" w:eastAsia="Times New Roman" w:hAnsi="Times New Roman" w:cs="Times New Roman"/>
                <w:b/>
                <w:color w:val="000000"/>
                <w:sz w:val="24"/>
                <w:szCs w:val="24"/>
                <w:lang w:val="uk-UA" w:eastAsia="ru-RU"/>
              </w:rPr>
              <w:t xml:space="preserve"> 0,</w:t>
            </w:r>
            <w:r w:rsidR="003B3D0A">
              <w:rPr>
                <w:rFonts w:ascii="Times New Roman" w:eastAsia="Times New Roman" w:hAnsi="Times New Roman" w:cs="Times New Roman"/>
                <w:b/>
                <w:color w:val="000000"/>
                <w:sz w:val="24"/>
                <w:szCs w:val="24"/>
                <w:lang w:val="uk-UA" w:eastAsia="ru-RU"/>
              </w:rPr>
              <w:t>5</w:t>
            </w:r>
            <w:r w:rsidRPr="00A83AE0">
              <w:rPr>
                <w:rFonts w:ascii="Times New Roman" w:eastAsia="Times New Roman" w:hAnsi="Times New Roman" w:cs="Times New Roman"/>
                <w:b/>
                <w:color w:val="000000"/>
                <w:sz w:val="24"/>
                <w:szCs w:val="24"/>
                <w:lang w:val="uk-UA" w:eastAsia="ru-RU"/>
              </w:rPr>
              <w:t xml:space="preserve"> відсотка</w:t>
            </w:r>
            <w:r w:rsidRPr="00A83AE0">
              <w:rPr>
                <w:rFonts w:ascii="Times New Roman" w:eastAsia="Times New Roman" w:hAnsi="Times New Roman" w:cs="Times New Roman"/>
                <w:color w:val="000000"/>
                <w:sz w:val="24"/>
                <w:szCs w:val="24"/>
                <w:lang w:val="uk-UA" w:eastAsia="ru-RU"/>
              </w:rPr>
              <w:t>.</w:t>
            </w:r>
          </w:p>
          <w:p w:rsidR="00493F8C" w:rsidRPr="00A83AE0" w:rsidRDefault="00493F8C" w:rsidP="00750EC9">
            <w:pPr>
              <w:widowControl w:val="0"/>
              <w:suppressAutoHyphens/>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Найбільш економічно вигідною є тендерна пропозиція, яка має найнижчу ціну за результатом аукціону, проведеного електронною системою </w:t>
            </w:r>
            <w:proofErr w:type="spellStart"/>
            <w:r w:rsidRPr="00A83AE0">
              <w:rPr>
                <w:rFonts w:ascii="Times New Roman" w:hAnsi="Times New Roman" w:cs="Times New Roman"/>
                <w:sz w:val="24"/>
                <w:szCs w:val="24"/>
                <w:lang w:val="uk-UA"/>
              </w:rPr>
              <w:t>закупівель</w:t>
            </w:r>
            <w:proofErr w:type="spellEnd"/>
            <w:r w:rsidRPr="00A83AE0">
              <w:rPr>
                <w:rFonts w:ascii="Times New Roman" w:hAnsi="Times New Roman" w:cs="Times New Roman"/>
                <w:sz w:val="24"/>
                <w:szCs w:val="24"/>
                <w:lang w:val="uk-UA"/>
              </w:rPr>
              <w:t>.</w:t>
            </w:r>
          </w:p>
          <w:p w:rsidR="00493F8C" w:rsidRPr="00A83AE0" w:rsidRDefault="00493F8C"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Після оцінки тендерних пропозицій замовник розглядає на відповідність вимогам тендерної документації тендерну пропозицію, яка визначена найбільш економічно вигідною.</w:t>
            </w:r>
          </w:p>
          <w:p w:rsidR="00493F8C" w:rsidRPr="00A83AE0" w:rsidRDefault="00493F8C"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Строк розгляду тендерної пропозиції, що за результатами оцінки визначена найбільш економічно вигідною, </w:t>
            </w:r>
            <w:r w:rsidRPr="00A83AE0">
              <w:rPr>
                <w:rFonts w:ascii="Times New Roman" w:hAnsi="Times New Roman" w:cs="Times New Roman"/>
                <w:b/>
                <w:bCs/>
                <w:i/>
                <w:iCs/>
                <w:sz w:val="24"/>
                <w:szCs w:val="24"/>
                <w:lang w:val="uk-UA"/>
              </w:rPr>
              <w:t>не повинен перевищувати п’яти робочих днів</w:t>
            </w:r>
            <w:r w:rsidRPr="00A83AE0">
              <w:rPr>
                <w:rFonts w:ascii="Times New Roman" w:hAnsi="Times New Roman" w:cs="Times New Roman"/>
                <w:sz w:val="24"/>
                <w:szCs w:val="24"/>
                <w:lang w:val="uk-UA"/>
              </w:rPr>
              <w:t xml:space="preserve"> з дня визначення найбільш економічно вигідної пропозиції. Такий строк може бути аргументовано продовжено замовником до 20 робочих днів. У разі продовження строку замовник оприлюднює повідомлення в електронній системі </w:t>
            </w:r>
            <w:proofErr w:type="spellStart"/>
            <w:r w:rsidRPr="00A83AE0">
              <w:rPr>
                <w:rFonts w:ascii="Times New Roman" w:hAnsi="Times New Roman" w:cs="Times New Roman"/>
                <w:sz w:val="24"/>
                <w:szCs w:val="24"/>
                <w:lang w:val="uk-UA"/>
              </w:rPr>
              <w:t>закупівель</w:t>
            </w:r>
            <w:proofErr w:type="spellEnd"/>
            <w:r w:rsidRPr="00A83AE0">
              <w:rPr>
                <w:rFonts w:ascii="Times New Roman" w:hAnsi="Times New Roman" w:cs="Times New Roman"/>
                <w:sz w:val="24"/>
                <w:szCs w:val="24"/>
                <w:lang w:val="uk-UA"/>
              </w:rPr>
              <w:t xml:space="preserve"> протягом одного дня з дня </w:t>
            </w:r>
            <w:r w:rsidRPr="00A83AE0">
              <w:rPr>
                <w:rFonts w:ascii="Times New Roman" w:hAnsi="Times New Roman" w:cs="Times New Roman"/>
                <w:sz w:val="24"/>
                <w:szCs w:val="24"/>
                <w:lang w:val="uk-UA"/>
              </w:rPr>
              <w:lastRenderedPageBreak/>
              <w:t>прийняття відповідного рішення.</w:t>
            </w:r>
          </w:p>
          <w:p w:rsidR="00493F8C" w:rsidRPr="00A83AE0" w:rsidRDefault="00493F8C"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пропозицій, розташованих за результатами їх оцінки, починаючи з найкращої, у порядку та строки, визначені статтею 29 Закону.</w:t>
            </w:r>
          </w:p>
          <w:p w:rsidR="00493F8C" w:rsidRPr="00A83AE0" w:rsidRDefault="00493F8C"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Замовник та учасники не можуть ініціювати будь-які переговори з питань внесення змін до змісту або ціни поданої тендерної пропозиції.</w:t>
            </w:r>
          </w:p>
          <w:p w:rsidR="00493F8C" w:rsidRPr="00A83AE0" w:rsidRDefault="00493F8C" w:rsidP="00750EC9">
            <w:pPr>
              <w:jc w:val="both"/>
              <w:rPr>
                <w:rFonts w:ascii="Times New Roman" w:hAnsi="Times New Roman" w:cs="Times New Roman"/>
                <w:sz w:val="24"/>
                <w:szCs w:val="24"/>
                <w:lang w:val="uk-UA"/>
              </w:rPr>
            </w:pPr>
            <w:r w:rsidRPr="00A83AE0">
              <w:rPr>
                <w:rFonts w:ascii="Times New Roman" w:hAnsi="Times New Roman" w:cs="Times New Roman"/>
                <w:b/>
                <w:bCs/>
                <w:i/>
                <w:iCs/>
                <w:sz w:val="24"/>
                <w:szCs w:val="24"/>
                <w:lang w:val="uk-UA"/>
              </w:rPr>
              <w:t>Аномально низька ціна тендерної пропозиції</w:t>
            </w:r>
            <w:r w:rsidRPr="00A83AE0">
              <w:rPr>
                <w:rFonts w:ascii="Times New Roman" w:hAnsi="Times New Roman" w:cs="Times New Roman"/>
                <w:sz w:val="24"/>
                <w:szCs w:val="24"/>
                <w:lang w:val="uk-UA"/>
              </w:rPr>
              <w:t xml:space="preserve"> (далі - аномально низька ціна) - ціна/приведена ціна найбільш економічно вигідної пропозиції за результатами аукціону, яка є меншою на 40 або більше відсотків від середньоарифметичного значення ціни/приведеної ціни тендерних пропозицій інших учасників на початковому етапі аукціону, та/або є меншою на 30 або більше відсотків від наступної ціни/приведеної ціни тендерної пропозиції за результатами проведеного електронного аукціону. Аномально низька ціна визначається електронною системою </w:t>
            </w:r>
            <w:proofErr w:type="spellStart"/>
            <w:r w:rsidRPr="00A83AE0">
              <w:rPr>
                <w:rFonts w:ascii="Times New Roman" w:hAnsi="Times New Roman" w:cs="Times New Roman"/>
                <w:sz w:val="24"/>
                <w:szCs w:val="24"/>
                <w:lang w:val="uk-UA"/>
              </w:rPr>
              <w:t>закупівель</w:t>
            </w:r>
            <w:proofErr w:type="spellEnd"/>
            <w:r w:rsidRPr="00A83AE0">
              <w:rPr>
                <w:rFonts w:ascii="Times New Roman" w:hAnsi="Times New Roman" w:cs="Times New Roman"/>
                <w:sz w:val="24"/>
                <w:szCs w:val="24"/>
                <w:lang w:val="uk-UA"/>
              </w:rPr>
              <w:t xml:space="preserve"> автоматично за умови наявності не менше двох учасників, які подали свої тендерні пропозиції щодо предмета закупівлі або його частини (лота) у разі проведення закупівлі по лотам.</w:t>
            </w:r>
          </w:p>
          <w:p w:rsidR="00493F8C" w:rsidRPr="00A83AE0" w:rsidRDefault="00493F8C" w:rsidP="00750EC9">
            <w:pPr>
              <w:jc w:val="both"/>
              <w:rPr>
                <w:rFonts w:ascii="Times New Roman" w:hAnsi="Times New Roman" w:cs="Times New Roman"/>
                <w:b/>
                <w:bCs/>
                <w:i/>
                <w:iCs/>
                <w:sz w:val="24"/>
                <w:szCs w:val="24"/>
                <w:lang w:val="uk-UA"/>
              </w:rPr>
            </w:pPr>
            <w:r w:rsidRPr="00A83AE0">
              <w:rPr>
                <w:rFonts w:ascii="Times New Roman" w:hAnsi="Times New Roman" w:cs="Times New Roman"/>
                <w:sz w:val="24"/>
                <w:szCs w:val="24"/>
                <w:lang w:val="uk-UA"/>
              </w:rPr>
              <w:t xml:space="preserve">Учасник, який надав найбільш економічно вигідну тендерну пропозицію, що є аномально низькою, </w:t>
            </w:r>
            <w:r w:rsidRPr="00A83AE0">
              <w:rPr>
                <w:rFonts w:ascii="Times New Roman" w:hAnsi="Times New Roman" w:cs="Times New Roman"/>
                <w:b/>
                <w:bCs/>
                <w:i/>
                <w:iCs/>
                <w:sz w:val="24"/>
                <w:szCs w:val="24"/>
                <w:lang w:val="uk-UA"/>
              </w:rPr>
              <w:t xml:space="preserve">повинен надати протягом одного робочого дня з дня визначення найбільш економічно вигідної тендерної пропозиції обґрунтування в довільній формі щодо цін або вартості відповідних товарів, робіт чи послуг </w:t>
            </w:r>
            <w:r w:rsidR="00A97650" w:rsidRPr="00A83AE0">
              <w:rPr>
                <w:rFonts w:ascii="Times New Roman" w:hAnsi="Times New Roman" w:cs="Times New Roman"/>
                <w:b/>
                <w:bCs/>
                <w:i/>
                <w:iCs/>
                <w:sz w:val="24"/>
                <w:szCs w:val="24"/>
                <w:lang w:val="uk-UA"/>
              </w:rPr>
              <w:t xml:space="preserve">тендерної </w:t>
            </w:r>
            <w:r w:rsidRPr="00A83AE0">
              <w:rPr>
                <w:rFonts w:ascii="Times New Roman" w:hAnsi="Times New Roman" w:cs="Times New Roman"/>
                <w:b/>
                <w:bCs/>
                <w:i/>
                <w:iCs/>
                <w:sz w:val="24"/>
                <w:szCs w:val="24"/>
                <w:lang w:val="uk-UA"/>
              </w:rPr>
              <w:t>пропозиції.</w:t>
            </w:r>
          </w:p>
          <w:p w:rsidR="00493F8C" w:rsidRPr="00A83AE0" w:rsidRDefault="00493F8C"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Замовник може відхилити аномально низьку тендерну пропозицію, у разі якщо учасник не надав належного обґрунтування вказаної у ній ціни або вартості, та відхиляє аномально низьку тендерну пропозицію у разі ненадходження такого обґрунтування протягом строку, визначеного абзацом першим частини 14 статті 29 Закону.</w:t>
            </w:r>
          </w:p>
          <w:p w:rsidR="00493F8C" w:rsidRPr="00A83AE0" w:rsidRDefault="00493F8C" w:rsidP="00750EC9">
            <w:pPr>
              <w:keepNext/>
              <w:keepLines/>
              <w:shd w:val="clear" w:color="auto" w:fill="FFFFFF"/>
              <w:contextualSpacing/>
              <w:jc w:val="both"/>
              <w:rPr>
                <w:rFonts w:ascii="Times New Roman" w:eastAsia="Times New Roman" w:hAnsi="Times New Roman" w:cs="Times New Roman"/>
                <w:sz w:val="24"/>
                <w:szCs w:val="24"/>
                <w:lang w:val="uk-UA" w:eastAsia="ru-RU"/>
              </w:rPr>
            </w:pPr>
            <w:r w:rsidRPr="00A83AE0">
              <w:rPr>
                <w:rFonts w:ascii="Times New Roman" w:eastAsia="Times New Roman" w:hAnsi="Times New Roman" w:cs="Times New Roman"/>
                <w:color w:val="000000"/>
                <w:sz w:val="24"/>
                <w:szCs w:val="24"/>
                <w:lang w:val="uk-UA" w:eastAsia="ru-RU"/>
              </w:rPr>
              <w:t>За результатами розгляду та оцінки тендерної пропозиції замовник визначає переможця процедури закупівлі та приймає рішення про намір укласти договір про закупівлю згідно із Законом.</w:t>
            </w:r>
          </w:p>
          <w:p w:rsidR="00493F8C" w:rsidRPr="00A83AE0" w:rsidRDefault="00493F8C"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w:t>
            </w:r>
          </w:p>
          <w:p w:rsidR="00493F8C" w:rsidRPr="00A83AE0" w:rsidRDefault="00493F8C"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У разі отримання достовірної інформації про невідповідність переможця процедури закупівлі вимогам кваліфікаційних критеріїв, підставам, установленим частиною першою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rsidR="00493F8C" w:rsidRPr="00A83AE0" w:rsidRDefault="00493F8C"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Якщо замовником під час розгляду тендерної пропозиції учасника виявлено невідповідності в інформації та/або документах, що підтверджують відповідність учасника процедури закупівлі кваліфікаційним критеріям відповідно до статті 16 цього Закону та/або на підтвердження права підпису тендерної пропозиції та/або договору про закупівлю, він розміщує у строк, який </w:t>
            </w:r>
            <w:r w:rsidRPr="00A83AE0">
              <w:rPr>
                <w:rFonts w:ascii="Times New Roman" w:hAnsi="Times New Roman" w:cs="Times New Roman"/>
                <w:b/>
                <w:bCs/>
                <w:i/>
                <w:iCs/>
                <w:sz w:val="24"/>
                <w:szCs w:val="24"/>
                <w:lang w:val="uk-UA"/>
              </w:rPr>
              <w:t xml:space="preserve">не </w:t>
            </w:r>
            <w:r w:rsidRPr="00A83AE0">
              <w:rPr>
                <w:rFonts w:ascii="Times New Roman" w:hAnsi="Times New Roman" w:cs="Times New Roman"/>
                <w:b/>
                <w:bCs/>
                <w:i/>
                <w:iCs/>
                <w:sz w:val="24"/>
                <w:szCs w:val="24"/>
                <w:lang w:val="uk-UA"/>
              </w:rPr>
              <w:lastRenderedPageBreak/>
              <w:t xml:space="preserve">може бути меншим ніж два робочі дні </w:t>
            </w:r>
            <w:r w:rsidRPr="00A83AE0">
              <w:rPr>
                <w:rFonts w:ascii="Times New Roman" w:hAnsi="Times New Roman" w:cs="Times New Roman"/>
                <w:sz w:val="24"/>
                <w:szCs w:val="24"/>
                <w:lang w:val="uk-UA"/>
              </w:rPr>
              <w:t xml:space="preserve">до закінчення строку розгляду тендерних пропозицій, повідомлення з вимогою про усунення таких </w:t>
            </w:r>
            <w:proofErr w:type="spellStart"/>
            <w:r w:rsidRPr="00A83AE0">
              <w:rPr>
                <w:rFonts w:ascii="Times New Roman" w:hAnsi="Times New Roman" w:cs="Times New Roman"/>
                <w:sz w:val="24"/>
                <w:szCs w:val="24"/>
                <w:lang w:val="uk-UA"/>
              </w:rPr>
              <w:t>невідповідностей</w:t>
            </w:r>
            <w:proofErr w:type="spellEnd"/>
            <w:r w:rsidRPr="00A83AE0">
              <w:rPr>
                <w:rFonts w:ascii="Times New Roman" w:hAnsi="Times New Roman" w:cs="Times New Roman"/>
                <w:sz w:val="24"/>
                <w:szCs w:val="24"/>
                <w:lang w:val="uk-UA"/>
              </w:rPr>
              <w:t xml:space="preserve"> в електронній системі </w:t>
            </w:r>
            <w:proofErr w:type="spellStart"/>
            <w:r w:rsidRPr="00A83AE0">
              <w:rPr>
                <w:rFonts w:ascii="Times New Roman" w:hAnsi="Times New Roman" w:cs="Times New Roman"/>
                <w:sz w:val="24"/>
                <w:szCs w:val="24"/>
                <w:lang w:val="uk-UA"/>
              </w:rPr>
              <w:t>закупівель</w:t>
            </w:r>
            <w:proofErr w:type="spellEnd"/>
            <w:r w:rsidRPr="00A83AE0">
              <w:rPr>
                <w:rFonts w:ascii="Times New Roman" w:hAnsi="Times New Roman" w:cs="Times New Roman"/>
                <w:sz w:val="24"/>
                <w:szCs w:val="24"/>
                <w:lang w:val="uk-UA"/>
              </w:rPr>
              <w:t>.</w:t>
            </w:r>
          </w:p>
          <w:p w:rsidR="00493F8C" w:rsidRPr="00A83AE0" w:rsidRDefault="00493F8C" w:rsidP="00750EC9">
            <w:pPr>
              <w:keepNext/>
              <w:keepLines/>
              <w:shd w:val="clear" w:color="auto" w:fill="FFFFFF"/>
              <w:contextualSpacing/>
              <w:jc w:val="both"/>
              <w:rPr>
                <w:rFonts w:ascii="Times New Roman" w:eastAsia="Times New Roman" w:hAnsi="Times New Roman" w:cs="Times New Roman"/>
                <w:b/>
                <w:bCs/>
                <w:i/>
                <w:iCs/>
                <w:sz w:val="24"/>
                <w:szCs w:val="24"/>
                <w:lang w:val="uk-UA" w:eastAsia="ru-RU"/>
              </w:rPr>
            </w:pPr>
            <w:r w:rsidRPr="00A83AE0">
              <w:rPr>
                <w:rFonts w:ascii="Times New Roman" w:eastAsia="Times New Roman" w:hAnsi="Times New Roman" w:cs="Times New Roman"/>
                <w:b/>
                <w:bCs/>
                <w:i/>
                <w:iCs/>
                <w:color w:val="000000"/>
                <w:sz w:val="24"/>
                <w:szCs w:val="24"/>
                <w:lang w:val="uk-UA" w:eastAsia="ru-RU"/>
              </w:rPr>
              <w:t xml:space="preserve">Замовник розміщує повідомлення з вимогою про усунення </w:t>
            </w:r>
            <w:proofErr w:type="spellStart"/>
            <w:r w:rsidRPr="00A83AE0">
              <w:rPr>
                <w:rFonts w:ascii="Times New Roman" w:eastAsia="Times New Roman" w:hAnsi="Times New Roman" w:cs="Times New Roman"/>
                <w:b/>
                <w:bCs/>
                <w:i/>
                <w:iCs/>
                <w:color w:val="000000"/>
                <w:sz w:val="24"/>
                <w:szCs w:val="24"/>
                <w:lang w:val="uk-UA" w:eastAsia="ru-RU"/>
              </w:rPr>
              <w:t>невідповідностей</w:t>
            </w:r>
            <w:proofErr w:type="spellEnd"/>
            <w:r w:rsidRPr="00A83AE0">
              <w:rPr>
                <w:rFonts w:ascii="Times New Roman" w:eastAsia="Times New Roman" w:hAnsi="Times New Roman" w:cs="Times New Roman"/>
                <w:b/>
                <w:bCs/>
                <w:i/>
                <w:iCs/>
                <w:color w:val="000000"/>
                <w:sz w:val="24"/>
                <w:szCs w:val="24"/>
                <w:lang w:val="uk-UA" w:eastAsia="ru-RU"/>
              </w:rPr>
              <w:t xml:space="preserve"> в інформації та/або документах:</w:t>
            </w:r>
          </w:p>
          <w:p w:rsidR="00493F8C" w:rsidRPr="00A83AE0" w:rsidRDefault="00097675" w:rsidP="00750EC9">
            <w:pPr>
              <w:pStyle w:val="a4"/>
              <w:keepNext/>
              <w:keepLines/>
              <w:shd w:val="clear" w:color="auto" w:fill="FFFFFF"/>
              <w:ind w:left="23"/>
              <w:jc w:val="both"/>
              <w:rPr>
                <w:rFonts w:ascii="Times New Roman" w:eastAsia="Times New Roman" w:hAnsi="Times New Roman" w:cs="Times New Roman"/>
                <w:sz w:val="24"/>
                <w:szCs w:val="24"/>
                <w:lang w:val="uk-UA" w:eastAsia="ru-RU"/>
              </w:rPr>
            </w:pPr>
            <w:r w:rsidRPr="00A83AE0">
              <w:rPr>
                <w:rFonts w:ascii="Times New Roman" w:eastAsia="Times New Roman" w:hAnsi="Times New Roman" w:cs="Times New Roman"/>
                <w:color w:val="000000"/>
                <w:sz w:val="24"/>
                <w:szCs w:val="24"/>
                <w:lang w:val="uk-UA" w:eastAsia="ru-RU"/>
              </w:rPr>
              <w:t xml:space="preserve">1) </w:t>
            </w:r>
            <w:r w:rsidR="00493F8C" w:rsidRPr="00A83AE0">
              <w:rPr>
                <w:rFonts w:ascii="Times New Roman" w:eastAsia="Times New Roman" w:hAnsi="Times New Roman" w:cs="Times New Roman"/>
                <w:color w:val="000000"/>
                <w:sz w:val="24"/>
                <w:szCs w:val="24"/>
                <w:lang w:val="uk-UA" w:eastAsia="ru-RU"/>
              </w:rPr>
              <w:t>що підтверджують відповідність учасника процедури закупівлі кваліфікаційним критеріям відповідно до статті 16 Закону;</w:t>
            </w:r>
          </w:p>
          <w:p w:rsidR="00493F8C" w:rsidRPr="00A83AE0" w:rsidRDefault="00097675" w:rsidP="00750EC9">
            <w:pPr>
              <w:pStyle w:val="a4"/>
              <w:keepNext/>
              <w:keepLines/>
              <w:shd w:val="clear" w:color="auto" w:fill="FFFFFF"/>
              <w:ind w:left="23"/>
              <w:jc w:val="both"/>
              <w:rPr>
                <w:rFonts w:ascii="Times New Roman" w:eastAsia="Times New Roman" w:hAnsi="Times New Roman" w:cs="Times New Roman"/>
                <w:sz w:val="24"/>
                <w:szCs w:val="24"/>
                <w:lang w:val="uk-UA" w:eastAsia="ru-RU"/>
              </w:rPr>
            </w:pPr>
            <w:r w:rsidRPr="00A83AE0">
              <w:rPr>
                <w:rFonts w:ascii="Times New Roman" w:eastAsia="Times New Roman" w:hAnsi="Times New Roman" w:cs="Times New Roman"/>
                <w:color w:val="000000"/>
                <w:sz w:val="24"/>
                <w:szCs w:val="24"/>
                <w:lang w:val="uk-UA" w:eastAsia="ru-RU"/>
              </w:rPr>
              <w:t xml:space="preserve">2) </w:t>
            </w:r>
            <w:r w:rsidR="00493F8C" w:rsidRPr="00A83AE0">
              <w:rPr>
                <w:rFonts w:ascii="Times New Roman" w:eastAsia="Times New Roman" w:hAnsi="Times New Roman" w:cs="Times New Roman"/>
                <w:color w:val="000000"/>
                <w:sz w:val="24"/>
                <w:szCs w:val="24"/>
                <w:lang w:val="uk-UA" w:eastAsia="ru-RU"/>
              </w:rPr>
              <w:t>на підтвердження права підпису тендерної пропозиції та/або договору про закупівлю.</w:t>
            </w:r>
          </w:p>
          <w:p w:rsidR="00493F8C" w:rsidRPr="00A83AE0" w:rsidRDefault="00493F8C" w:rsidP="00750EC9">
            <w:pPr>
              <w:keepNext/>
              <w:keepLines/>
              <w:shd w:val="clear" w:color="auto" w:fill="FFFFFF"/>
              <w:contextualSpacing/>
              <w:jc w:val="both"/>
              <w:rPr>
                <w:rFonts w:ascii="Times New Roman" w:eastAsia="Times New Roman" w:hAnsi="Times New Roman" w:cs="Times New Roman"/>
                <w:sz w:val="24"/>
                <w:szCs w:val="24"/>
                <w:lang w:val="uk-UA" w:eastAsia="ru-RU"/>
              </w:rPr>
            </w:pPr>
            <w:r w:rsidRPr="00A83AE0">
              <w:rPr>
                <w:rFonts w:ascii="Times New Roman" w:eastAsia="Times New Roman" w:hAnsi="Times New Roman" w:cs="Times New Roman"/>
                <w:color w:val="000000"/>
                <w:sz w:val="24"/>
                <w:szCs w:val="24"/>
                <w:lang w:val="uk-UA" w:eastAsia="ru-RU"/>
              </w:rPr>
              <w:t xml:space="preserve">Замовник не може розміщувати щодо одного й того ж учасника процедури закупівлі більш ніж один раз повідомлення з вимогою про усунення </w:t>
            </w:r>
            <w:proofErr w:type="spellStart"/>
            <w:r w:rsidRPr="00A83AE0">
              <w:rPr>
                <w:rFonts w:ascii="Times New Roman" w:eastAsia="Times New Roman" w:hAnsi="Times New Roman" w:cs="Times New Roman"/>
                <w:color w:val="000000"/>
                <w:sz w:val="24"/>
                <w:szCs w:val="24"/>
                <w:lang w:val="uk-UA" w:eastAsia="ru-RU"/>
              </w:rPr>
              <w:t>невідповідностей</w:t>
            </w:r>
            <w:proofErr w:type="spellEnd"/>
            <w:r w:rsidRPr="00A83AE0">
              <w:rPr>
                <w:rFonts w:ascii="Times New Roman" w:eastAsia="Times New Roman" w:hAnsi="Times New Roman" w:cs="Times New Roman"/>
                <w:color w:val="000000"/>
                <w:sz w:val="24"/>
                <w:szCs w:val="24"/>
                <w:lang w:val="uk-UA" w:eastAsia="ru-RU"/>
              </w:rPr>
              <w:t xml:space="preserve"> в інформації та/або документах, що подані учасником у тендерній пропозиції, крім випадків, пов’язаних з виконанням рішення органу оскарження.</w:t>
            </w:r>
          </w:p>
          <w:p w:rsidR="00A72529" w:rsidRPr="00A83AE0" w:rsidRDefault="00493F8C" w:rsidP="00A72529">
            <w:pPr>
              <w:jc w:val="both"/>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shd w:val="clear" w:color="auto" w:fill="FFFFFF"/>
                <w:lang w:val="uk-UA" w:eastAsia="ru-RU"/>
              </w:rPr>
              <w:t xml:space="preserve">Учасник, якого не визнано переможцем процедури закупівлі за результатами оцінки та розгляду його тендерної пропозиції, може звернутися через електронну систему </w:t>
            </w:r>
            <w:proofErr w:type="spellStart"/>
            <w:r w:rsidRPr="00A83AE0">
              <w:rPr>
                <w:rFonts w:ascii="Times New Roman" w:eastAsia="Times New Roman" w:hAnsi="Times New Roman" w:cs="Times New Roman"/>
                <w:color w:val="000000"/>
                <w:sz w:val="24"/>
                <w:szCs w:val="24"/>
                <w:shd w:val="clear" w:color="auto" w:fill="FFFFFF"/>
                <w:lang w:val="uk-UA" w:eastAsia="ru-RU"/>
              </w:rPr>
              <w:t>закупівель</w:t>
            </w:r>
            <w:proofErr w:type="spellEnd"/>
            <w:r w:rsidRPr="00A83AE0">
              <w:rPr>
                <w:rFonts w:ascii="Times New Roman" w:eastAsia="Times New Roman" w:hAnsi="Times New Roman" w:cs="Times New Roman"/>
                <w:color w:val="000000"/>
                <w:sz w:val="24"/>
                <w:szCs w:val="24"/>
                <w:shd w:val="clear" w:color="auto" w:fill="FFFFFF"/>
                <w:lang w:val="uk-UA" w:eastAsia="ru-RU"/>
              </w:rPr>
              <w:t xml:space="preserve"> до замовника з вимогою щодо надання інформації про тендерну пропозицію переможця процедури закупівлі, у тому числі щодо зазначення її переваг порівняно з тендерною пропозицією учасника, який надіслав звернення, а замовник зобов’язаний надати йому відповідь </w:t>
            </w:r>
            <w:r w:rsidRPr="00A83AE0">
              <w:rPr>
                <w:rFonts w:ascii="Times New Roman" w:eastAsia="Times New Roman" w:hAnsi="Times New Roman" w:cs="Times New Roman"/>
                <w:b/>
                <w:bCs/>
                <w:i/>
                <w:iCs/>
                <w:color w:val="000000"/>
                <w:sz w:val="24"/>
                <w:szCs w:val="24"/>
                <w:shd w:val="clear" w:color="auto" w:fill="FFFFFF"/>
                <w:lang w:val="uk-UA" w:eastAsia="ru-RU"/>
              </w:rPr>
              <w:t>не пізніше ніж через п’ять днів</w:t>
            </w:r>
            <w:r w:rsidRPr="00A83AE0">
              <w:rPr>
                <w:rFonts w:ascii="Times New Roman" w:eastAsia="Times New Roman" w:hAnsi="Times New Roman" w:cs="Times New Roman"/>
                <w:color w:val="000000"/>
                <w:sz w:val="24"/>
                <w:szCs w:val="24"/>
                <w:shd w:val="clear" w:color="auto" w:fill="FFFFFF"/>
                <w:lang w:val="uk-UA" w:eastAsia="ru-RU"/>
              </w:rPr>
              <w:t xml:space="preserve"> з дня надходження такого звернення.</w:t>
            </w:r>
          </w:p>
        </w:tc>
      </w:tr>
      <w:tr w:rsidR="00A72529" w:rsidRPr="00A83AE0" w:rsidTr="00AA0E61">
        <w:trPr>
          <w:trHeight w:val="1119"/>
          <w:jc w:val="center"/>
        </w:trPr>
        <w:tc>
          <w:tcPr>
            <w:tcW w:w="704" w:type="dxa"/>
          </w:tcPr>
          <w:p w:rsidR="00A72529" w:rsidRPr="00A83AE0" w:rsidRDefault="00A72529" w:rsidP="00750EC9">
            <w:pPr>
              <w:jc w:val="center"/>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lastRenderedPageBreak/>
              <w:t>2</w:t>
            </w:r>
          </w:p>
        </w:tc>
        <w:tc>
          <w:tcPr>
            <w:tcW w:w="3119" w:type="dxa"/>
          </w:tcPr>
          <w:p w:rsidR="00A72529" w:rsidRPr="00A83AE0" w:rsidRDefault="00A72529" w:rsidP="00750EC9">
            <w:pP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Опис та приклади формальних помилок, що не призводять до відхилення тендерних пропозицій.</w:t>
            </w:r>
          </w:p>
        </w:tc>
        <w:tc>
          <w:tcPr>
            <w:tcW w:w="7088" w:type="dxa"/>
            <w:vAlign w:val="center"/>
          </w:tcPr>
          <w:p w:rsidR="00A72529" w:rsidRDefault="00A72529" w:rsidP="00A72529">
            <w:pPr>
              <w:keepNext/>
              <w:keepLines/>
              <w:contextualSpacing/>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 xml:space="preserve">Формальними вважаються помилки, що </w:t>
            </w:r>
            <w:proofErr w:type="spellStart"/>
            <w:r w:rsidRPr="00A83AE0">
              <w:rPr>
                <w:rFonts w:ascii="Times New Roman" w:eastAsia="Times New Roman" w:hAnsi="Times New Roman" w:cs="Times New Roman"/>
                <w:color w:val="000000"/>
                <w:sz w:val="24"/>
                <w:szCs w:val="24"/>
                <w:lang w:val="uk-UA" w:eastAsia="ru-RU"/>
              </w:rPr>
              <w:t>повязані</w:t>
            </w:r>
            <w:proofErr w:type="spellEnd"/>
            <w:r w:rsidRPr="00A83AE0">
              <w:rPr>
                <w:rFonts w:ascii="Times New Roman" w:eastAsia="Times New Roman" w:hAnsi="Times New Roman" w:cs="Times New Roman"/>
                <w:color w:val="000000"/>
                <w:sz w:val="24"/>
                <w:szCs w:val="24"/>
                <w:lang w:val="uk-UA" w:eastAsia="ru-RU"/>
              </w:rPr>
              <w:t xml:space="preserve"> з оформленням тендерної пропозиції та не впливають на її зміст, а саме – технічні помилки та описки.</w:t>
            </w:r>
            <w:r w:rsidRPr="00A83AE0">
              <w:rPr>
                <w:rFonts w:ascii="Times New Roman" w:eastAsia="Times New Roman" w:hAnsi="Times New Roman" w:cs="Times New Roman"/>
                <w:color w:val="000000"/>
                <w:sz w:val="24"/>
                <w:szCs w:val="24"/>
                <w:shd w:val="clear" w:color="auto" w:fill="FFFFFF"/>
                <w:lang w:val="uk-UA" w:eastAsia="ru-RU"/>
              </w:rPr>
              <w:t xml:space="preserve"> </w:t>
            </w:r>
            <w:r w:rsidR="00872391">
              <w:rPr>
                <w:rFonts w:ascii="Times New Roman" w:eastAsia="Times New Roman" w:hAnsi="Times New Roman" w:cs="Times New Roman"/>
                <w:color w:val="000000"/>
                <w:sz w:val="24"/>
                <w:szCs w:val="24"/>
                <w:shd w:val="clear" w:color="auto" w:fill="FFFFFF"/>
                <w:lang w:val="uk-UA" w:eastAsia="ru-RU"/>
              </w:rPr>
              <w:t>Р</w:t>
            </w:r>
            <w:r w:rsidRPr="00A83AE0">
              <w:rPr>
                <w:rFonts w:ascii="Times New Roman" w:eastAsia="Times New Roman" w:hAnsi="Times New Roman" w:cs="Times New Roman"/>
                <w:color w:val="000000"/>
                <w:sz w:val="24"/>
                <w:szCs w:val="24"/>
                <w:lang w:val="uk-UA" w:eastAsia="ru-RU"/>
              </w:rPr>
              <w:t>ішення про віднесення помилки до формальної приймається Замовником.</w:t>
            </w:r>
          </w:p>
          <w:p w:rsidR="00AF020D" w:rsidRPr="00A83AE0" w:rsidRDefault="00872391" w:rsidP="00AF020D">
            <w:pPr>
              <w:keepNext/>
              <w:keepLines/>
              <w:contextualSpacing/>
              <w:jc w:val="both"/>
              <w:rPr>
                <w:rFonts w:ascii="Times New Roman" w:eastAsia="Times New Roman" w:hAnsi="Times New Roman" w:cs="Times New Roman"/>
                <w:color w:val="000000"/>
                <w:sz w:val="24"/>
                <w:szCs w:val="24"/>
                <w:lang w:val="uk-UA" w:eastAsia="ru-RU"/>
              </w:rPr>
            </w:pPr>
            <w:r w:rsidRPr="00872391">
              <w:rPr>
                <w:rFonts w:ascii="Times New Roman" w:eastAsia="Times New Roman" w:hAnsi="Times New Roman" w:cs="Times New Roman"/>
                <w:color w:val="000000"/>
                <w:sz w:val="24"/>
                <w:szCs w:val="24"/>
                <w:lang w:val="uk-UA" w:eastAsia="ru-RU"/>
              </w:rPr>
              <w:t>За наявності формальних помилок, перелік яких затверджений Наказом Міністерства розвитку економіки, торгівлі та сільського господарства України від 15.04.2020 року №710, тендерна пропозиція не відхиляється.</w:t>
            </w:r>
          </w:p>
        </w:tc>
      </w:tr>
      <w:tr w:rsidR="00493F8C" w:rsidRPr="00A83AE0" w:rsidTr="00AA0E61">
        <w:trPr>
          <w:trHeight w:val="1119"/>
          <w:jc w:val="center"/>
        </w:trPr>
        <w:tc>
          <w:tcPr>
            <w:tcW w:w="704" w:type="dxa"/>
          </w:tcPr>
          <w:p w:rsidR="00493F8C" w:rsidRPr="00A83AE0" w:rsidRDefault="008B48E5" w:rsidP="00750EC9">
            <w:pPr>
              <w:jc w:val="center"/>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3</w:t>
            </w:r>
          </w:p>
        </w:tc>
        <w:tc>
          <w:tcPr>
            <w:tcW w:w="3119" w:type="dxa"/>
          </w:tcPr>
          <w:p w:rsidR="00493F8C" w:rsidRPr="00A83AE0" w:rsidRDefault="00493F8C"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Інша інформація</w:t>
            </w:r>
          </w:p>
        </w:tc>
        <w:tc>
          <w:tcPr>
            <w:tcW w:w="7088" w:type="dxa"/>
            <w:vAlign w:val="center"/>
          </w:tcPr>
          <w:p w:rsidR="00493F8C" w:rsidRPr="00A83AE0" w:rsidRDefault="00493F8C" w:rsidP="00750EC9">
            <w:pPr>
              <w:keepNext/>
              <w:keepLines/>
              <w:contextualSpacing/>
              <w:jc w:val="both"/>
              <w:rPr>
                <w:rFonts w:ascii="Times New Roman" w:eastAsia="Times New Roman" w:hAnsi="Times New Roman" w:cs="Times New Roman"/>
                <w:sz w:val="24"/>
                <w:szCs w:val="24"/>
                <w:lang w:val="uk-UA" w:eastAsia="ru-RU"/>
              </w:rPr>
            </w:pPr>
            <w:r w:rsidRPr="00A83AE0">
              <w:rPr>
                <w:rFonts w:ascii="Times New Roman" w:eastAsia="Times New Roman" w:hAnsi="Times New Roman" w:cs="Times New Roman"/>
                <w:color w:val="000000"/>
                <w:sz w:val="24"/>
                <w:szCs w:val="24"/>
                <w:lang w:val="uk-UA" w:eastAsia="ru-RU"/>
              </w:rPr>
              <w:t>Вартість тендерної пропозиції та всі інші ціни повинні бути чітко визначені.</w:t>
            </w:r>
          </w:p>
          <w:p w:rsidR="00493F8C" w:rsidRPr="00A83AE0" w:rsidRDefault="00493F8C" w:rsidP="00750EC9">
            <w:pPr>
              <w:keepNext/>
              <w:keepLines/>
              <w:contextualSpacing/>
              <w:jc w:val="both"/>
              <w:rPr>
                <w:rFonts w:ascii="Times New Roman" w:eastAsia="Times New Roman" w:hAnsi="Times New Roman" w:cs="Times New Roman"/>
                <w:sz w:val="24"/>
                <w:szCs w:val="24"/>
                <w:lang w:val="uk-UA" w:eastAsia="ru-RU"/>
              </w:rPr>
            </w:pPr>
            <w:r w:rsidRPr="00A83AE0">
              <w:rPr>
                <w:rFonts w:ascii="Times New Roman" w:eastAsia="Times New Roman" w:hAnsi="Times New Roman" w:cs="Times New Roman"/>
                <w:color w:val="000000"/>
                <w:sz w:val="24"/>
                <w:szCs w:val="24"/>
                <w:lang w:val="uk-UA" w:eastAsia="ru-RU"/>
              </w:rPr>
              <w:t>Учасник самостійно несе всі витрати, пов’язані з підготовкою та поданням його тендерної пропозиції. Замовник у будь-якому випадку не є відповідальним за зміст тендерної пропозиції учасника та за витрати учасника на підготовку пропозиції незалежно від результату торгів.</w:t>
            </w:r>
          </w:p>
          <w:p w:rsidR="00493F8C" w:rsidRPr="00A83AE0" w:rsidRDefault="00493F8C" w:rsidP="00750EC9">
            <w:pPr>
              <w:keepNext/>
              <w:keepLines/>
              <w:contextualSpacing/>
              <w:jc w:val="both"/>
              <w:rPr>
                <w:rFonts w:ascii="Times New Roman" w:eastAsia="Times New Roman" w:hAnsi="Times New Roman" w:cs="Times New Roman"/>
                <w:sz w:val="24"/>
                <w:szCs w:val="24"/>
                <w:lang w:val="uk-UA" w:eastAsia="ru-RU"/>
              </w:rPr>
            </w:pPr>
            <w:r w:rsidRPr="00A83AE0">
              <w:rPr>
                <w:rFonts w:ascii="Times New Roman" w:eastAsia="Times New Roman" w:hAnsi="Times New Roman" w:cs="Times New Roman"/>
                <w:color w:val="000000"/>
                <w:sz w:val="24"/>
                <w:szCs w:val="24"/>
                <w:lang w:val="uk-UA" w:eastAsia="ru-RU"/>
              </w:rPr>
              <w:t>До розрахунку ціни  пропозиції не включаються будь-які витрати, понесені учасником у процесі проведення процедури закупівлі та укладення договору про закупівлю</w:t>
            </w:r>
            <w:r w:rsidR="00A72529" w:rsidRPr="00A83AE0">
              <w:rPr>
                <w:rFonts w:ascii="Times New Roman" w:eastAsia="Times New Roman" w:hAnsi="Times New Roman" w:cs="Times New Roman"/>
                <w:color w:val="000000"/>
                <w:sz w:val="24"/>
                <w:szCs w:val="24"/>
                <w:lang w:val="uk-UA" w:eastAsia="ru-RU"/>
              </w:rPr>
              <w:t>.</w:t>
            </w:r>
            <w:r w:rsidRPr="00A83AE0">
              <w:rPr>
                <w:rFonts w:ascii="Times New Roman" w:eastAsia="Times New Roman" w:hAnsi="Times New Roman" w:cs="Times New Roman"/>
                <w:sz w:val="24"/>
                <w:szCs w:val="24"/>
                <w:lang w:val="uk-UA" w:eastAsia="ru-RU"/>
              </w:rPr>
              <w:t xml:space="preserve"> </w:t>
            </w:r>
            <w:r w:rsidRPr="00A83AE0">
              <w:rPr>
                <w:rFonts w:ascii="Times New Roman" w:eastAsia="Times New Roman" w:hAnsi="Times New Roman" w:cs="Times New Roman"/>
                <w:color w:val="000000"/>
                <w:sz w:val="24"/>
                <w:szCs w:val="24"/>
                <w:lang w:val="uk-UA" w:eastAsia="ru-RU"/>
              </w:rPr>
              <w:t>Зазначені витрати сплачуються учасником за рахунок його прибутку. Понесені витрати не відшкодовуються (в тому числі  у разі відміни торгів чи визнання торгів такими, що не відбулися).</w:t>
            </w:r>
          </w:p>
          <w:p w:rsidR="00493F8C" w:rsidRPr="00A83AE0" w:rsidRDefault="00493F8C" w:rsidP="00750EC9">
            <w:pPr>
              <w:keepNext/>
              <w:keepLines/>
              <w:contextualSpacing/>
              <w:jc w:val="both"/>
              <w:rPr>
                <w:rFonts w:ascii="Times New Roman" w:eastAsia="Times New Roman" w:hAnsi="Times New Roman" w:cs="Times New Roman"/>
                <w:sz w:val="24"/>
                <w:szCs w:val="24"/>
                <w:lang w:val="uk-UA" w:eastAsia="ru-RU"/>
              </w:rPr>
            </w:pPr>
            <w:r w:rsidRPr="00A83AE0">
              <w:rPr>
                <w:rFonts w:ascii="Times New Roman" w:eastAsia="Times New Roman" w:hAnsi="Times New Roman" w:cs="Times New Roman"/>
                <w:color w:val="000000"/>
                <w:sz w:val="24"/>
                <w:szCs w:val="24"/>
                <w:lang w:val="uk-UA" w:eastAsia="ru-RU"/>
              </w:rPr>
              <w:t xml:space="preserve">Відсутність будь-яких запитань або уточнень стосовно змісту та викладення вимог тендерної документації з боку учасників процедури закупівлі, які отримали цю документацію у встановленому порядку, </w:t>
            </w:r>
            <w:proofErr w:type="spellStart"/>
            <w:r w:rsidRPr="00A83AE0">
              <w:rPr>
                <w:rFonts w:ascii="Times New Roman" w:eastAsia="Times New Roman" w:hAnsi="Times New Roman" w:cs="Times New Roman"/>
                <w:color w:val="000000"/>
                <w:sz w:val="24"/>
                <w:szCs w:val="24"/>
                <w:lang w:val="uk-UA" w:eastAsia="ru-RU"/>
              </w:rPr>
              <w:t>означатиме</w:t>
            </w:r>
            <w:proofErr w:type="spellEnd"/>
            <w:r w:rsidRPr="00A83AE0">
              <w:rPr>
                <w:rFonts w:ascii="Times New Roman" w:eastAsia="Times New Roman" w:hAnsi="Times New Roman" w:cs="Times New Roman"/>
                <w:color w:val="000000"/>
                <w:sz w:val="24"/>
                <w:szCs w:val="24"/>
                <w:lang w:val="uk-UA" w:eastAsia="ru-RU"/>
              </w:rPr>
              <w:t>, що учасники процедури закупівлі, що беруть участь в цих торгах, повністю усвідомлюють зміст цієї тендерної документації та вимоги, викладені Замовником при підготовці цієї закупівлі.</w:t>
            </w:r>
          </w:p>
          <w:p w:rsidR="00493F8C" w:rsidRPr="00A83AE0" w:rsidRDefault="00493F8C" w:rsidP="00750EC9">
            <w:pPr>
              <w:keepNext/>
              <w:keepLines/>
              <w:contextualSpacing/>
              <w:jc w:val="both"/>
              <w:rPr>
                <w:rFonts w:ascii="Times New Roman" w:eastAsia="Times New Roman" w:hAnsi="Times New Roman" w:cs="Times New Roman"/>
                <w:sz w:val="24"/>
                <w:szCs w:val="24"/>
                <w:lang w:val="uk-UA" w:eastAsia="ru-RU"/>
              </w:rPr>
            </w:pPr>
          </w:p>
          <w:p w:rsidR="00493F8C" w:rsidRPr="00A83AE0" w:rsidRDefault="00493F8C" w:rsidP="00750EC9">
            <w:pPr>
              <w:keepNext/>
              <w:keepLines/>
              <w:contextualSpacing/>
              <w:jc w:val="both"/>
              <w:rPr>
                <w:rFonts w:ascii="Times New Roman" w:eastAsia="Times New Roman" w:hAnsi="Times New Roman" w:cs="Times New Roman"/>
                <w:sz w:val="24"/>
                <w:szCs w:val="24"/>
                <w:lang w:val="uk-UA" w:eastAsia="ru-RU"/>
              </w:rPr>
            </w:pPr>
            <w:r w:rsidRPr="00A83AE0">
              <w:rPr>
                <w:rFonts w:ascii="Times New Roman" w:eastAsia="Times New Roman" w:hAnsi="Times New Roman" w:cs="Times New Roman"/>
                <w:b/>
                <w:bCs/>
                <w:i/>
                <w:iCs/>
                <w:color w:val="000000"/>
                <w:sz w:val="24"/>
                <w:szCs w:val="24"/>
                <w:u w:val="single"/>
                <w:lang w:val="uk-UA" w:eastAsia="ru-RU"/>
              </w:rPr>
              <w:lastRenderedPageBreak/>
              <w:t>Інші умови тендерної документації:</w:t>
            </w:r>
          </w:p>
          <w:p w:rsidR="00493F8C" w:rsidRPr="00A83AE0" w:rsidRDefault="00493F8C" w:rsidP="00750EC9">
            <w:pPr>
              <w:keepNext/>
              <w:keepLines/>
              <w:contextualSpacing/>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1. Учасники відповідають за зміст своїх тендерних пропозицій, та повинні дотримуватись норм чинного законодавства України.</w:t>
            </w:r>
          </w:p>
          <w:p w:rsidR="00493F8C" w:rsidRPr="00A83AE0" w:rsidRDefault="00493F8C" w:rsidP="00750EC9">
            <w:pPr>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2. У разі якщо учасник або переможець не повинен складати або відповідно до норм чинного законодавства (в тому числі у разі подання тендерної пропозиції учасником-нерезидентом / переможцем-нерезидентом відповідно до норм законодавства країни реєстрації) не зобов’язаний складати якийсь зі вказаних в положеннях документації документ, накладати електронний підпис, то він надає лист-роз’яснення в довільній формі в якому зазначає законодавчі підстави ненадання відповідних документів або копію/</w:t>
            </w:r>
            <w:proofErr w:type="spellStart"/>
            <w:r w:rsidRPr="00A83AE0">
              <w:rPr>
                <w:rFonts w:ascii="Times New Roman" w:eastAsia="Times New Roman" w:hAnsi="Times New Roman" w:cs="Times New Roman"/>
                <w:color w:val="000000"/>
                <w:sz w:val="24"/>
                <w:szCs w:val="24"/>
                <w:lang w:val="uk-UA" w:eastAsia="ru-RU"/>
              </w:rPr>
              <w:t>ії</w:t>
            </w:r>
            <w:proofErr w:type="spellEnd"/>
            <w:r w:rsidRPr="00A83AE0">
              <w:rPr>
                <w:rFonts w:ascii="Times New Roman" w:eastAsia="Times New Roman" w:hAnsi="Times New Roman" w:cs="Times New Roman"/>
                <w:color w:val="000000"/>
                <w:sz w:val="24"/>
                <w:szCs w:val="24"/>
                <w:lang w:val="uk-UA" w:eastAsia="ru-RU"/>
              </w:rPr>
              <w:t xml:space="preserve"> роз'яснення/</w:t>
            </w:r>
            <w:proofErr w:type="spellStart"/>
            <w:r w:rsidRPr="00A83AE0">
              <w:rPr>
                <w:rFonts w:ascii="Times New Roman" w:eastAsia="Times New Roman" w:hAnsi="Times New Roman" w:cs="Times New Roman"/>
                <w:color w:val="000000"/>
                <w:sz w:val="24"/>
                <w:szCs w:val="24"/>
                <w:lang w:val="uk-UA" w:eastAsia="ru-RU"/>
              </w:rPr>
              <w:t>нь</w:t>
            </w:r>
            <w:proofErr w:type="spellEnd"/>
            <w:r w:rsidRPr="00A83AE0">
              <w:rPr>
                <w:rFonts w:ascii="Times New Roman" w:eastAsia="Times New Roman" w:hAnsi="Times New Roman" w:cs="Times New Roman"/>
                <w:color w:val="000000"/>
                <w:sz w:val="24"/>
                <w:szCs w:val="24"/>
                <w:lang w:val="uk-UA" w:eastAsia="ru-RU"/>
              </w:rPr>
              <w:t xml:space="preserve"> державних органів або не накладення електронного підпису.</w:t>
            </w:r>
          </w:p>
          <w:p w:rsidR="00493F8C" w:rsidRPr="00A83AE0" w:rsidRDefault="00493F8C" w:rsidP="00750EC9">
            <w:pPr>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3. 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w:t>
            </w:r>
          </w:p>
          <w:p w:rsidR="00493F8C" w:rsidRPr="00A83AE0" w:rsidRDefault="00493F8C" w:rsidP="00750EC9">
            <w:pPr>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4.  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rsidR="00493F8C" w:rsidRPr="00A83AE0" w:rsidRDefault="00493F8C" w:rsidP="00750EC9">
            <w:pPr>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5.   Факт подання тендерної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p>
          <w:p w:rsidR="00493F8C" w:rsidRPr="00A83AE0" w:rsidRDefault="00493F8C" w:rsidP="00750EC9">
            <w:pPr>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p>
          <w:p w:rsidR="00493F8C" w:rsidRPr="00A83AE0" w:rsidRDefault="00493F8C" w:rsidP="00750EC9">
            <w:pPr>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6. Документи, видані державними органами, повинні відповідати вимогам нормативних актів, відповідно до яких такі документи видані.</w:t>
            </w:r>
          </w:p>
          <w:p w:rsidR="00493F8C" w:rsidRPr="00A83AE0" w:rsidRDefault="00493F8C" w:rsidP="00750EC9">
            <w:pPr>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 xml:space="preserve">7.   Учасник, який подав тендерну пропозицію вважається таким, що згодний з проектом договору, викладеним в </w:t>
            </w:r>
            <w:r w:rsidRPr="00A83AE0">
              <w:rPr>
                <w:rFonts w:ascii="Times New Roman" w:eastAsia="Times New Roman" w:hAnsi="Times New Roman" w:cs="Times New Roman"/>
                <w:b/>
                <w:bCs/>
                <w:i/>
                <w:iCs/>
                <w:color w:val="000000"/>
                <w:sz w:val="24"/>
                <w:szCs w:val="24"/>
                <w:lang w:val="uk-UA" w:eastAsia="ru-RU"/>
              </w:rPr>
              <w:t>Додатку 5</w:t>
            </w:r>
            <w:r w:rsidRPr="00A83AE0">
              <w:rPr>
                <w:rFonts w:ascii="Times New Roman" w:eastAsia="Times New Roman" w:hAnsi="Times New Roman" w:cs="Times New Roman"/>
                <w:color w:val="000000"/>
                <w:sz w:val="24"/>
                <w:szCs w:val="24"/>
                <w:lang w:val="uk-UA" w:eastAsia="ru-RU"/>
              </w:rPr>
              <w:t xml:space="preserve"> до цієї тендерної документації та буде дотримуватися умов своєї тендерної пропозиції протягом строку встановленого </w:t>
            </w:r>
            <w:r w:rsidRPr="00A83AE0">
              <w:rPr>
                <w:rFonts w:ascii="Times New Roman" w:eastAsia="Times New Roman" w:hAnsi="Times New Roman" w:cs="Times New Roman"/>
                <w:b/>
                <w:bCs/>
                <w:i/>
                <w:iCs/>
                <w:color w:val="000000"/>
                <w:sz w:val="24"/>
                <w:szCs w:val="24"/>
                <w:lang w:val="uk-UA" w:eastAsia="ru-RU"/>
              </w:rPr>
              <w:t>в п. 4 Розділу 3</w:t>
            </w:r>
            <w:r w:rsidRPr="00A83AE0">
              <w:rPr>
                <w:rFonts w:ascii="Times New Roman" w:eastAsia="Times New Roman" w:hAnsi="Times New Roman" w:cs="Times New Roman"/>
                <w:color w:val="000000"/>
                <w:sz w:val="24"/>
                <w:szCs w:val="24"/>
                <w:lang w:val="uk-UA" w:eastAsia="ru-RU"/>
              </w:rPr>
              <w:t xml:space="preserve"> до цієї тендерної документації.</w:t>
            </w:r>
          </w:p>
          <w:p w:rsidR="00493F8C" w:rsidRPr="00A83AE0" w:rsidRDefault="00493F8C" w:rsidP="00750EC9">
            <w:pPr>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8. Якщо вимога в тендерній документації встановлена декілька разів, учасник/переможець може подати необхідний документ  або інформацію один раз.</w:t>
            </w:r>
          </w:p>
          <w:p w:rsidR="00493F8C" w:rsidRPr="00A83AE0" w:rsidRDefault="00493F8C" w:rsidP="00750EC9">
            <w:pPr>
              <w:pStyle w:val="a9"/>
              <w:spacing w:before="0" w:beforeAutospacing="0" w:after="0" w:afterAutospacing="0"/>
              <w:contextualSpacing/>
              <w:jc w:val="both"/>
              <w:rPr>
                <w:iCs/>
                <w:color w:val="000000"/>
                <w:shd w:val="clear" w:color="auto" w:fill="FFFFFF"/>
              </w:rPr>
            </w:pPr>
          </w:p>
        </w:tc>
      </w:tr>
      <w:tr w:rsidR="00493F8C" w:rsidRPr="00A83AE0" w:rsidTr="00AA0E61">
        <w:trPr>
          <w:trHeight w:val="1119"/>
          <w:jc w:val="center"/>
        </w:trPr>
        <w:tc>
          <w:tcPr>
            <w:tcW w:w="704" w:type="dxa"/>
          </w:tcPr>
          <w:p w:rsidR="00493F8C" w:rsidRPr="00A83AE0" w:rsidRDefault="005534CC" w:rsidP="00750EC9">
            <w:pPr>
              <w:jc w:val="center"/>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lastRenderedPageBreak/>
              <w:t>4</w:t>
            </w:r>
          </w:p>
        </w:tc>
        <w:tc>
          <w:tcPr>
            <w:tcW w:w="3119" w:type="dxa"/>
          </w:tcPr>
          <w:p w:rsidR="00493F8C" w:rsidRPr="00A83AE0" w:rsidRDefault="00493F8C"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Відхилення тендерних пропозицій</w:t>
            </w:r>
          </w:p>
        </w:tc>
        <w:tc>
          <w:tcPr>
            <w:tcW w:w="7088" w:type="dxa"/>
            <w:vAlign w:val="center"/>
          </w:tcPr>
          <w:p w:rsidR="00097675" w:rsidRPr="00A83AE0" w:rsidRDefault="00493F8C" w:rsidP="00750EC9">
            <w:pPr>
              <w:widowControl w:val="0"/>
              <w:jc w:val="both"/>
              <w:rPr>
                <w:rFonts w:ascii="Times New Roman" w:eastAsia="Times New Roman" w:hAnsi="Times New Roman" w:cs="Times New Roman"/>
                <w:sz w:val="24"/>
                <w:szCs w:val="24"/>
                <w:lang w:val="uk-UA" w:eastAsia="uk-UA"/>
              </w:rPr>
            </w:pPr>
            <w:r w:rsidRPr="00A83AE0">
              <w:rPr>
                <w:rFonts w:ascii="Times New Roman" w:eastAsia="Times New Roman" w:hAnsi="Times New Roman" w:cs="Times New Roman"/>
                <w:sz w:val="24"/>
                <w:szCs w:val="24"/>
                <w:lang w:val="uk-UA" w:eastAsia="uk-UA"/>
              </w:rPr>
              <w:t xml:space="preserve">Замовник відхиляє тендерну пропозицію із зазначенням аргументації в електронній системі </w:t>
            </w:r>
            <w:proofErr w:type="spellStart"/>
            <w:r w:rsidRPr="00A83AE0">
              <w:rPr>
                <w:rFonts w:ascii="Times New Roman" w:eastAsia="Times New Roman" w:hAnsi="Times New Roman" w:cs="Times New Roman"/>
                <w:sz w:val="24"/>
                <w:szCs w:val="24"/>
                <w:lang w:val="uk-UA" w:eastAsia="uk-UA"/>
              </w:rPr>
              <w:t>закупівель</w:t>
            </w:r>
            <w:proofErr w:type="spellEnd"/>
            <w:r w:rsidRPr="00A83AE0">
              <w:rPr>
                <w:rFonts w:ascii="Times New Roman" w:eastAsia="Times New Roman" w:hAnsi="Times New Roman" w:cs="Times New Roman"/>
                <w:sz w:val="24"/>
                <w:szCs w:val="24"/>
                <w:lang w:val="uk-UA" w:eastAsia="uk-UA"/>
              </w:rPr>
              <w:t xml:space="preserve"> у разі якщо:</w:t>
            </w:r>
          </w:p>
          <w:p w:rsidR="00097675" w:rsidRPr="00A83AE0" w:rsidRDefault="00097675" w:rsidP="00750EC9">
            <w:pPr>
              <w:widowControl w:val="0"/>
              <w:jc w:val="both"/>
              <w:rPr>
                <w:rFonts w:ascii="Times New Roman" w:eastAsia="Times New Roman" w:hAnsi="Times New Roman" w:cs="Times New Roman"/>
                <w:b/>
                <w:sz w:val="24"/>
                <w:szCs w:val="24"/>
                <w:lang w:val="uk-UA" w:eastAsia="uk-UA"/>
              </w:rPr>
            </w:pPr>
            <w:r w:rsidRPr="00A83AE0">
              <w:rPr>
                <w:rFonts w:ascii="Times New Roman" w:eastAsia="Times New Roman" w:hAnsi="Times New Roman" w:cs="Times New Roman"/>
                <w:b/>
                <w:sz w:val="24"/>
                <w:szCs w:val="24"/>
                <w:lang w:val="uk-UA" w:eastAsia="uk-UA"/>
              </w:rPr>
              <w:t>1) учасник процедури закупівлі:</w:t>
            </w:r>
          </w:p>
          <w:p w:rsidR="00097675" w:rsidRPr="00A83AE0" w:rsidRDefault="00493F8C" w:rsidP="00750EC9">
            <w:pPr>
              <w:widowControl w:val="0"/>
              <w:jc w:val="both"/>
              <w:rPr>
                <w:rFonts w:ascii="Times New Roman" w:eastAsia="Times New Roman" w:hAnsi="Times New Roman" w:cs="Times New Roman"/>
                <w:sz w:val="24"/>
                <w:szCs w:val="24"/>
                <w:lang w:val="uk-UA" w:eastAsia="uk-UA"/>
              </w:rPr>
            </w:pPr>
            <w:r w:rsidRPr="00A83AE0">
              <w:rPr>
                <w:rFonts w:ascii="Times New Roman" w:eastAsia="Times New Roman" w:hAnsi="Times New Roman" w:cs="Times New Roman"/>
                <w:sz w:val="24"/>
                <w:szCs w:val="24"/>
                <w:lang w:val="uk-UA" w:eastAsia="uk-UA"/>
              </w:rPr>
              <w:t xml:space="preserve">не відповідає кваліфікаційним (кваліфікаційному) критеріям, установленим статтею 16 Закону та/або наявні підстави, </w:t>
            </w:r>
            <w:r w:rsidRPr="00A83AE0">
              <w:rPr>
                <w:rFonts w:ascii="Times New Roman" w:eastAsia="Times New Roman" w:hAnsi="Times New Roman" w:cs="Times New Roman"/>
                <w:sz w:val="24"/>
                <w:szCs w:val="24"/>
                <w:lang w:val="uk-UA" w:eastAsia="uk-UA"/>
              </w:rPr>
              <w:lastRenderedPageBreak/>
              <w:t>встановлені частиною першою статті 17 Закону;</w:t>
            </w:r>
          </w:p>
          <w:p w:rsidR="00097675" w:rsidRPr="00A83AE0" w:rsidRDefault="00493F8C" w:rsidP="00750EC9">
            <w:pPr>
              <w:widowControl w:val="0"/>
              <w:jc w:val="both"/>
              <w:rPr>
                <w:rFonts w:ascii="Times New Roman" w:eastAsia="Times New Roman" w:hAnsi="Times New Roman" w:cs="Times New Roman"/>
                <w:sz w:val="24"/>
                <w:szCs w:val="24"/>
                <w:lang w:val="uk-UA" w:eastAsia="uk-UA"/>
              </w:rPr>
            </w:pPr>
            <w:r w:rsidRPr="00A83AE0">
              <w:rPr>
                <w:rFonts w:ascii="Times New Roman" w:eastAsia="Times New Roman" w:hAnsi="Times New Roman" w:cs="Times New Roman"/>
                <w:sz w:val="24"/>
                <w:szCs w:val="24"/>
                <w:lang w:val="uk-UA" w:eastAsia="uk-UA"/>
              </w:rPr>
              <w:t>не відповідає, встановленим абзацом першим частиною третьою статті 22 Закону, вимогам до учасника відповідно до законодавства;</w:t>
            </w:r>
          </w:p>
          <w:p w:rsidR="00097675" w:rsidRPr="00A83AE0" w:rsidRDefault="00493F8C" w:rsidP="00750EC9">
            <w:pPr>
              <w:widowControl w:val="0"/>
              <w:jc w:val="both"/>
              <w:rPr>
                <w:rFonts w:ascii="Times New Roman" w:eastAsia="Times New Roman" w:hAnsi="Times New Roman" w:cs="Times New Roman"/>
                <w:sz w:val="24"/>
                <w:szCs w:val="24"/>
                <w:lang w:val="uk-UA" w:eastAsia="uk-UA"/>
              </w:rPr>
            </w:pPr>
            <w:r w:rsidRPr="00A83AE0">
              <w:rPr>
                <w:rFonts w:ascii="Times New Roman" w:eastAsia="Times New Roman" w:hAnsi="Times New Roman" w:cs="Times New Roman"/>
                <w:sz w:val="24"/>
                <w:szCs w:val="24"/>
                <w:lang w:val="uk-UA" w:eastAsia="uk-UA"/>
              </w:rPr>
              <w:t>зазначив у тендерній пропозиції недостовірну інформацію, що є суттєвою при визначенні результатів процедури закупівлі, яку замовником виявлено згідно з частиною п</w:t>
            </w:r>
            <w:r w:rsidRPr="00A83AE0">
              <w:rPr>
                <w:rFonts w:ascii="Times New Roman" w:eastAsia="Arial" w:hAnsi="Times New Roman" w:cs="Times New Roman"/>
                <w:sz w:val="24"/>
                <w:szCs w:val="24"/>
                <w:lang w:val="uk-UA" w:eastAsia="uk-UA"/>
              </w:rPr>
              <w:t>’</w:t>
            </w:r>
            <w:r w:rsidRPr="00A83AE0">
              <w:rPr>
                <w:rFonts w:ascii="Times New Roman" w:eastAsia="Times New Roman" w:hAnsi="Times New Roman" w:cs="Times New Roman"/>
                <w:sz w:val="24"/>
                <w:szCs w:val="24"/>
                <w:lang w:val="uk-UA" w:eastAsia="uk-UA"/>
              </w:rPr>
              <w:t>ятнадцятою статті 29 Закону;</w:t>
            </w:r>
          </w:p>
          <w:p w:rsidR="00097675" w:rsidRPr="00A83AE0" w:rsidRDefault="00493F8C" w:rsidP="00750EC9">
            <w:pPr>
              <w:widowControl w:val="0"/>
              <w:jc w:val="both"/>
              <w:rPr>
                <w:rFonts w:ascii="Times New Roman" w:eastAsia="Times New Roman" w:hAnsi="Times New Roman" w:cs="Times New Roman"/>
                <w:sz w:val="24"/>
                <w:szCs w:val="24"/>
                <w:lang w:val="uk-UA" w:eastAsia="uk-UA"/>
              </w:rPr>
            </w:pPr>
            <w:r w:rsidRPr="00A83AE0">
              <w:rPr>
                <w:rFonts w:ascii="Times New Roman" w:eastAsia="Times New Roman" w:hAnsi="Times New Roman" w:cs="Times New Roman"/>
                <w:sz w:val="24"/>
                <w:szCs w:val="24"/>
                <w:lang w:val="uk-UA" w:eastAsia="uk-UA"/>
              </w:rPr>
              <w:t xml:space="preserve">не виправив виявлені замовником після розкриття тендерних пропозицій невідповідності в інформації та/або документах, що подані ним у своїй тендерній пропозиції, протягом 24 годин з моменту розміщення замовником в електронній системі </w:t>
            </w:r>
            <w:proofErr w:type="spellStart"/>
            <w:r w:rsidRPr="00A83AE0">
              <w:rPr>
                <w:rFonts w:ascii="Times New Roman" w:eastAsia="Times New Roman" w:hAnsi="Times New Roman" w:cs="Times New Roman"/>
                <w:sz w:val="24"/>
                <w:szCs w:val="24"/>
                <w:lang w:val="uk-UA" w:eastAsia="uk-UA"/>
              </w:rPr>
              <w:t>закупівель</w:t>
            </w:r>
            <w:proofErr w:type="spellEnd"/>
            <w:r w:rsidRPr="00A83AE0">
              <w:rPr>
                <w:rFonts w:ascii="Times New Roman" w:eastAsia="Times New Roman" w:hAnsi="Times New Roman" w:cs="Times New Roman"/>
                <w:sz w:val="24"/>
                <w:szCs w:val="24"/>
                <w:lang w:val="uk-UA" w:eastAsia="uk-UA"/>
              </w:rPr>
              <w:t xml:space="preserve"> повідомлення з вимогою про усунення таких </w:t>
            </w:r>
            <w:proofErr w:type="spellStart"/>
            <w:r w:rsidRPr="00A83AE0">
              <w:rPr>
                <w:rFonts w:ascii="Times New Roman" w:eastAsia="Times New Roman" w:hAnsi="Times New Roman" w:cs="Times New Roman"/>
                <w:sz w:val="24"/>
                <w:szCs w:val="24"/>
                <w:lang w:val="uk-UA" w:eastAsia="uk-UA"/>
              </w:rPr>
              <w:t>невідповідностей</w:t>
            </w:r>
            <w:proofErr w:type="spellEnd"/>
            <w:r w:rsidRPr="00A83AE0">
              <w:rPr>
                <w:rFonts w:ascii="Times New Roman" w:eastAsia="Times New Roman" w:hAnsi="Times New Roman" w:cs="Times New Roman"/>
                <w:sz w:val="24"/>
                <w:szCs w:val="24"/>
                <w:lang w:val="uk-UA" w:eastAsia="uk-UA"/>
              </w:rPr>
              <w:t>;</w:t>
            </w:r>
          </w:p>
          <w:p w:rsidR="00097675" w:rsidRPr="00A83AE0" w:rsidRDefault="00493F8C" w:rsidP="00750EC9">
            <w:pPr>
              <w:widowControl w:val="0"/>
              <w:jc w:val="both"/>
              <w:rPr>
                <w:rFonts w:ascii="Times New Roman" w:eastAsia="Times New Roman" w:hAnsi="Times New Roman" w:cs="Times New Roman"/>
                <w:sz w:val="24"/>
                <w:szCs w:val="24"/>
                <w:lang w:val="uk-UA" w:eastAsia="uk-UA"/>
              </w:rPr>
            </w:pPr>
            <w:r w:rsidRPr="00A83AE0">
              <w:rPr>
                <w:rFonts w:ascii="Times New Roman" w:eastAsia="Times New Roman" w:hAnsi="Times New Roman" w:cs="Times New Roman"/>
                <w:sz w:val="24"/>
                <w:szCs w:val="24"/>
                <w:lang w:val="uk-UA" w:eastAsia="uk-UA"/>
              </w:rPr>
              <w:t>не надав обґрунтування аномально низької ціни тендерної пропозиції протягом строку визначеного в частині чотирнадцятій статті 29 Закону;</w:t>
            </w:r>
          </w:p>
          <w:p w:rsidR="00097675" w:rsidRPr="00A83AE0" w:rsidRDefault="00493F8C" w:rsidP="00750EC9">
            <w:pPr>
              <w:widowControl w:val="0"/>
              <w:jc w:val="both"/>
              <w:rPr>
                <w:rFonts w:ascii="Times New Roman" w:eastAsia="Times New Roman" w:hAnsi="Times New Roman" w:cs="Times New Roman"/>
                <w:sz w:val="24"/>
                <w:szCs w:val="24"/>
                <w:lang w:val="uk-UA" w:eastAsia="uk-UA"/>
              </w:rPr>
            </w:pPr>
            <w:r w:rsidRPr="00A83AE0">
              <w:rPr>
                <w:rFonts w:ascii="Times New Roman" w:eastAsia="Times New Roman" w:hAnsi="Times New Roman" w:cs="Times New Roman"/>
                <w:sz w:val="24"/>
                <w:szCs w:val="24"/>
                <w:lang w:val="uk-UA" w:eastAsia="uk-UA"/>
              </w:rPr>
              <w:t>визначив конфіденційною інформацію, яка не може бути визначена як конфіденційна відповідно до вимог частини другої статті</w:t>
            </w:r>
            <w:r w:rsidR="00991BEB" w:rsidRPr="00A83AE0">
              <w:rPr>
                <w:rFonts w:ascii="Times New Roman" w:eastAsia="Times New Roman" w:hAnsi="Times New Roman" w:cs="Times New Roman"/>
                <w:sz w:val="24"/>
                <w:szCs w:val="24"/>
                <w:lang w:val="uk-UA" w:eastAsia="uk-UA"/>
              </w:rPr>
              <w:t xml:space="preserve"> 28</w:t>
            </w:r>
            <w:r w:rsidRPr="00A83AE0">
              <w:rPr>
                <w:rFonts w:ascii="Times New Roman" w:eastAsia="Times New Roman" w:hAnsi="Times New Roman" w:cs="Times New Roman"/>
                <w:sz w:val="24"/>
                <w:szCs w:val="24"/>
                <w:lang w:val="uk-UA" w:eastAsia="uk-UA"/>
              </w:rPr>
              <w:t xml:space="preserve"> Закону;</w:t>
            </w:r>
          </w:p>
          <w:p w:rsidR="00097675" w:rsidRPr="00A83AE0" w:rsidRDefault="00493F8C" w:rsidP="00750EC9">
            <w:pPr>
              <w:widowControl w:val="0"/>
              <w:jc w:val="both"/>
              <w:rPr>
                <w:rFonts w:ascii="Times New Roman" w:eastAsia="Times New Roman" w:hAnsi="Times New Roman" w:cs="Times New Roman"/>
                <w:b/>
                <w:sz w:val="24"/>
                <w:szCs w:val="24"/>
                <w:lang w:val="uk-UA" w:eastAsia="uk-UA"/>
              </w:rPr>
            </w:pPr>
            <w:r w:rsidRPr="00A83AE0">
              <w:rPr>
                <w:rFonts w:ascii="Times New Roman" w:eastAsia="Times New Roman" w:hAnsi="Times New Roman" w:cs="Times New Roman"/>
                <w:b/>
                <w:sz w:val="24"/>
                <w:szCs w:val="24"/>
                <w:lang w:val="uk-UA" w:eastAsia="uk-UA"/>
              </w:rPr>
              <w:t>2) тендерна пропозиція учасника:</w:t>
            </w:r>
          </w:p>
          <w:p w:rsidR="00097675" w:rsidRPr="00A83AE0" w:rsidRDefault="00493F8C" w:rsidP="00750EC9">
            <w:pPr>
              <w:widowControl w:val="0"/>
              <w:jc w:val="both"/>
              <w:rPr>
                <w:rFonts w:ascii="Times New Roman" w:eastAsia="Times New Roman" w:hAnsi="Times New Roman" w:cs="Times New Roman"/>
                <w:sz w:val="24"/>
                <w:szCs w:val="24"/>
                <w:lang w:val="uk-UA" w:eastAsia="uk-UA"/>
              </w:rPr>
            </w:pPr>
            <w:r w:rsidRPr="00A83AE0">
              <w:rPr>
                <w:rFonts w:ascii="Times New Roman" w:eastAsia="Times New Roman" w:hAnsi="Times New Roman" w:cs="Times New Roman"/>
                <w:sz w:val="24"/>
                <w:szCs w:val="24"/>
                <w:lang w:val="uk-UA" w:eastAsia="uk-UA"/>
              </w:rPr>
              <w:t>не відповідає умовам технічної специфікації та іншим вимогам щодо предмету закупівлі тендерної документації;</w:t>
            </w:r>
          </w:p>
          <w:p w:rsidR="00097675" w:rsidRPr="00A83AE0" w:rsidRDefault="00493F8C" w:rsidP="00750EC9">
            <w:pPr>
              <w:widowControl w:val="0"/>
              <w:jc w:val="both"/>
              <w:rPr>
                <w:rFonts w:ascii="Times New Roman" w:eastAsia="Times New Roman" w:hAnsi="Times New Roman" w:cs="Times New Roman"/>
                <w:sz w:val="24"/>
                <w:szCs w:val="24"/>
                <w:lang w:val="uk-UA" w:eastAsia="uk-UA"/>
              </w:rPr>
            </w:pPr>
            <w:r w:rsidRPr="00A83AE0">
              <w:rPr>
                <w:rFonts w:ascii="Times New Roman" w:eastAsia="Times New Roman" w:hAnsi="Times New Roman" w:cs="Times New Roman"/>
                <w:sz w:val="24"/>
                <w:szCs w:val="24"/>
                <w:lang w:val="uk-UA" w:eastAsia="uk-UA"/>
              </w:rPr>
              <w:t>викладена іншою мовою (мовами), аніж мова (мови), що вимагається тендерною документацією;</w:t>
            </w:r>
            <w:r w:rsidR="00097675" w:rsidRPr="00A83AE0">
              <w:rPr>
                <w:rFonts w:ascii="Times New Roman" w:eastAsia="Times New Roman" w:hAnsi="Times New Roman" w:cs="Times New Roman"/>
                <w:sz w:val="24"/>
                <w:szCs w:val="24"/>
                <w:lang w:val="uk-UA" w:eastAsia="uk-UA"/>
              </w:rPr>
              <w:t xml:space="preserve"> </w:t>
            </w:r>
            <w:r w:rsidRPr="00A83AE0">
              <w:rPr>
                <w:rFonts w:ascii="Times New Roman" w:eastAsia="Times New Roman" w:hAnsi="Times New Roman" w:cs="Times New Roman"/>
                <w:sz w:val="24"/>
                <w:szCs w:val="24"/>
                <w:lang w:val="uk-UA" w:eastAsia="uk-UA"/>
              </w:rPr>
              <w:t>є такою, строк дії якої закінчився;</w:t>
            </w:r>
          </w:p>
          <w:p w:rsidR="00097675" w:rsidRPr="00A83AE0" w:rsidRDefault="00493F8C" w:rsidP="00750EC9">
            <w:pPr>
              <w:widowControl w:val="0"/>
              <w:jc w:val="both"/>
              <w:rPr>
                <w:rFonts w:ascii="Times New Roman" w:eastAsia="Times New Roman" w:hAnsi="Times New Roman" w:cs="Times New Roman"/>
                <w:b/>
                <w:sz w:val="24"/>
                <w:szCs w:val="24"/>
                <w:lang w:val="uk-UA" w:eastAsia="uk-UA"/>
              </w:rPr>
            </w:pPr>
            <w:r w:rsidRPr="00A83AE0">
              <w:rPr>
                <w:rFonts w:ascii="Times New Roman" w:eastAsia="Times New Roman" w:hAnsi="Times New Roman" w:cs="Times New Roman"/>
                <w:b/>
                <w:sz w:val="24"/>
                <w:szCs w:val="24"/>
                <w:lang w:val="uk-UA" w:eastAsia="uk-UA"/>
              </w:rPr>
              <w:t>3) переможець процедури закупівлі:</w:t>
            </w:r>
          </w:p>
          <w:p w:rsidR="00493F8C" w:rsidRPr="00A83AE0" w:rsidRDefault="00493F8C" w:rsidP="00750EC9">
            <w:pPr>
              <w:widowControl w:val="0"/>
              <w:jc w:val="both"/>
              <w:rPr>
                <w:rFonts w:ascii="Times New Roman" w:eastAsia="Times New Roman" w:hAnsi="Times New Roman" w:cs="Times New Roman"/>
                <w:sz w:val="24"/>
                <w:szCs w:val="24"/>
                <w:lang w:val="uk-UA" w:eastAsia="uk-UA"/>
              </w:rPr>
            </w:pPr>
            <w:r w:rsidRPr="00A83AE0">
              <w:rPr>
                <w:rFonts w:ascii="Times New Roman" w:eastAsia="Times New Roman" w:hAnsi="Times New Roman" w:cs="Times New Roman"/>
                <w:sz w:val="24"/>
                <w:szCs w:val="24"/>
                <w:lang w:val="uk-UA" w:eastAsia="uk-UA"/>
              </w:rPr>
              <w:t>- відмовився від підписання договору про закупівлю відповідно до вимог тендерної документації або укладення договору про закупівлю;</w:t>
            </w:r>
          </w:p>
          <w:p w:rsidR="00493F8C" w:rsidRPr="00A83AE0" w:rsidRDefault="00493F8C" w:rsidP="00750EC9">
            <w:pPr>
              <w:keepNext/>
              <w:keepLines/>
              <w:contextualSpacing/>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 не надав у спосіб, зазначений в тендерній документації, документи, що підтверджують відсутність підстав, установлених статтею 17 Закону;</w:t>
            </w:r>
          </w:p>
          <w:p w:rsidR="00493F8C" w:rsidRPr="00A83AE0" w:rsidRDefault="00493F8C" w:rsidP="00750EC9">
            <w:pPr>
              <w:keepNext/>
              <w:keepLines/>
              <w:contextualSpacing/>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 не надав копію ліцензії або документа дозвільного характеру (у разі їх наявності) відповідно до частини другої статті 41 Закону.</w:t>
            </w:r>
          </w:p>
          <w:p w:rsidR="00493F8C" w:rsidRPr="00A83AE0" w:rsidRDefault="00493F8C" w:rsidP="00750EC9">
            <w:pPr>
              <w:keepNext/>
              <w:keepLines/>
              <w:contextualSpacing/>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 xml:space="preserve">Інформація про відхилення тендерної пропозиції, у тому числі підстави такого відхилення (з посиланням на відповідні норми Закону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дня ухвалення рішення оприлюднюється в електронній системі </w:t>
            </w:r>
            <w:proofErr w:type="spellStart"/>
            <w:r w:rsidRPr="00A83AE0">
              <w:rPr>
                <w:rFonts w:ascii="Times New Roman" w:eastAsia="Times New Roman" w:hAnsi="Times New Roman" w:cs="Times New Roman"/>
                <w:color w:val="000000"/>
                <w:sz w:val="24"/>
                <w:szCs w:val="24"/>
                <w:lang w:val="uk-UA" w:eastAsia="ru-RU"/>
              </w:rPr>
              <w:t>закупівель</w:t>
            </w:r>
            <w:proofErr w:type="spellEnd"/>
            <w:r w:rsidRPr="00A83AE0">
              <w:rPr>
                <w:rFonts w:ascii="Times New Roman" w:eastAsia="Times New Roman" w:hAnsi="Times New Roman" w:cs="Times New Roman"/>
                <w:color w:val="000000"/>
                <w:sz w:val="24"/>
                <w:szCs w:val="24"/>
                <w:lang w:val="uk-UA" w:eastAsia="ru-RU"/>
              </w:rPr>
              <w:t xml:space="preserve"> та автоматично надсилається учаснику/переможцю процедури закупівлі, тендерна пропозиція якого відхилена, через електронну систему </w:t>
            </w:r>
            <w:proofErr w:type="spellStart"/>
            <w:r w:rsidRPr="00A83AE0">
              <w:rPr>
                <w:rFonts w:ascii="Times New Roman" w:eastAsia="Times New Roman" w:hAnsi="Times New Roman" w:cs="Times New Roman"/>
                <w:color w:val="000000"/>
                <w:sz w:val="24"/>
                <w:szCs w:val="24"/>
                <w:lang w:val="uk-UA" w:eastAsia="ru-RU"/>
              </w:rPr>
              <w:t>закупівель</w:t>
            </w:r>
            <w:proofErr w:type="spellEnd"/>
            <w:r w:rsidRPr="00A83AE0">
              <w:rPr>
                <w:rFonts w:ascii="Times New Roman" w:eastAsia="Times New Roman" w:hAnsi="Times New Roman" w:cs="Times New Roman"/>
                <w:color w:val="000000"/>
                <w:sz w:val="24"/>
                <w:szCs w:val="24"/>
                <w:lang w:val="uk-UA" w:eastAsia="ru-RU"/>
              </w:rPr>
              <w:t>.</w:t>
            </w:r>
          </w:p>
          <w:p w:rsidR="00FD112A" w:rsidRPr="00A83AE0" w:rsidRDefault="00B83C60" w:rsidP="00750EC9">
            <w:pPr>
              <w:keepNext/>
              <w:keepLines/>
              <w:contextualSpacing/>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За наявності формальних помилок</w:t>
            </w:r>
            <w:r w:rsidR="00514EDC" w:rsidRPr="00A83AE0">
              <w:rPr>
                <w:rFonts w:ascii="Times New Roman" w:eastAsia="Times New Roman" w:hAnsi="Times New Roman" w:cs="Times New Roman"/>
                <w:color w:val="000000"/>
                <w:sz w:val="24"/>
                <w:szCs w:val="24"/>
                <w:lang w:val="uk-UA" w:eastAsia="ru-RU"/>
              </w:rPr>
              <w:t>, перелік яких затверджений Наказом Міністерства розвитку економіки, торгівлі та сільського господарства України від 15.04.2020 року №710,</w:t>
            </w:r>
            <w:r w:rsidRPr="00A83AE0">
              <w:rPr>
                <w:rFonts w:ascii="Times New Roman" w:eastAsia="Times New Roman" w:hAnsi="Times New Roman" w:cs="Times New Roman"/>
                <w:color w:val="000000"/>
                <w:sz w:val="24"/>
                <w:szCs w:val="24"/>
                <w:lang w:val="uk-UA" w:eastAsia="ru-RU"/>
              </w:rPr>
              <w:t xml:space="preserve"> тендерна пропозиція не відхиляється.</w:t>
            </w:r>
          </w:p>
        </w:tc>
      </w:tr>
      <w:tr w:rsidR="00493F8C" w:rsidRPr="00A83AE0" w:rsidTr="00AA0E61">
        <w:trPr>
          <w:trHeight w:val="472"/>
          <w:jc w:val="center"/>
        </w:trPr>
        <w:tc>
          <w:tcPr>
            <w:tcW w:w="10911" w:type="dxa"/>
            <w:gridSpan w:val="3"/>
            <w:vAlign w:val="center"/>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b/>
                <w:bCs/>
                <w:i/>
                <w:iCs/>
                <w:color w:val="000000"/>
                <w:sz w:val="24"/>
                <w:szCs w:val="24"/>
                <w:lang w:val="uk-UA" w:eastAsia="ru-RU"/>
              </w:rPr>
              <w:lastRenderedPageBreak/>
              <w:t>Розділ 6. Результати торгів та укладання договору про закупівлю</w:t>
            </w:r>
          </w:p>
        </w:tc>
      </w:tr>
      <w:tr w:rsidR="00493F8C" w:rsidRPr="00960112" w:rsidTr="00AA0E61">
        <w:trPr>
          <w:trHeight w:val="1119"/>
          <w:jc w:val="center"/>
        </w:trPr>
        <w:tc>
          <w:tcPr>
            <w:tcW w:w="704" w:type="dxa"/>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1</w:t>
            </w:r>
          </w:p>
        </w:tc>
        <w:tc>
          <w:tcPr>
            <w:tcW w:w="3119" w:type="dxa"/>
          </w:tcPr>
          <w:p w:rsidR="00493F8C" w:rsidRPr="00A83AE0" w:rsidRDefault="00493F8C" w:rsidP="00750EC9">
            <w:pPr>
              <w:rPr>
                <w:rFonts w:ascii="Times New Roman" w:hAnsi="Times New Roman" w:cs="Times New Roman"/>
                <w:b/>
                <w:bCs/>
                <w:sz w:val="24"/>
                <w:szCs w:val="24"/>
                <w:lang w:val="uk-UA"/>
              </w:rPr>
            </w:pPr>
            <w:r w:rsidRPr="00A83AE0">
              <w:rPr>
                <w:rFonts w:ascii="Times New Roman" w:hAnsi="Times New Roman" w:cs="Times New Roman"/>
                <w:b/>
                <w:bCs/>
                <w:sz w:val="24"/>
                <w:szCs w:val="24"/>
                <w:lang w:val="uk-UA"/>
              </w:rPr>
              <w:t>Відміна тендеру чи визнання тендеру таким, що не відбувся</w:t>
            </w:r>
          </w:p>
        </w:tc>
        <w:tc>
          <w:tcPr>
            <w:tcW w:w="7088" w:type="dxa"/>
            <w:vAlign w:val="center"/>
          </w:tcPr>
          <w:p w:rsidR="00493F8C" w:rsidRPr="00A83AE0" w:rsidRDefault="00493F8C"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Замовник </w:t>
            </w:r>
            <w:r w:rsidRPr="00A83AE0">
              <w:rPr>
                <w:rFonts w:ascii="Times New Roman" w:hAnsi="Times New Roman" w:cs="Times New Roman"/>
                <w:b/>
                <w:bCs/>
                <w:i/>
                <w:iCs/>
                <w:sz w:val="24"/>
                <w:szCs w:val="24"/>
                <w:lang w:val="uk-UA"/>
              </w:rPr>
              <w:t>відміняє</w:t>
            </w:r>
            <w:r w:rsidRPr="00A83AE0">
              <w:rPr>
                <w:rFonts w:ascii="Times New Roman" w:hAnsi="Times New Roman" w:cs="Times New Roman"/>
                <w:sz w:val="24"/>
                <w:szCs w:val="24"/>
                <w:lang w:val="uk-UA"/>
              </w:rPr>
              <w:t xml:space="preserve"> тендер у разі:</w:t>
            </w:r>
          </w:p>
          <w:p w:rsidR="00493F8C" w:rsidRPr="00A83AE0" w:rsidRDefault="00493F8C" w:rsidP="00750EC9">
            <w:pPr>
              <w:pStyle w:val="a4"/>
              <w:numPr>
                <w:ilvl w:val="0"/>
                <w:numId w:val="15"/>
              </w:numPr>
              <w:ind w:left="33" w:firstLine="22"/>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відсутності подальшої потреби в закупівлі товарів, робіт чи послуг;</w:t>
            </w:r>
          </w:p>
          <w:p w:rsidR="00493F8C" w:rsidRPr="00A83AE0" w:rsidRDefault="00493F8C" w:rsidP="00750EC9">
            <w:pPr>
              <w:pStyle w:val="a4"/>
              <w:numPr>
                <w:ilvl w:val="0"/>
                <w:numId w:val="15"/>
              </w:numPr>
              <w:ind w:left="33" w:firstLine="22"/>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неможливості усунення порушень, що виникли через </w:t>
            </w:r>
            <w:r w:rsidRPr="00A83AE0">
              <w:rPr>
                <w:rFonts w:ascii="Times New Roman" w:hAnsi="Times New Roman" w:cs="Times New Roman"/>
                <w:sz w:val="24"/>
                <w:szCs w:val="24"/>
                <w:lang w:val="uk-UA"/>
              </w:rPr>
              <w:lastRenderedPageBreak/>
              <w:t xml:space="preserve">виявлені порушення законодавства у сфері публічних </w:t>
            </w:r>
            <w:proofErr w:type="spellStart"/>
            <w:r w:rsidRPr="00A83AE0">
              <w:rPr>
                <w:rFonts w:ascii="Times New Roman" w:hAnsi="Times New Roman" w:cs="Times New Roman"/>
                <w:sz w:val="24"/>
                <w:szCs w:val="24"/>
                <w:lang w:val="uk-UA"/>
              </w:rPr>
              <w:t>закупівель</w:t>
            </w:r>
            <w:proofErr w:type="spellEnd"/>
            <w:r w:rsidRPr="00A83AE0">
              <w:rPr>
                <w:rFonts w:ascii="Times New Roman" w:hAnsi="Times New Roman" w:cs="Times New Roman"/>
                <w:sz w:val="24"/>
                <w:szCs w:val="24"/>
                <w:lang w:val="uk-UA"/>
              </w:rPr>
              <w:t>, з описом таких порушень, які неможливо усунути.</w:t>
            </w:r>
          </w:p>
          <w:p w:rsidR="00493F8C" w:rsidRPr="00A83AE0" w:rsidRDefault="00493F8C"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Тендер </w:t>
            </w:r>
            <w:r w:rsidRPr="00A83AE0">
              <w:rPr>
                <w:rFonts w:ascii="Times New Roman" w:hAnsi="Times New Roman" w:cs="Times New Roman"/>
                <w:b/>
                <w:bCs/>
                <w:i/>
                <w:iCs/>
                <w:sz w:val="24"/>
                <w:szCs w:val="24"/>
                <w:lang w:val="uk-UA"/>
              </w:rPr>
              <w:t>автоматично</w:t>
            </w:r>
            <w:r w:rsidRPr="00A83AE0">
              <w:rPr>
                <w:rFonts w:ascii="Times New Roman" w:hAnsi="Times New Roman" w:cs="Times New Roman"/>
                <w:b/>
                <w:bCs/>
                <w:sz w:val="24"/>
                <w:szCs w:val="24"/>
                <w:lang w:val="uk-UA"/>
              </w:rPr>
              <w:t xml:space="preserve"> </w:t>
            </w:r>
            <w:r w:rsidRPr="00A83AE0">
              <w:rPr>
                <w:rFonts w:ascii="Times New Roman" w:hAnsi="Times New Roman" w:cs="Times New Roman"/>
                <w:sz w:val="24"/>
                <w:szCs w:val="24"/>
                <w:lang w:val="uk-UA"/>
              </w:rPr>
              <w:t xml:space="preserve">відміняється електронною системою </w:t>
            </w:r>
            <w:proofErr w:type="spellStart"/>
            <w:r w:rsidRPr="00A83AE0">
              <w:rPr>
                <w:rFonts w:ascii="Times New Roman" w:hAnsi="Times New Roman" w:cs="Times New Roman"/>
                <w:sz w:val="24"/>
                <w:szCs w:val="24"/>
                <w:lang w:val="uk-UA"/>
              </w:rPr>
              <w:t>закупівель</w:t>
            </w:r>
            <w:proofErr w:type="spellEnd"/>
            <w:r w:rsidRPr="00A83AE0">
              <w:rPr>
                <w:rFonts w:ascii="Times New Roman" w:hAnsi="Times New Roman" w:cs="Times New Roman"/>
                <w:sz w:val="24"/>
                <w:szCs w:val="24"/>
                <w:lang w:val="uk-UA"/>
              </w:rPr>
              <w:t xml:space="preserve"> у разі:</w:t>
            </w:r>
          </w:p>
          <w:p w:rsidR="00493F8C" w:rsidRPr="00A83AE0" w:rsidRDefault="00493F8C" w:rsidP="008A4156">
            <w:pPr>
              <w:pStyle w:val="a4"/>
              <w:numPr>
                <w:ilvl w:val="0"/>
                <w:numId w:val="17"/>
              </w:numPr>
              <w:ind w:left="55" w:firstLine="22"/>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подання для участі - менше двох тендерних пропозицій;</w:t>
            </w:r>
          </w:p>
          <w:p w:rsidR="00493F8C" w:rsidRPr="00A83AE0" w:rsidRDefault="00493F8C" w:rsidP="00750EC9">
            <w:pPr>
              <w:pStyle w:val="a4"/>
              <w:numPr>
                <w:ilvl w:val="0"/>
                <w:numId w:val="17"/>
              </w:numPr>
              <w:ind w:left="33" w:firstLine="22"/>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відхилення всіх тендерних пропозицій згідно з Законом.</w:t>
            </w:r>
          </w:p>
          <w:p w:rsidR="00493F8C" w:rsidRPr="00A83AE0" w:rsidRDefault="00493F8C"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Замовник має право </w:t>
            </w:r>
            <w:r w:rsidRPr="00A83AE0">
              <w:rPr>
                <w:rFonts w:ascii="Times New Roman" w:hAnsi="Times New Roman" w:cs="Times New Roman"/>
                <w:b/>
                <w:bCs/>
                <w:i/>
                <w:iCs/>
                <w:sz w:val="24"/>
                <w:szCs w:val="24"/>
                <w:lang w:val="uk-UA"/>
              </w:rPr>
              <w:t>визнати тендер таким, що не відбувся</w:t>
            </w:r>
            <w:r w:rsidRPr="00A83AE0">
              <w:rPr>
                <w:rFonts w:ascii="Times New Roman" w:hAnsi="Times New Roman" w:cs="Times New Roman"/>
                <w:sz w:val="24"/>
                <w:szCs w:val="24"/>
                <w:lang w:val="uk-UA"/>
              </w:rPr>
              <w:t>, у разі:</w:t>
            </w:r>
          </w:p>
          <w:p w:rsidR="00493F8C" w:rsidRPr="00A83AE0" w:rsidRDefault="00493F8C" w:rsidP="00750EC9">
            <w:pPr>
              <w:pStyle w:val="a4"/>
              <w:numPr>
                <w:ilvl w:val="0"/>
                <w:numId w:val="19"/>
              </w:numPr>
              <w:ind w:left="33" w:firstLine="22"/>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якщо здійснення закупівлі стало неможливим внаслідок дії непереборної сили;</w:t>
            </w:r>
          </w:p>
          <w:p w:rsidR="00493F8C" w:rsidRPr="00A83AE0" w:rsidRDefault="00493F8C" w:rsidP="00750EC9">
            <w:pPr>
              <w:pStyle w:val="a4"/>
              <w:numPr>
                <w:ilvl w:val="0"/>
                <w:numId w:val="19"/>
              </w:numPr>
              <w:ind w:left="33" w:firstLine="22"/>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скорочення видатків на здійснення закупівлі товарів, робіт чи послуг.</w:t>
            </w:r>
          </w:p>
          <w:p w:rsidR="00493F8C" w:rsidRPr="00A83AE0" w:rsidRDefault="00493F8C"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У разі відміни тендеру замовником або визнання тендеру таким, що не відбувся, замовник протягом одного робочого дня з дня прийняття відповідного рішення зазначає в електронній системі </w:t>
            </w:r>
            <w:proofErr w:type="spellStart"/>
            <w:r w:rsidRPr="00A83AE0">
              <w:rPr>
                <w:rFonts w:ascii="Times New Roman" w:hAnsi="Times New Roman" w:cs="Times New Roman"/>
                <w:sz w:val="24"/>
                <w:szCs w:val="24"/>
                <w:lang w:val="uk-UA"/>
              </w:rPr>
              <w:t>закупівель</w:t>
            </w:r>
            <w:proofErr w:type="spellEnd"/>
            <w:r w:rsidRPr="00A83AE0">
              <w:rPr>
                <w:rFonts w:ascii="Times New Roman" w:hAnsi="Times New Roman" w:cs="Times New Roman"/>
                <w:sz w:val="24"/>
                <w:szCs w:val="24"/>
                <w:lang w:val="uk-UA"/>
              </w:rPr>
              <w:t xml:space="preserve"> підстави прийняття рішення.</w:t>
            </w:r>
          </w:p>
          <w:p w:rsidR="00493F8C" w:rsidRPr="00A83AE0" w:rsidRDefault="00493F8C" w:rsidP="00750EC9">
            <w:pPr>
              <w:jc w:val="both"/>
              <w:rPr>
                <w:rFonts w:ascii="Times New Roman" w:hAnsi="Times New Roman" w:cs="Times New Roman"/>
                <w:sz w:val="24"/>
                <w:szCs w:val="24"/>
                <w:lang w:val="uk-UA"/>
              </w:rPr>
            </w:pPr>
          </w:p>
        </w:tc>
      </w:tr>
      <w:tr w:rsidR="00493F8C" w:rsidRPr="00A83AE0" w:rsidTr="00AA0E61">
        <w:trPr>
          <w:trHeight w:val="1119"/>
          <w:jc w:val="center"/>
        </w:trPr>
        <w:tc>
          <w:tcPr>
            <w:tcW w:w="704" w:type="dxa"/>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lastRenderedPageBreak/>
              <w:t>2</w:t>
            </w:r>
          </w:p>
        </w:tc>
        <w:tc>
          <w:tcPr>
            <w:tcW w:w="3119" w:type="dxa"/>
          </w:tcPr>
          <w:p w:rsidR="00493F8C" w:rsidRPr="00A83AE0" w:rsidRDefault="00493F8C"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Строк укладання договору</w:t>
            </w:r>
          </w:p>
        </w:tc>
        <w:tc>
          <w:tcPr>
            <w:tcW w:w="7088" w:type="dxa"/>
            <w:vAlign w:val="center"/>
          </w:tcPr>
          <w:p w:rsidR="006436D3" w:rsidRPr="00A83AE0" w:rsidRDefault="006436D3" w:rsidP="00750EC9">
            <w:pPr>
              <w:keepNext/>
              <w:keepLines/>
              <w:contextualSpacing/>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 xml:space="preserve"> З метою забезпечення права на оскарження рішень замовника договір про закупівлю не може бути укладено раніше ніж через 10 днів з дати оприлюднення в електронній системі </w:t>
            </w:r>
            <w:proofErr w:type="spellStart"/>
            <w:r w:rsidRPr="00A83AE0">
              <w:rPr>
                <w:rFonts w:ascii="Times New Roman" w:eastAsia="Times New Roman" w:hAnsi="Times New Roman" w:cs="Times New Roman"/>
                <w:color w:val="000000"/>
                <w:sz w:val="24"/>
                <w:szCs w:val="24"/>
                <w:lang w:val="uk-UA" w:eastAsia="ru-RU"/>
              </w:rPr>
              <w:t>закупівель</w:t>
            </w:r>
            <w:proofErr w:type="spellEnd"/>
            <w:r w:rsidRPr="00A83AE0">
              <w:rPr>
                <w:rFonts w:ascii="Times New Roman" w:eastAsia="Times New Roman" w:hAnsi="Times New Roman" w:cs="Times New Roman"/>
                <w:color w:val="000000"/>
                <w:sz w:val="24"/>
                <w:szCs w:val="24"/>
                <w:lang w:val="uk-UA" w:eastAsia="ru-RU"/>
              </w:rPr>
              <w:t xml:space="preserve"> повідомлення про намір укласти договір про закупівлю</w:t>
            </w:r>
          </w:p>
          <w:p w:rsidR="00493F8C" w:rsidRPr="00A83AE0" w:rsidRDefault="006436D3" w:rsidP="00750EC9">
            <w:pPr>
              <w:keepNext/>
              <w:keepLines/>
              <w:contextualSpacing/>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 xml:space="preserve"> </w:t>
            </w:r>
            <w:r w:rsidR="00493F8C" w:rsidRPr="00A83AE0">
              <w:rPr>
                <w:rFonts w:ascii="Times New Roman" w:eastAsia="Times New Roman" w:hAnsi="Times New Roman" w:cs="Times New Roman"/>
                <w:color w:val="000000"/>
                <w:sz w:val="24"/>
                <w:szCs w:val="24"/>
                <w:lang w:val="uk-UA" w:eastAsia="ru-RU"/>
              </w:rPr>
              <w:t>Замовник укладає договір про закупівлю з учасником, який визнаний переможцем процедури закупівлі,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укладання договору може бути продовжений до 60 днів.</w:t>
            </w:r>
          </w:p>
          <w:p w:rsidR="00493F8C" w:rsidRPr="00A83AE0" w:rsidRDefault="006436D3" w:rsidP="00750EC9">
            <w:pPr>
              <w:jc w:val="both"/>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 xml:space="preserve"> </w:t>
            </w:r>
            <w:r w:rsidR="00493F8C" w:rsidRPr="00A83AE0">
              <w:rPr>
                <w:rFonts w:ascii="Times New Roman" w:eastAsia="Times New Roman" w:hAnsi="Times New Roman" w:cs="Times New Roman"/>
                <w:color w:val="000000"/>
                <w:sz w:val="24"/>
                <w:szCs w:val="24"/>
                <w:lang w:val="uk-UA" w:eastAsia="ru-RU"/>
              </w:rPr>
              <w:t xml:space="preserve">У разі подання скарги до органу оскарження після оприлюднення в електронній системі </w:t>
            </w:r>
            <w:proofErr w:type="spellStart"/>
            <w:r w:rsidR="00493F8C" w:rsidRPr="00A83AE0">
              <w:rPr>
                <w:rFonts w:ascii="Times New Roman" w:eastAsia="Times New Roman" w:hAnsi="Times New Roman" w:cs="Times New Roman"/>
                <w:color w:val="000000"/>
                <w:sz w:val="24"/>
                <w:szCs w:val="24"/>
                <w:lang w:val="uk-UA" w:eastAsia="ru-RU"/>
              </w:rPr>
              <w:t>закупівель</w:t>
            </w:r>
            <w:proofErr w:type="spellEnd"/>
            <w:r w:rsidR="00493F8C" w:rsidRPr="00A83AE0">
              <w:rPr>
                <w:rFonts w:ascii="Times New Roman" w:eastAsia="Times New Roman" w:hAnsi="Times New Roman" w:cs="Times New Roman"/>
                <w:color w:val="000000"/>
                <w:sz w:val="24"/>
                <w:szCs w:val="24"/>
                <w:lang w:val="uk-UA" w:eastAsia="ru-RU"/>
              </w:rPr>
              <w:t xml:space="preserve"> повідомлення про намір укласти договір про закупівлю перебіг строку для укладання договору про закупівлю призупиняється.</w:t>
            </w:r>
          </w:p>
        </w:tc>
      </w:tr>
      <w:tr w:rsidR="00493F8C" w:rsidRPr="00960112" w:rsidTr="00AA0E61">
        <w:trPr>
          <w:trHeight w:val="1119"/>
          <w:jc w:val="center"/>
        </w:trPr>
        <w:tc>
          <w:tcPr>
            <w:tcW w:w="704" w:type="dxa"/>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3</w:t>
            </w:r>
          </w:p>
        </w:tc>
        <w:tc>
          <w:tcPr>
            <w:tcW w:w="3119" w:type="dxa"/>
          </w:tcPr>
          <w:p w:rsidR="00493F8C" w:rsidRPr="00A83AE0" w:rsidRDefault="00493F8C"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Про</w:t>
            </w:r>
            <w:r w:rsidR="00E7508B" w:rsidRPr="00A83AE0">
              <w:rPr>
                <w:rFonts w:ascii="Times New Roman" w:eastAsia="Times New Roman" w:hAnsi="Times New Roman" w:cs="Times New Roman"/>
                <w:b/>
                <w:bCs/>
                <w:color w:val="000000"/>
                <w:sz w:val="24"/>
                <w:szCs w:val="24"/>
                <w:lang w:val="uk-UA" w:eastAsia="ru-RU"/>
              </w:rPr>
              <w:t>е</w:t>
            </w:r>
            <w:r w:rsidRPr="00A83AE0">
              <w:rPr>
                <w:rFonts w:ascii="Times New Roman" w:eastAsia="Times New Roman" w:hAnsi="Times New Roman" w:cs="Times New Roman"/>
                <w:b/>
                <w:bCs/>
                <w:color w:val="000000"/>
                <w:sz w:val="24"/>
                <w:szCs w:val="24"/>
                <w:lang w:val="uk-UA" w:eastAsia="ru-RU"/>
              </w:rPr>
              <w:t>кт договору про закупівлю</w:t>
            </w:r>
          </w:p>
        </w:tc>
        <w:tc>
          <w:tcPr>
            <w:tcW w:w="7088" w:type="dxa"/>
            <w:vAlign w:val="center"/>
          </w:tcPr>
          <w:p w:rsidR="00493F8C" w:rsidRPr="00A83AE0" w:rsidRDefault="00493F8C" w:rsidP="00750EC9">
            <w:pPr>
              <w:keepNext/>
              <w:keepLines/>
              <w:contextualSpacing/>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Про</w:t>
            </w:r>
            <w:r w:rsidR="00E7508B" w:rsidRPr="00A83AE0">
              <w:rPr>
                <w:rFonts w:ascii="Times New Roman" w:eastAsia="Times New Roman" w:hAnsi="Times New Roman" w:cs="Times New Roman"/>
                <w:color w:val="000000"/>
                <w:sz w:val="24"/>
                <w:szCs w:val="24"/>
                <w:lang w:val="uk-UA" w:eastAsia="ru-RU"/>
              </w:rPr>
              <w:t>е</w:t>
            </w:r>
            <w:r w:rsidRPr="00A83AE0">
              <w:rPr>
                <w:rFonts w:ascii="Times New Roman" w:eastAsia="Times New Roman" w:hAnsi="Times New Roman" w:cs="Times New Roman"/>
                <w:color w:val="000000"/>
                <w:sz w:val="24"/>
                <w:szCs w:val="24"/>
                <w:lang w:val="uk-UA" w:eastAsia="ru-RU"/>
              </w:rPr>
              <w:t xml:space="preserve">кт Договору про закупівлю викладено в </w:t>
            </w:r>
            <w:r w:rsidRPr="00A83AE0">
              <w:rPr>
                <w:rFonts w:ascii="Times New Roman" w:eastAsia="Times New Roman" w:hAnsi="Times New Roman" w:cs="Times New Roman"/>
                <w:b/>
                <w:bCs/>
                <w:i/>
                <w:iCs/>
                <w:color w:val="000000"/>
                <w:sz w:val="24"/>
                <w:szCs w:val="24"/>
                <w:lang w:val="uk-UA" w:eastAsia="ru-RU"/>
              </w:rPr>
              <w:t>Додатку 5</w:t>
            </w:r>
            <w:r w:rsidRPr="00A83AE0">
              <w:rPr>
                <w:rFonts w:ascii="Times New Roman" w:eastAsia="Times New Roman" w:hAnsi="Times New Roman" w:cs="Times New Roman"/>
                <w:color w:val="000000"/>
                <w:sz w:val="24"/>
                <w:szCs w:val="24"/>
                <w:lang w:val="uk-UA" w:eastAsia="ru-RU"/>
              </w:rPr>
              <w:t xml:space="preserve"> до цієї тендерної документації.</w:t>
            </w:r>
          </w:p>
          <w:p w:rsidR="00493F8C" w:rsidRPr="00A83AE0" w:rsidRDefault="00493F8C" w:rsidP="00750EC9">
            <w:pPr>
              <w:keepNext/>
              <w:keepLines/>
              <w:contextualSpacing/>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Договір про закупівлю укладається відповідно до умов цієї тендерної документації та тендерної пропозиції переможця у письмовій формі у вигляді єдиного документа.</w:t>
            </w:r>
          </w:p>
          <w:p w:rsidR="00493F8C" w:rsidRPr="00A83AE0" w:rsidRDefault="00493F8C" w:rsidP="00750EC9">
            <w:pPr>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Переможець повинен підписати 2 примірники договору у строки, визначені пунктом 2 «Строк укладення договору» цього розділу та у день підписання передати замовнику </w:t>
            </w:r>
            <w:r w:rsidR="002932C0" w:rsidRPr="00A83AE0">
              <w:rPr>
                <w:rFonts w:ascii="Times New Roman" w:hAnsi="Times New Roman" w:cs="Times New Roman"/>
                <w:sz w:val="24"/>
                <w:szCs w:val="24"/>
                <w:lang w:val="uk-UA"/>
              </w:rPr>
              <w:t>два</w:t>
            </w:r>
            <w:r w:rsidRPr="00A83AE0">
              <w:rPr>
                <w:rFonts w:ascii="Times New Roman" w:hAnsi="Times New Roman" w:cs="Times New Roman"/>
                <w:sz w:val="24"/>
                <w:szCs w:val="24"/>
                <w:lang w:val="uk-UA"/>
              </w:rPr>
              <w:t xml:space="preserve"> примірник</w:t>
            </w:r>
            <w:r w:rsidR="002932C0" w:rsidRPr="00A83AE0">
              <w:rPr>
                <w:rFonts w:ascii="Times New Roman" w:hAnsi="Times New Roman" w:cs="Times New Roman"/>
                <w:sz w:val="24"/>
                <w:szCs w:val="24"/>
                <w:lang w:val="uk-UA"/>
              </w:rPr>
              <w:t>и</w:t>
            </w:r>
            <w:r w:rsidRPr="00A83AE0">
              <w:rPr>
                <w:rFonts w:ascii="Times New Roman" w:hAnsi="Times New Roman" w:cs="Times New Roman"/>
                <w:sz w:val="24"/>
                <w:szCs w:val="24"/>
                <w:lang w:val="uk-UA"/>
              </w:rPr>
              <w:t xml:space="preserve"> договору. Не підписання переможцем договору та/або не передання одного примірника цього договору у вказаний строк буде </w:t>
            </w:r>
            <w:proofErr w:type="spellStart"/>
            <w:r w:rsidRPr="00A83AE0">
              <w:rPr>
                <w:rFonts w:ascii="Times New Roman" w:hAnsi="Times New Roman" w:cs="Times New Roman"/>
                <w:sz w:val="24"/>
                <w:szCs w:val="24"/>
                <w:lang w:val="uk-UA"/>
              </w:rPr>
              <w:t>розцінено</w:t>
            </w:r>
            <w:proofErr w:type="spellEnd"/>
            <w:r w:rsidRPr="00A83AE0">
              <w:rPr>
                <w:rFonts w:ascii="Times New Roman" w:hAnsi="Times New Roman" w:cs="Times New Roman"/>
                <w:sz w:val="24"/>
                <w:szCs w:val="24"/>
                <w:lang w:val="uk-UA"/>
              </w:rPr>
              <w:t xml:space="preserve"> як відмова переможця від укладення договору про закупівлю, що спричиняє наслідки, передбачені пунктом 5 цієї Документації «Дії замовника при відмові переможця торгів підписати договір про закупівлю» цього розділу.</w:t>
            </w:r>
          </w:p>
        </w:tc>
      </w:tr>
      <w:tr w:rsidR="00493F8C" w:rsidRPr="00A83AE0" w:rsidTr="00872391">
        <w:trPr>
          <w:trHeight w:val="2011"/>
          <w:jc w:val="center"/>
        </w:trPr>
        <w:tc>
          <w:tcPr>
            <w:tcW w:w="704" w:type="dxa"/>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4</w:t>
            </w:r>
          </w:p>
        </w:tc>
        <w:tc>
          <w:tcPr>
            <w:tcW w:w="3119" w:type="dxa"/>
          </w:tcPr>
          <w:p w:rsidR="00493F8C" w:rsidRPr="00A83AE0" w:rsidRDefault="00F55922" w:rsidP="00F55922">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Істотні у</w:t>
            </w:r>
            <w:r w:rsidR="00493F8C" w:rsidRPr="00A83AE0">
              <w:rPr>
                <w:rFonts w:ascii="Times New Roman" w:eastAsia="Times New Roman" w:hAnsi="Times New Roman" w:cs="Times New Roman"/>
                <w:b/>
                <w:bCs/>
                <w:color w:val="000000"/>
                <w:sz w:val="24"/>
                <w:szCs w:val="24"/>
                <w:lang w:val="uk-UA" w:eastAsia="ru-RU"/>
              </w:rPr>
              <w:t>мови договору</w:t>
            </w:r>
          </w:p>
        </w:tc>
        <w:tc>
          <w:tcPr>
            <w:tcW w:w="7088" w:type="dxa"/>
            <w:vAlign w:val="center"/>
          </w:tcPr>
          <w:p w:rsidR="00872391" w:rsidRPr="00872391" w:rsidRDefault="00872391" w:rsidP="00872391">
            <w:pPr>
              <w:spacing w:after="165"/>
              <w:jc w:val="both"/>
              <w:rPr>
                <w:rFonts w:ascii="Times New Roman" w:hAnsi="Times New Roman" w:cs="Times New Roman"/>
                <w:sz w:val="24"/>
                <w:szCs w:val="24"/>
                <w:lang w:val="uk-UA"/>
              </w:rPr>
            </w:pPr>
            <w:r w:rsidRPr="00872391">
              <w:rPr>
                <w:rFonts w:ascii="Times New Roman" w:hAnsi="Times New Roman" w:cs="Times New Roman"/>
                <w:sz w:val="24"/>
                <w:szCs w:val="24"/>
                <w:lang w:val="uk-UA"/>
              </w:rPr>
              <w:t xml:space="preserve">Договір про закупівлю укладається відповідно до норм </w:t>
            </w:r>
            <w:hyperlink r:id="rId11" w:history="1">
              <w:r w:rsidRPr="00872391">
                <w:rPr>
                  <w:rStyle w:val="a6"/>
                  <w:rFonts w:ascii="Times New Roman" w:hAnsi="Times New Roman" w:cs="Times New Roman"/>
                  <w:sz w:val="24"/>
                  <w:szCs w:val="24"/>
                  <w:lang w:val="uk-UA"/>
                </w:rPr>
                <w:t>Цивільного кодексу України</w:t>
              </w:r>
            </w:hyperlink>
            <w:r w:rsidRPr="00872391">
              <w:rPr>
                <w:rFonts w:ascii="Times New Roman" w:hAnsi="Times New Roman" w:cs="Times New Roman"/>
                <w:sz w:val="24"/>
                <w:szCs w:val="24"/>
                <w:lang w:val="uk-UA"/>
              </w:rPr>
              <w:t xml:space="preserve"> та</w:t>
            </w:r>
            <w:hyperlink r:id="rId12" w:history="1">
              <w:r w:rsidRPr="00872391">
                <w:rPr>
                  <w:rStyle w:val="a6"/>
                  <w:rFonts w:ascii="Times New Roman" w:hAnsi="Times New Roman" w:cs="Times New Roman"/>
                  <w:sz w:val="24"/>
                  <w:szCs w:val="24"/>
                  <w:lang w:val="uk-UA"/>
                </w:rPr>
                <w:t xml:space="preserve"> Господарського кодексу України</w:t>
              </w:r>
            </w:hyperlink>
            <w:r w:rsidRPr="00872391">
              <w:rPr>
                <w:rFonts w:ascii="Times New Roman" w:hAnsi="Times New Roman" w:cs="Times New Roman"/>
                <w:sz w:val="24"/>
                <w:szCs w:val="24"/>
                <w:lang w:val="uk-UA"/>
              </w:rPr>
              <w:t xml:space="preserve"> з урахуванням особливостей, визначених Законом.</w:t>
            </w:r>
          </w:p>
          <w:p w:rsidR="00872391" w:rsidRPr="00872391" w:rsidRDefault="00872391" w:rsidP="00872391">
            <w:pPr>
              <w:spacing w:after="165"/>
              <w:jc w:val="both"/>
              <w:rPr>
                <w:rFonts w:ascii="Times New Roman" w:hAnsi="Times New Roman" w:cs="Times New Roman"/>
                <w:sz w:val="24"/>
                <w:szCs w:val="24"/>
                <w:lang w:val="uk-UA"/>
              </w:rPr>
            </w:pPr>
            <w:r w:rsidRPr="00872391">
              <w:rPr>
                <w:rFonts w:ascii="Times New Roman" w:hAnsi="Times New Roman" w:cs="Times New Roman"/>
                <w:sz w:val="24"/>
                <w:szCs w:val="24"/>
                <w:lang w:val="uk-UA"/>
              </w:rPr>
              <w:t xml:space="preserve">Умови договору про закупівлю не повинні відрізнятися від змісту тендерної пропозиції за результатами електронного аукціону (у тому числі ціни за одиницю товару) переможця процедури закупівлі, крім випадків визначення грошового еквівалента </w:t>
            </w:r>
            <w:r w:rsidRPr="00872391">
              <w:rPr>
                <w:rFonts w:ascii="Times New Roman" w:hAnsi="Times New Roman" w:cs="Times New Roman"/>
                <w:sz w:val="24"/>
                <w:szCs w:val="24"/>
                <w:lang w:val="uk-UA"/>
              </w:rPr>
              <w:lastRenderedPageBreak/>
              <w:t>зобов’язання в іноземній валюті та/або випадків перерахунку ціни за результатами електронного аукціону в бік зменшення ціни тендерної пропозиції учасника без зменшення обсягів закупівлі.</w:t>
            </w:r>
          </w:p>
          <w:p w:rsidR="00872391" w:rsidRPr="00872391" w:rsidRDefault="00872391" w:rsidP="00872391">
            <w:pPr>
              <w:spacing w:after="165"/>
              <w:jc w:val="both"/>
              <w:rPr>
                <w:rFonts w:ascii="Times New Roman" w:hAnsi="Times New Roman" w:cs="Times New Roman"/>
                <w:sz w:val="24"/>
                <w:szCs w:val="24"/>
                <w:lang w:val="uk-UA"/>
              </w:rPr>
            </w:pPr>
            <w:r w:rsidRPr="00872391">
              <w:rPr>
                <w:rFonts w:ascii="Times New Roman" w:hAnsi="Times New Roman" w:cs="Times New Roman"/>
                <w:sz w:val="24"/>
                <w:szCs w:val="24"/>
                <w:lang w:val="uk-UA"/>
              </w:rPr>
              <w:t>У випадку перерахунку ціни за результатами електронного аукціону в бік зменшення ціни тендерної пропозиції учасника без зменшення обсягів закупівлі, переможець до укладення договору надає Замовнику відповідний перерахунок.</w:t>
            </w:r>
          </w:p>
          <w:p w:rsidR="0071765F" w:rsidRPr="00872391" w:rsidRDefault="00872391" w:rsidP="00872391">
            <w:pPr>
              <w:spacing w:after="165"/>
              <w:jc w:val="both"/>
              <w:rPr>
                <w:rFonts w:ascii="Times New Roman" w:hAnsi="Times New Roman" w:cs="Times New Roman"/>
                <w:sz w:val="24"/>
                <w:szCs w:val="24"/>
              </w:rPr>
            </w:pPr>
            <w:proofErr w:type="spellStart"/>
            <w:r w:rsidRPr="00872391">
              <w:rPr>
                <w:rFonts w:ascii="Times New Roman" w:hAnsi="Times New Roman" w:cs="Times New Roman"/>
                <w:sz w:val="24"/>
                <w:szCs w:val="24"/>
              </w:rPr>
              <w:t>Істотні</w:t>
            </w:r>
            <w:proofErr w:type="spellEnd"/>
            <w:r w:rsidRPr="00872391">
              <w:rPr>
                <w:rFonts w:ascii="Times New Roman" w:hAnsi="Times New Roman" w:cs="Times New Roman"/>
                <w:sz w:val="24"/>
                <w:szCs w:val="24"/>
              </w:rPr>
              <w:t xml:space="preserve"> </w:t>
            </w:r>
            <w:proofErr w:type="spellStart"/>
            <w:r w:rsidRPr="00872391">
              <w:rPr>
                <w:rFonts w:ascii="Times New Roman" w:hAnsi="Times New Roman" w:cs="Times New Roman"/>
                <w:sz w:val="24"/>
                <w:szCs w:val="24"/>
              </w:rPr>
              <w:t>умови</w:t>
            </w:r>
            <w:proofErr w:type="spellEnd"/>
            <w:r w:rsidRPr="00872391">
              <w:rPr>
                <w:rFonts w:ascii="Times New Roman" w:hAnsi="Times New Roman" w:cs="Times New Roman"/>
                <w:sz w:val="24"/>
                <w:szCs w:val="24"/>
              </w:rPr>
              <w:t xml:space="preserve"> договору про </w:t>
            </w:r>
            <w:proofErr w:type="spellStart"/>
            <w:r w:rsidRPr="00872391">
              <w:rPr>
                <w:rFonts w:ascii="Times New Roman" w:hAnsi="Times New Roman" w:cs="Times New Roman"/>
                <w:sz w:val="24"/>
                <w:szCs w:val="24"/>
              </w:rPr>
              <w:t>закупівлю</w:t>
            </w:r>
            <w:proofErr w:type="spellEnd"/>
            <w:r w:rsidRPr="00872391">
              <w:rPr>
                <w:rFonts w:ascii="Times New Roman" w:hAnsi="Times New Roman" w:cs="Times New Roman"/>
                <w:sz w:val="24"/>
                <w:szCs w:val="24"/>
              </w:rPr>
              <w:t xml:space="preserve"> не </w:t>
            </w:r>
            <w:proofErr w:type="spellStart"/>
            <w:r w:rsidRPr="00872391">
              <w:rPr>
                <w:rFonts w:ascii="Times New Roman" w:hAnsi="Times New Roman" w:cs="Times New Roman"/>
                <w:sz w:val="24"/>
                <w:szCs w:val="24"/>
              </w:rPr>
              <w:t>можуть</w:t>
            </w:r>
            <w:proofErr w:type="spellEnd"/>
            <w:r w:rsidRPr="00872391">
              <w:rPr>
                <w:rFonts w:ascii="Times New Roman" w:hAnsi="Times New Roman" w:cs="Times New Roman"/>
                <w:sz w:val="24"/>
                <w:szCs w:val="24"/>
              </w:rPr>
              <w:t xml:space="preserve"> </w:t>
            </w:r>
            <w:proofErr w:type="spellStart"/>
            <w:r w:rsidRPr="00872391">
              <w:rPr>
                <w:rFonts w:ascii="Times New Roman" w:hAnsi="Times New Roman" w:cs="Times New Roman"/>
                <w:sz w:val="24"/>
                <w:szCs w:val="24"/>
              </w:rPr>
              <w:t>змінюватися</w:t>
            </w:r>
            <w:proofErr w:type="spellEnd"/>
            <w:r w:rsidRPr="00872391">
              <w:rPr>
                <w:rFonts w:ascii="Times New Roman" w:hAnsi="Times New Roman" w:cs="Times New Roman"/>
                <w:sz w:val="24"/>
                <w:szCs w:val="24"/>
              </w:rPr>
              <w:t xml:space="preserve"> </w:t>
            </w:r>
            <w:proofErr w:type="spellStart"/>
            <w:proofErr w:type="gramStart"/>
            <w:r w:rsidRPr="00872391">
              <w:rPr>
                <w:rFonts w:ascii="Times New Roman" w:hAnsi="Times New Roman" w:cs="Times New Roman"/>
                <w:sz w:val="24"/>
                <w:szCs w:val="24"/>
              </w:rPr>
              <w:t>п</w:t>
            </w:r>
            <w:proofErr w:type="gramEnd"/>
            <w:r w:rsidRPr="00872391">
              <w:rPr>
                <w:rFonts w:ascii="Times New Roman" w:hAnsi="Times New Roman" w:cs="Times New Roman"/>
                <w:sz w:val="24"/>
                <w:szCs w:val="24"/>
              </w:rPr>
              <w:t>ісля</w:t>
            </w:r>
            <w:proofErr w:type="spellEnd"/>
            <w:r w:rsidRPr="00872391">
              <w:rPr>
                <w:rFonts w:ascii="Times New Roman" w:hAnsi="Times New Roman" w:cs="Times New Roman"/>
                <w:sz w:val="24"/>
                <w:szCs w:val="24"/>
              </w:rPr>
              <w:t xml:space="preserve"> </w:t>
            </w:r>
            <w:proofErr w:type="spellStart"/>
            <w:r w:rsidRPr="00872391">
              <w:rPr>
                <w:rFonts w:ascii="Times New Roman" w:hAnsi="Times New Roman" w:cs="Times New Roman"/>
                <w:sz w:val="24"/>
                <w:szCs w:val="24"/>
              </w:rPr>
              <w:t>його</w:t>
            </w:r>
            <w:proofErr w:type="spellEnd"/>
            <w:r w:rsidRPr="00872391">
              <w:rPr>
                <w:rFonts w:ascii="Times New Roman" w:hAnsi="Times New Roman" w:cs="Times New Roman"/>
                <w:sz w:val="24"/>
                <w:szCs w:val="24"/>
              </w:rPr>
              <w:t xml:space="preserve"> </w:t>
            </w:r>
            <w:proofErr w:type="spellStart"/>
            <w:r w:rsidRPr="00872391">
              <w:rPr>
                <w:rFonts w:ascii="Times New Roman" w:hAnsi="Times New Roman" w:cs="Times New Roman"/>
                <w:sz w:val="24"/>
                <w:szCs w:val="24"/>
              </w:rPr>
              <w:t>підписання</w:t>
            </w:r>
            <w:proofErr w:type="spellEnd"/>
            <w:r w:rsidRPr="00872391">
              <w:rPr>
                <w:rFonts w:ascii="Times New Roman" w:hAnsi="Times New Roman" w:cs="Times New Roman"/>
                <w:sz w:val="24"/>
                <w:szCs w:val="24"/>
              </w:rPr>
              <w:t xml:space="preserve"> до </w:t>
            </w:r>
            <w:proofErr w:type="spellStart"/>
            <w:r w:rsidRPr="00872391">
              <w:rPr>
                <w:rFonts w:ascii="Times New Roman" w:hAnsi="Times New Roman" w:cs="Times New Roman"/>
                <w:sz w:val="24"/>
                <w:szCs w:val="24"/>
              </w:rPr>
              <w:t>виконання</w:t>
            </w:r>
            <w:proofErr w:type="spellEnd"/>
            <w:r w:rsidRPr="00872391">
              <w:rPr>
                <w:rFonts w:ascii="Times New Roman" w:hAnsi="Times New Roman" w:cs="Times New Roman"/>
                <w:sz w:val="24"/>
                <w:szCs w:val="24"/>
              </w:rPr>
              <w:t xml:space="preserve"> </w:t>
            </w:r>
            <w:proofErr w:type="spellStart"/>
            <w:r w:rsidRPr="00872391">
              <w:rPr>
                <w:rFonts w:ascii="Times New Roman" w:hAnsi="Times New Roman" w:cs="Times New Roman"/>
                <w:sz w:val="24"/>
                <w:szCs w:val="24"/>
              </w:rPr>
              <w:t>зобов'язань</w:t>
            </w:r>
            <w:proofErr w:type="spellEnd"/>
            <w:r w:rsidRPr="00872391">
              <w:rPr>
                <w:rFonts w:ascii="Times New Roman" w:hAnsi="Times New Roman" w:cs="Times New Roman"/>
                <w:sz w:val="24"/>
                <w:szCs w:val="24"/>
              </w:rPr>
              <w:t xml:space="preserve"> сторонами в </w:t>
            </w:r>
            <w:proofErr w:type="spellStart"/>
            <w:r w:rsidRPr="00872391">
              <w:rPr>
                <w:rFonts w:ascii="Times New Roman" w:hAnsi="Times New Roman" w:cs="Times New Roman"/>
                <w:sz w:val="24"/>
                <w:szCs w:val="24"/>
              </w:rPr>
              <w:t>повному</w:t>
            </w:r>
            <w:proofErr w:type="spellEnd"/>
            <w:r w:rsidRPr="00872391">
              <w:rPr>
                <w:rFonts w:ascii="Times New Roman" w:hAnsi="Times New Roman" w:cs="Times New Roman"/>
                <w:sz w:val="24"/>
                <w:szCs w:val="24"/>
              </w:rPr>
              <w:t xml:space="preserve"> </w:t>
            </w:r>
            <w:proofErr w:type="spellStart"/>
            <w:r w:rsidRPr="00872391">
              <w:rPr>
                <w:rFonts w:ascii="Times New Roman" w:hAnsi="Times New Roman" w:cs="Times New Roman"/>
                <w:sz w:val="24"/>
                <w:szCs w:val="24"/>
              </w:rPr>
              <w:t>обсязі</w:t>
            </w:r>
            <w:proofErr w:type="spellEnd"/>
            <w:r w:rsidRPr="00872391">
              <w:rPr>
                <w:rFonts w:ascii="Times New Roman" w:hAnsi="Times New Roman" w:cs="Times New Roman"/>
                <w:sz w:val="24"/>
                <w:szCs w:val="24"/>
              </w:rPr>
              <w:t xml:space="preserve">, </w:t>
            </w:r>
            <w:proofErr w:type="spellStart"/>
            <w:r w:rsidRPr="00872391">
              <w:rPr>
                <w:rFonts w:ascii="Times New Roman" w:hAnsi="Times New Roman" w:cs="Times New Roman"/>
                <w:sz w:val="24"/>
                <w:szCs w:val="24"/>
              </w:rPr>
              <w:t>крім</w:t>
            </w:r>
            <w:proofErr w:type="spellEnd"/>
            <w:r w:rsidRPr="00872391">
              <w:rPr>
                <w:rFonts w:ascii="Times New Roman" w:hAnsi="Times New Roman" w:cs="Times New Roman"/>
                <w:sz w:val="24"/>
                <w:szCs w:val="24"/>
              </w:rPr>
              <w:t xml:space="preserve"> </w:t>
            </w:r>
            <w:proofErr w:type="spellStart"/>
            <w:r w:rsidRPr="00872391">
              <w:rPr>
                <w:rFonts w:ascii="Times New Roman" w:hAnsi="Times New Roman" w:cs="Times New Roman"/>
                <w:sz w:val="24"/>
                <w:szCs w:val="24"/>
              </w:rPr>
              <w:t>випадків</w:t>
            </w:r>
            <w:proofErr w:type="spellEnd"/>
            <w:r>
              <w:rPr>
                <w:rFonts w:ascii="Times New Roman" w:hAnsi="Times New Roman" w:cs="Times New Roman"/>
                <w:sz w:val="24"/>
                <w:szCs w:val="24"/>
                <w:lang w:val="uk-UA"/>
              </w:rPr>
              <w:t xml:space="preserve">, які викладено у проекті договору </w:t>
            </w:r>
            <w:r w:rsidRPr="00872391">
              <w:rPr>
                <w:rFonts w:ascii="Times New Roman" w:hAnsi="Times New Roman" w:cs="Times New Roman"/>
                <w:b/>
                <w:sz w:val="24"/>
                <w:szCs w:val="24"/>
                <w:lang w:val="uk-UA"/>
              </w:rPr>
              <w:t>додаток 5 до тендерної документації</w:t>
            </w:r>
            <w:r>
              <w:rPr>
                <w:rFonts w:ascii="Times New Roman" w:hAnsi="Times New Roman" w:cs="Times New Roman"/>
                <w:sz w:val="24"/>
                <w:szCs w:val="24"/>
                <w:lang w:val="uk-UA"/>
              </w:rPr>
              <w:t xml:space="preserve"> .</w:t>
            </w:r>
          </w:p>
        </w:tc>
      </w:tr>
      <w:tr w:rsidR="00493F8C" w:rsidRPr="00A83AE0" w:rsidTr="009E75DA">
        <w:trPr>
          <w:trHeight w:val="2635"/>
          <w:jc w:val="center"/>
        </w:trPr>
        <w:tc>
          <w:tcPr>
            <w:tcW w:w="704" w:type="dxa"/>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lastRenderedPageBreak/>
              <w:t>5</w:t>
            </w:r>
          </w:p>
        </w:tc>
        <w:tc>
          <w:tcPr>
            <w:tcW w:w="3119" w:type="dxa"/>
          </w:tcPr>
          <w:p w:rsidR="00493F8C" w:rsidRPr="00A83AE0" w:rsidRDefault="00493F8C"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Дії замовника при відмові переможця торгів підписати договір про закупівлю</w:t>
            </w:r>
          </w:p>
        </w:tc>
        <w:tc>
          <w:tcPr>
            <w:tcW w:w="7088" w:type="dxa"/>
          </w:tcPr>
          <w:p w:rsidR="00493F8C" w:rsidRPr="00A83AE0" w:rsidRDefault="00872391" w:rsidP="00750EC9">
            <w:pPr>
              <w:jc w:val="both"/>
              <w:rPr>
                <w:rFonts w:ascii="Times New Roman" w:hAnsi="Times New Roman" w:cs="Times New Roman"/>
                <w:sz w:val="24"/>
                <w:szCs w:val="24"/>
                <w:lang w:val="uk-UA"/>
              </w:rPr>
            </w:pPr>
            <w:r w:rsidRPr="00872391">
              <w:rPr>
                <w:rFonts w:ascii="Times New Roman" w:hAnsi="Times New Roman" w:cs="Times New Roman"/>
                <w:sz w:val="24"/>
                <w:szCs w:val="24"/>
                <w:lang w:val="uk-UA"/>
              </w:rPr>
              <w:t xml:space="preserve">У разі відмови переможця процедури закупівлі від підписання договору про закупівлю відповідно до вимог тендерної документації, </w:t>
            </w:r>
            <w:proofErr w:type="spellStart"/>
            <w:r w:rsidRPr="00872391">
              <w:rPr>
                <w:rFonts w:ascii="Times New Roman" w:hAnsi="Times New Roman" w:cs="Times New Roman"/>
                <w:sz w:val="24"/>
                <w:szCs w:val="24"/>
                <w:lang w:val="uk-UA"/>
              </w:rPr>
              <w:t>неукладення</w:t>
            </w:r>
            <w:proofErr w:type="spellEnd"/>
            <w:r w:rsidRPr="00872391">
              <w:rPr>
                <w:rFonts w:ascii="Times New Roman" w:hAnsi="Times New Roman" w:cs="Times New Roman"/>
                <w:sz w:val="24"/>
                <w:szCs w:val="24"/>
                <w:lang w:val="uk-UA"/>
              </w:rPr>
              <w:t xml:space="preserve"> договору про закупівлю або ненадання замовнику підписаного договору у строк, визначений Законом, замовник відхиляє тендерну пропозицію такого учасника, визначає переможця процедури закупівлі, строк дії тендерної пропозиції яких ще не минув, та приймає рішення про намір укласти договір про закупівлю у порядку та на умовах, визначених статтею 33 Закону.</w:t>
            </w:r>
          </w:p>
        </w:tc>
      </w:tr>
      <w:tr w:rsidR="00493F8C" w:rsidRPr="00A83AE0" w:rsidTr="009E75DA">
        <w:trPr>
          <w:trHeight w:val="717"/>
          <w:jc w:val="center"/>
        </w:trPr>
        <w:tc>
          <w:tcPr>
            <w:tcW w:w="704" w:type="dxa"/>
          </w:tcPr>
          <w:p w:rsidR="00493F8C" w:rsidRPr="00A83AE0" w:rsidRDefault="00493F8C" w:rsidP="00750EC9">
            <w:pPr>
              <w:jc w:val="center"/>
              <w:rPr>
                <w:rFonts w:ascii="Times New Roman" w:hAnsi="Times New Roman" w:cs="Times New Roman"/>
                <w:sz w:val="24"/>
                <w:szCs w:val="24"/>
                <w:lang w:val="uk-UA"/>
              </w:rPr>
            </w:pPr>
            <w:r w:rsidRPr="00A83AE0">
              <w:rPr>
                <w:rFonts w:ascii="Times New Roman" w:eastAsia="Times New Roman" w:hAnsi="Times New Roman" w:cs="Times New Roman"/>
                <w:color w:val="000000"/>
                <w:sz w:val="24"/>
                <w:szCs w:val="24"/>
                <w:lang w:val="uk-UA" w:eastAsia="ru-RU"/>
              </w:rPr>
              <w:t>6</w:t>
            </w:r>
          </w:p>
        </w:tc>
        <w:tc>
          <w:tcPr>
            <w:tcW w:w="3119" w:type="dxa"/>
          </w:tcPr>
          <w:p w:rsidR="00493F8C" w:rsidRPr="00A83AE0" w:rsidRDefault="00493F8C" w:rsidP="00750EC9">
            <w:pPr>
              <w:rPr>
                <w:rFonts w:ascii="Times New Roman" w:hAnsi="Times New Roman" w:cs="Times New Roman"/>
                <w:sz w:val="24"/>
                <w:szCs w:val="24"/>
                <w:lang w:val="uk-UA"/>
              </w:rPr>
            </w:pPr>
            <w:r w:rsidRPr="00A83AE0">
              <w:rPr>
                <w:rFonts w:ascii="Times New Roman" w:eastAsia="Times New Roman" w:hAnsi="Times New Roman" w:cs="Times New Roman"/>
                <w:b/>
                <w:bCs/>
                <w:color w:val="000000"/>
                <w:sz w:val="24"/>
                <w:szCs w:val="24"/>
                <w:lang w:val="uk-UA" w:eastAsia="ru-RU"/>
              </w:rPr>
              <w:t>Забезпечення виконання договору про закупівлю</w:t>
            </w:r>
          </w:p>
        </w:tc>
        <w:tc>
          <w:tcPr>
            <w:tcW w:w="7088" w:type="dxa"/>
          </w:tcPr>
          <w:p w:rsidR="00493F8C" w:rsidRPr="00A83AE0" w:rsidRDefault="00493F8C" w:rsidP="00750EC9">
            <w:pPr>
              <w:keepNext/>
              <w:keepLines/>
              <w:contextualSpacing/>
              <w:jc w:val="both"/>
              <w:rPr>
                <w:rFonts w:ascii="Times New Roman" w:eastAsia="Times New Roman" w:hAnsi="Times New Roman" w:cs="Times New Roman"/>
                <w:sz w:val="24"/>
                <w:szCs w:val="24"/>
                <w:lang w:val="uk-UA" w:eastAsia="ru-RU"/>
              </w:rPr>
            </w:pPr>
            <w:r w:rsidRPr="00A83AE0">
              <w:rPr>
                <w:rFonts w:ascii="Times New Roman" w:eastAsia="Times New Roman" w:hAnsi="Times New Roman" w:cs="Times New Roman"/>
                <w:color w:val="000000"/>
                <w:sz w:val="24"/>
                <w:szCs w:val="24"/>
                <w:lang w:val="uk-UA" w:eastAsia="ru-RU"/>
              </w:rPr>
              <w:t>Забезпечення виконання договору про закупівлю не вимагається.</w:t>
            </w:r>
          </w:p>
          <w:p w:rsidR="00493F8C" w:rsidRPr="00A83AE0" w:rsidRDefault="00493F8C" w:rsidP="00750EC9">
            <w:pPr>
              <w:jc w:val="both"/>
              <w:rPr>
                <w:rFonts w:ascii="Times New Roman" w:hAnsi="Times New Roman" w:cs="Times New Roman"/>
                <w:sz w:val="24"/>
                <w:szCs w:val="24"/>
                <w:lang w:val="uk-UA"/>
              </w:rPr>
            </w:pPr>
          </w:p>
        </w:tc>
      </w:tr>
    </w:tbl>
    <w:p w:rsidR="001B707E" w:rsidRDefault="001B707E" w:rsidP="00750EC9">
      <w:pPr>
        <w:spacing w:after="0" w:line="240" w:lineRule="auto"/>
        <w:jc w:val="both"/>
        <w:rPr>
          <w:rFonts w:ascii="Times New Roman" w:hAnsi="Times New Roman" w:cs="Times New Roman"/>
          <w:sz w:val="24"/>
          <w:szCs w:val="24"/>
          <w:lang w:val="uk-UA"/>
        </w:rPr>
      </w:pPr>
    </w:p>
    <w:p w:rsidR="001B707E" w:rsidRDefault="001B707E"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C93F65" w:rsidRDefault="00C93F65" w:rsidP="00750EC9">
      <w:pPr>
        <w:spacing w:after="0" w:line="240" w:lineRule="auto"/>
        <w:jc w:val="both"/>
        <w:rPr>
          <w:rFonts w:ascii="Times New Roman" w:hAnsi="Times New Roman" w:cs="Times New Roman"/>
          <w:sz w:val="24"/>
          <w:szCs w:val="24"/>
          <w:lang w:val="uk-UA"/>
        </w:rPr>
      </w:pPr>
    </w:p>
    <w:p w:rsidR="001B707E" w:rsidRDefault="001B707E" w:rsidP="00750EC9">
      <w:pPr>
        <w:spacing w:after="0" w:line="240" w:lineRule="auto"/>
        <w:jc w:val="both"/>
        <w:rPr>
          <w:rFonts w:ascii="Times New Roman" w:hAnsi="Times New Roman" w:cs="Times New Roman"/>
          <w:sz w:val="24"/>
          <w:szCs w:val="24"/>
          <w:lang w:val="uk-UA"/>
        </w:rPr>
      </w:pPr>
    </w:p>
    <w:p w:rsidR="001B707E" w:rsidRDefault="001B707E" w:rsidP="00750EC9">
      <w:pPr>
        <w:spacing w:after="0" w:line="240" w:lineRule="auto"/>
        <w:jc w:val="both"/>
        <w:rPr>
          <w:rFonts w:ascii="Times New Roman" w:hAnsi="Times New Roman" w:cs="Times New Roman"/>
          <w:sz w:val="24"/>
          <w:szCs w:val="24"/>
          <w:lang w:val="uk-UA"/>
        </w:rPr>
      </w:pPr>
    </w:p>
    <w:p w:rsidR="007015F5" w:rsidRDefault="007015F5" w:rsidP="00750EC9">
      <w:pPr>
        <w:spacing w:after="0" w:line="240" w:lineRule="auto"/>
        <w:jc w:val="both"/>
        <w:rPr>
          <w:rFonts w:ascii="Times New Roman" w:hAnsi="Times New Roman" w:cs="Times New Roman"/>
          <w:sz w:val="24"/>
          <w:szCs w:val="24"/>
          <w:lang w:val="uk-UA"/>
        </w:rPr>
      </w:pPr>
    </w:p>
    <w:p w:rsidR="007015F5" w:rsidRDefault="007015F5" w:rsidP="00750EC9">
      <w:pPr>
        <w:spacing w:after="0" w:line="240" w:lineRule="auto"/>
        <w:jc w:val="both"/>
        <w:rPr>
          <w:rFonts w:ascii="Times New Roman" w:hAnsi="Times New Roman" w:cs="Times New Roman"/>
          <w:sz w:val="24"/>
          <w:szCs w:val="24"/>
          <w:lang w:val="uk-UA"/>
        </w:rPr>
      </w:pPr>
    </w:p>
    <w:p w:rsidR="001B707E" w:rsidRPr="00A83AE0" w:rsidRDefault="001B707E" w:rsidP="00750EC9">
      <w:pPr>
        <w:spacing w:after="0" w:line="240" w:lineRule="auto"/>
        <w:jc w:val="both"/>
        <w:rPr>
          <w:rFonts w:ascii="Times New Roman" w:hAnsi="Times New Roman" w:cs="Times New Roman"/>
          <w:sz w:val="24"/>
          <w:szCs w:val="24"/>
          <w:lang w:val="uk-UA"/>
        </w:rPr>
      </w:pPr>
    </w:p>
    <w:p w:rsidR="00D52BD1" w:rsidRPr="00A83AE0" w:rsidRDefault="00B459B6"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r w:rsidRPr="00A83AE0">
        <w:rPr>
          <w:rFonts w:ascii="Times New Roman" w:hAnsi="Times New Roman" w:cs="Times New Roman"/>
          <w:b/>
          <w:color w:val="000000"/>
          <w:sz w:val="24"/>
          <w:szCs w:val="24"/>
          <w:lang w:val="uk-UA" w:eastAsia="uk-UA"/>
        </w:rPr>
        <w:lastRenderedPageBreak/>
        <w:t>Д</w:t>
      </w:r>
      <w:r w:rsidR="00D52BD1" w:rsidRPr="00A83AE0">
        <w:rPr>
          <w:rFonts w:ascii="Times New Roman" w:hAnsi="Times New Roman" w:cs="Times New Roman"/>
          <w:b/>
          <w:color w:val="000000"/>
          <w:sz w:val="24"/>
          <w:szCs w:val="24"/>
          <w:lang w:val="uk-UA" w:eastAsia="uk-UA"/>
        </w:rPr>
        <w:t>ОДАТОК 1</w:t>
      </w:r>
    </w:p>
    <w:p w:rsidR="00D52BD1" w:rsidRPr="00A83AE0" w:rsidRDefault="00D52BD1" w:rsidP="00750EC9">
      <w:pPr>
        <w:tabs>
          <w:tab w:val="center" w:pos="5104"/>
          <w:tab w:val="left" w:pos="7095"/>
        </w:tabs>
        <w:suppressAutoHyphens/>
        <w:spacing w:after="0" w:line="240" w:lineRule="auto"/>
        <w:jc w:val="right"/>
        <w:rPr>
          <w:rFonts w:ascii="Times New Roman" w:eastAsia="Times New Roman" w:hAnsi="Times New Roman" w:cs="Times New Roman"/>
          <w:b/>
          <w:sz w:val="24"/>
          <w:szCs w:val="24"/>
          <w:lang w:val="uk-UA" w:eastAsia="ar-SA"/>
        </w:rPr>
      </w:pPr>
      <w:r w:rsidRPr="00A83AE0">
        <w:rPr>
          <w:rFonts w:ascii="Times New Roman" w:eastAsia="Times New Roman" w:hAnsi="Times New Roman" w:cs="Times New Roman"/>
          <w:b/>
          <w:iCs/>
          <w:sz w:val="24"/>
          <w:szCs w:val="24"/>
          <w:bdr w:val="none" w:sz="0" w:space="0" w:color="auto" w:frame="1"/>
          <w:lang w:val="uk-UA" w:eastAsia="ar-SA"/>
        </w:rPr>
        <w:t>Тендерної документації</w:t>
      </w:r>
    </w:p>
    <w:p w:rsidR="00D52BD1" w:rsidRPr="00A83AE0" w:rsidRDefault="00D52BD1" w:rsidP="00750EC9">
      <w:pPr>
        <w:widowControl w:val="0"/>
        <w:spacing w:after="0" w:line="240" w:lineRule="auto"/>
        <w:ind w:firstLine="567"/>
        <w:contextualSpacing/>
        <w:jc w:val="center"/>
        <w:rPr>
          <w:rFonts w:ascii="Times New Roman" w:hAnsi="Times New Roman" w:cs="Times New Roman"/>
          <w:b/>
          <w:color w:val="000000"/>
          <w:sz w:val="24"/>
          <w:szCs w:val="24"/>
          <w:lang w:val="uk-UA" w:eastAsia="uk-UA"/>
        </w:rPr>
      </w:pPr>
    </w:p>
    <w:p w:rsidR="00D52BD1" w:rsidRPr="00A83AE0" w:rsidRDefault="00D52BD1" w:rsidP="00750EC9">
      <w:pPr>
        <w:widowControl w:val="0"/>
        <w:tabs>
          <w:tab w:val="left" w:pos="6946"/>
        </w:tabs>
        <w:autoSpaceDE w:val="0"/>
        <w:autoSpaceDN w:val="0"/>
        <w:adjustRightInd w:val="0"/>
        <w:spacing w:after="0" w:line="240" w:lineRule="auto"/>
        <w:ind w:left="22"/>
        <w:jc w:val="both"/>
        <w:rPr>
          <w:rFonts w:ascii="Times New Roman" w:eastAsia="Times New Roman" w:hAnsi="Times New Roman" w:cs="Times New Roman"/>
          <w:sz w:val="24"/>
          <w:szCs w:val="24"/>
          <w:lang w:val="uk-UA"/>
        </w:rPr>
      </w:pPr>
    </w:p>
    <w:p w:rsidR="00E028F5" w:rsidRPr="00A83AE0" w:rsidRDefault="00E028F5" w:rsidP="00750EC9">
      <w:pPr>
        <w:jc w:val="center"/>
        <w:rPr>
          <w:rFonts w:ascii="Times New Roman" w:hAnsi="Times New Roman" w:cs="Times New Roman"/>
          <w:b/>
          <w:sz w:val="24"/>
          <w:szCs w:val="24"/>
          <w:lang w:val="uk-UA"/>
        </w:rPr>
      </w:pPr>
      <w:r w:rsidRPr="00A83AE0">
        <w:rPr>
          <w:rFonts w:ascii="Times New Roman" w:hAnsi="Times New Roman" w:cs="Times New Roman"/>
          <w:b/>
          <w:sz w:val="24"/>
          <w:szCs w:val="24"/>
          <w:lang w:val="uk-UA"/>
        </w:rPr>
        <w:t xml:space="preserve">ФОРМА ТЕНДЕРНОЇ ПРОПОЗИЦІЇ </w:t>
      </w:r>
    </w:p>
    <w:p w:rsidR="00E028F5" w:rsidRPr="00A83AE0" w:rsidRDefault="00E028F5" w:rsidP="00750EC9">
      <w:pPr>
        <w:jc w:val="center"/>
        <w:rPr>
          <w:rFonts w:ascii="Times New Roman" w:hAnsi="Times New Roman" w:cs="Times New Roman"/>
          <w:b/>
          <w:sz w:val="24"/>
          <w:szCs w:val="24"/>
          <w:lang w:val="uk-UA"/>
        </w:rPr>
      </w:pPr>
      <w:r w:rsidRPr="00A83AE0">
        <w:rPr>
          <w:rFonts w:ascii="Times New Roman" w:eastAsia="Times New Roman" w:hAnsi="Times New Roman" w:cs="Times New Roman"/>
          <w:b/>
          <w:bCs/>
          <w:sz w:val="24"/>
          <w:szCs w:val="24"/>
          <w:lang w:val="uk-UA"/>
        </w:rPr>
        <w:t>(</w:t>
      </w:r>
      <w:r w:rsidR="00C473BF" w:rsidRPr="00A83AE0">
        <w:rPr>
          <w:rFonts w:ascii="Times New Roman" w:eastAsia="Times New Roman" w:hAnsi="Times New Roman" w:cs="Times New Roman"/>
          <w:b/>
          <w:bCs/>
          <w:sz w:val="24"/>
          <w:szCs w:val="24"/>
          <w:lang w:val="uk-UA"/>
        </w:rPr>
        <w:t>Форма</w:t>
      </w:r>
      <w:r w:rsidRPr="00A83AE0">
        <w:rPr>
          <w:rFonts w:ascii="Times New Roman" w:eastAsia="Times New Roman" w:hAnsi="Times New Roman" w:cs="Times New Roman"/>
          <w:b/>
          <w:bCs/>
          <w:sz w:val="24"/>
          <w:szCs w:val="24"/>
          <w:lang w:val="uk-UA"/>
        </w:rPr>
        <w:t>, яка подається Учасником на фірмовому бланку)</w:t>
      </w:r>
    </w:p>
    <w:p w:rsidR="00E028F5" w:rsidRPr="00A83AE0" w:rsidRDefault="00E028F5" w:rsidP="00750EC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A83AE0">
        <w:rPr>
          <w:rFonts w:ascii="Times New Roman" w:eastAsia="Times New Roman" w:hAnsi="Times New Roman" w:cs="Times New Roman"/>
          <w:sz w:val="24"/>
          <w:szCs w:val="24"/>
          <w:lang w:val="uk-UA"/>
        </w:rPr>
        <w:t>Повне найменування учасника _____________________________________________________</w:t>
      </w:r>
    </w:p>
    <w:p w:rsidR="00E028F5" w:rsidRPr="00A83AE0" w:rsidRDefault="00E028F5" w:rsidP="00750EC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A83AE0">
        <w:rPr>
          <w:rFonts w:ascii="Times New Roman" w:eastAsia="Times New Roman" w:hAnsi="Times New Roman" w:cs="Times New Roman"/>
          <w:sz w:val="24"/>
          <w:szCs w:val="24"/>
          <w:lang w:val="uk-UA"/>
        </w:rPr>
        <w:t>Юридична адреса ________________________________________________________________</w:t>
      </w:r>
    </w:p>
    <w:p w:rsidR="00E028F5" w:rsidRPr="00A83AE0" w:rsidRDefault="00E028F5" w:rsidP="00750EC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A83AE0">
        <w:rPr>
          <w:rFonts w:ascii="Times New Roman" w:eastAsia="Times New Roman" w:hAnsi="Times New Roman" w:cs="Times New Roman"/>
          <w:sz w:val="24"/>
          <w:szCs w:val="24"/>
          <w:lang w:val="uk-UA"/>
        </w:rPr>
        <w:t>Поштова адреса _________________________________________________________________</w:t>
      </w:r>
    </w:p>
    <w:p w:rsidR="00E028F5" w:rsidRPr="00A83AE0" w:rsidRDefault="00E028F5" w:rsidP="00750EC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A83AE0">
        <w:rPr>
          <w:rFonts w:ascii="Times New Roman" w:eastAsia="Times New Roman" w:hAnsi="Times New Roman" w:cs="Times New Roman"/>
          <w:sz w:val="24"/>
          <w:szCs w:val="24"/>
          <w:lang w:val="uk-UA"/>
        </w:rPr>
        <w:t>Код ЄДРПОУ ___________________________________________________________________</w:t>
      </w:r>
    </w:p>
    <w:p w:rsidR="00E028F5" w:rsidRPr="00A83AE0" w:rsidRDefault="00E028F5" w:rsidP="00750EC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A83AE0">
        <w:rPr>
          <w:rFonts w:ascii="Times New Roman" w:eastAsia="Times New Roman" w:hAnsi="Times New Roman" w:cs="Times New Roman"/>
          <w:sz w:val="24"/>
          <w:szCs w:val="24"/>
          <w:lang w:val="uk-UA"/>
        </w:rPr>
        <w:t>Банківські реквізити _____________________________________________________________</w:t>
      </w:r>
    </w:p>
    <w:p w:rsidR="00E028F5" w:rsidRDefault="00E9577C" w:rsidP="00750EC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A83AE0">
        <w:rPr>
          <w:rFonts w:ascii="Times New Roman" w:hAnsi="Times New Roman" w:cs="Times New Roman"/>
          <w:sz w:val="24"/>
          <w:szCs w:val="24"/>
          <w:lang w:val="uk-UA"/>
        </w:rPr>
        <w:t>Відомості про особу (осіб), яка буде здійснювати зв'язок з Замовником (у разі необхідності)</w:t>
      </w:r>
      <w:r w:rsidRPr="00A83AE0">
        <w:rPr>
          <w:rFonts w:ascii="Times New Roman" w:hAnsi="Times New Roman" w:cs="Times New Roman"/>
          <w:b/>
          <w:sz w:val="24"/>
          <w:szCs w:val="24"/>
          <w:lang w:val="uk-UA"/>
        </w:rPr>
        <w:t xml:space="preserve"> </w:t>
      </w:r>
      <w:r w:rsidR="00E028F5" w:rsidRPr="00A83AE0">
        <w:rPr>
          <w:rFonts w:ascii="Times New Roman" w:eastAsia="Times New Roman" w:hAnsi="Times New Roman" w:cs="Times New Roman"/>
          <w:sz w:val="24"/>
          <w:szCs w:val="24"/>
          <w:lang w:val="uk-UA"/>
        </w:rPr>
        <w:t>__________________________________</w:t>
      </w:r>
    </w:p>
    <w:p w:rsidR="00CF3A34" w:rsidRPr="00A83AE0" w:rsidRDefault="00CF3A34" w:rsidP="00750EC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Країна походження товару_________________</w:t>
      </w:r>
    </w:p>
    <w:p w:rsidR="00E028F5" w:rsidRPr="00A83AE0" w:rsidRDefault="00E028F5" w:rsidP="00750EC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A83AE0">
        <w:rPr>
          <w:rFonts w:ascii="Times New Roman" w:eastAsia="Times New Roman" w:hAnsi="Times New Roman" w:cs="Times New Roman"/>
          <w:sz w:val="24"/>
          <w:szCs w:val="24"/>
          <w:lang w:val="uk-UA"/>
        </w:rPr>
        <w:t>Телефон________________________________________________________________________</w:t>
      </w:r>
    </w:p>
    <w:p w:rsidR="00E028F5" w:rsidRPr="00A83AE0" w:rsidRDefault="00E028F5" w:rsidP="00750EC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05"/>
        <w:gridCol w:w="1306"/>
        <w:gridCol w:w="1276"/>
        <w:gridCol w:w="2237"/>
        <w:gridCol w:w="1418"/>
      </w:tblGrid>
      <w:tr w:rsidR="000955E5" w:rsidRPr="00A83AE0" w:rsidTr="008A4156">
        <w:trPr>
          <w:trHeight w:val="59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955E5" w:rsidRPr="00A83AE0" w:rsidRDefault="000955E5" w:rsidP="00750EC9">
            <w:pPr>
              <w:tabs>
                <w:tab w:val="left" w:pos="-675"/>
                <w:tab w:val="center" w:pos="4819"/>
                <w:tab w:val="right" w:pos="9639"/>
              </w:tabs>
              <w:spacing w:after="0"/>
              <w:ind w:left="-426"/>
              <w:jc w:val="center"/>
              <w:rPr>
                <w:rFonts w:ascii="Times New Roman" w:eastAsia="Calibri" w:hAnsi="Times New Roman" w:cs="Times New Roman"/>
                <w:b/>
                <w:sz w:val="24"/>
                <w:szCs w:val="24"/>
                <w:lang w:val="uk-UA"/>
              </w:rPr>
            </w:pPr>
            <w:r w:rsidRPr="00A83AE0">
              <w:rPr>
                <w:rFonts w:ascii="Times New Roman" w:eastAsia="Calibri" w:hAnsi="Times New Roman" w:cs="Times New Roman"/>
                <w:b/>
                <w:sz w:val="24"/>
                <w:szCs w:val="24"/>
                <w:lang w:val="uk-UA"/>
              </w:rPr>
              <w:t xml:space="preserve">№ </w:t>
            </w:r>
          </w:p>
          <w:p w:rsidR="000955E5" w:rsidRPr="00A83AE0" w:rsidRDefault="000955E5" w:rsidP="00750EC9">
            <w:pPr>
              <w:tabs>
                <w:tab w:val="left" w:pos="-108"/>
                <w:tab w:val="center" w:pos="4819"/>
                <w:tab w:val="right" w:pos="9639"/>
              </w:tabs>
              <w:spacing w:after="0"/>
              <w:ind w:left="-426"/>
              <w:jc w:val="center"/>
              <w:rPr>
                <w:rFonts w:ascii="Times New Roman" w:eastAsia="Calibri" w:hAnsi="Times New Roman" w:cs="Times New Roman"/>
                <w:b/>
                <w:sz w:val="24"/>
                <w:szCs w:val="24"/>
                <w:lang w:val="uk-UA"/>
              </w:rPr>
            </w:pPr>
            <w:r w:rsidRPr="00A83AE0">
              <w:rPr>
                <w:rFonts w:ascii="Times New Roman" w:eastAsia="Calibri" w:hAnsi="Times New Roman" w:cs="Times New Roman"/>
                <w:b/>
                <w:sz w:val="24"/>
                <w:szCs w:val="24"/>
                <w:lang w:val="uk-UA"/>
              </w:rPr>
              <w:t>п/п</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5E5" w:rsidRPr="00A83AE0" w:rsidRDefault="000955E5" w:rsidP="00750EC9">
            <w:pPr>
              <w:spacing w:after="0"/>
              <w:jc w:val="center"/>
              <w:rPr>
                <w:rFonts w:ascii="Times New Roman" w:eastAsia="Calibri" w:hAnsi="Times New Roman" w:cs="Times New Roman"/>
                <w:b/>
                <w:iCs/>
                <w:sz w:val="24"/>
                <w:szCs w:val="24"/>
                <w:lang w:val="uk-UA"/>
              </w:rPr>
            </w:pPr>
            <w:r w:rsidRPr="00A83AE0">
              <w:rPr>
                <w:rFonts w:ascii="Times New Roman" w:eastAsia="Calibri" w:hAnsi="Times New Roman" w:cs="Times New Roman"/>
                <w:b/>
                <w:sz w:val="24"/>
                <w:szCs w:val="24"/>
                <w:lang w:val="uk-UA"/>
              </w:rPr>
              <w:t>Найменування товару запропонованого Учасником*</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5E5" w:rsidRPr="00A83AE0" w:rsidRDefault="000955E5" w:rsidP="00750EC9">
            <w:pPr>
              <w:spacing w:after="0"/>
              <w:ind w:left="-107"/>
              <w:jc w:val="center"/>
              <w:rPr>
                <w:rFonts w:ascii="Times New Roman" w:eastAsia="Calibri" w:hAnsi="Times New Roman" w:cs="Times New Roman"/>
                <w:b/>
                <w:iCs/>
                <w:sz w:val="24"/>
                <w:szCs w:val="24"/>
                <w:lang w:val="uk-UA"/>
              </w:rPr>
            </w:pPr>
            <w:r w:rsidRPr="00A83AE0">
              <w:rPr>
                <w:rFonts w:ascii="Times New Roman" w:eastAsia="Calibri" w:hAnsi="Times New Roman" w:cs="Times New Roman"/>
                <w:b/>
                <w:iCs/>
                <w:sz w:val="24"/>
                <w:szCs w:val="24"/>
                <w:lang w:val="uk-UA"/>
              </w:rPr>
              <w:t>Од. виміру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5E5" w:rsidRPr="00A83AE0" w:rsidRDefault="000955E5" w:rsidP="00750EC9">
            <w:pPr>
              <w:spacing w:after="0"/>
              <w:jc w:val="center"/>
              <w:rPr>
                <w:rFonts w:ascii="Times New Roman" w:eastAsia="Calibri" w:hAnsi="Times New Roman" w:cs="Times New Roman"/>
                <w:b/>
                <w:bCs/>
                <w:sz w:val="24"/>
                <w:szCs w:val="24"/>
                <w:lang w:val="uk-UA"/>
              </w:rPr>
            </w:pPr>
            <w:r w:rsidRPr="00A83AE0">
              <w:rPr>
                <w:rFonts w:ascii="Times New Roman" w:eastAsia="Calibri" w:hAnsi="Times New Roman" w:cs="Times New Roman"/>
                <w:b/>
                <w:bCs/>
                <w:sz w:val="24"/>
                <w:szCs w:val="24"/>
                <w:lang w:val="uk-UA"/>
              </w:rPr>
              <w:t xml:space="preserve">Кіль-кість </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5E5" w:rsidRPr="00A83AE0" w:rsidRDefault="000955E5" w:rsidP="00750EC9">
            <w:pPr>
              <w:spacing w:after="0"/>
              <w:ind w:left="-18"/>
              <w:jc w:val="center"/>
              <w:rPr>
                <w:rFonts w:ascii="Times New Roman" w:eastAsia="Calibri" w:hAnsi="Times New Roman" w:cs="Times New Roman"/>
                <w:b/>
                <w:iCs/>
                <w:sz w:val="24"/>
                <w:szCs w:val="24"/>
                <w:lang w:val="uk-UA"/>
              </w:rPr>
            </w:pPr>
            <w:r w:rsidRPr="00A83AE0">
              <w:rPr>
                <w:rFonts w:ascii="Times New Roman" w:eastAsia="Calibri" w:hAnsi="Times New Roman" w:cs="Times New Roman"/>
                <w:b/>
                <w:iCs/>
                <w:sz w:val="24"/>
                <w:szCs w:val="24"/>
                <w:lang w:val="uk-UA"/>
              </w:rPr>
              <w:t xml:space="preserve">Ціна за 1 </w:t>
            </w:r>
            <w:r w:rsidRPr="00A83AE0">
              <w:rPr>
                <w:rFonts w:ascii="Times New Roman" w:eastAsia="Calibri" w:hAnsi="Times New Roman" w:cs="Times New Roman"/>
                <w:b/>
                <w:sz w:val="24"/>
                <w:szCs w:val="24"/>
                <w:lang w:val="uk-UA"/>
              </w:rPr>
              <w:t>кВт./год</w:t>
            </w:r>
            <w:r w:rsidRPr="00A83AE0">
              <w:rPr>
                <w:rFonts w:ascii="Times New Roman" w:eastAsia="Calibri" w:hAnsi="Times New Roman" w:cs="Times New Roman"/>
                <w:b/>
                <w:iCs/>
                <w:sz w:val="24"/>
                <w:szCs w:val="24"/>
                <w:lang w:val="uk-UA"/>
              </w:rPr>
              <w:t xml:space="preserve"> без ПДВ, грн.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5E5" w:rsidRPr="00A83AE0" w:rsidRDefault="000955E5" w:rsidP="00750EC9">
            <w:pPr>
              <w:spacing w:after="0"/>
              <w:jc w:val="center"/>
              <w:rPr>
                <w:rFonts w:ascii="Times New Roman" w:eastAsia="Calibri" w:hAnsi="Times New Roman" w:cs="Times New Roman"/>
                <w:b/>
                <w:iCs/>
                <w:sz w:val="24"/>
                <w:szCs w:val="24"/>
                <w:lang w:val="uk-UA"/>
              </w:rPr>
            </w:pPr>
            <w:r w:rsidRPr="00A83AE0">
              <w:rPr>
                <w:rFonts w:ascii="Times New Roman" w:eastAsia="Calibri" w:hAnsi="Times New Roman" w:cs="Times New Roman"/>
                <w:b/>
                <w:iCs/>
                <w:sz w:val="24"/>
                <w:szCs w:val="24"/>
                <w:lang w:val="uk-UA"/>
              </w:rPr>
              <w:t>Сума без ПДВ, грн.</w:t>
            </w:r>
          </w:p>
        </w:tc>
      </w:tr>
      <w:tr w:rsidR="000955E5" w:rsidRPr="00A83AE0" w:rsidTr="008A4156">
        <w:trPr>
          <w:trHeight w:val="44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55E5" w:rsidRPr="00A83AE0" w:rsidRDefault="000955E5" w:rsidP="00750EC9">
            <w:pPr>
              <w:tabs>
                <w:tab w:val="left" w:pos="0"/>
                <w:tab w:val="center" w:pos="4819"/>
                <w:tab w:val="right" w:pos="9639"/>
              </w:tabs>
              <w:spacing w:after="0"/>
              <w:ind w:left="-426"/>
              <w:jc w:val="center"/>
              <w:rPr>
                <w:rFonts w:ascii="Times New Roman" w:eastAsia="Calibri" w:hAnsi="Times New Roman" w:cs="Times New Roman"/>
                <w:sz w:val="24"/>
                <w:szCs w:val="24"/>
                <w:lang w:val="uk-UA"/>
              </w:rPr>
            </w:pPr>
            <w:r w:rsidRPr="00A83AE0">
              <w:rPr>
                <w:rFonts w:ascii="Times New Roman" w:eastAsia="Calibri" w:hAnsi="Times New Roman" w:cs="Times New Roman"/>
                <w:sz w:val="24"/>
                <w:szCs w:val="24"/>
                <w:lang w:val="uk-UA"/>
              </w:rPr>
              <w:t>1</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0955E5" w:rsidRPr="00A83AE0" w:rsidRDefault="000955E5" w:rsidP="00750EC9">
            <w:pPr>
              <w:tabs>
                <w:tab w:val="left" w:pos="0"/>
                <w:tab w:val="center" w:pos="4819"/>
                <w:tab w:val="right" w:pos="9639"/>
              </w:tabs>
              <w:spacing w:after="0"/>
              <w:jc w:val="center"/>
              <w:rPr>
                <w:rFonts w:ascii="Times New Roman" w:eastAsia="Calibri" w:hAnsi="Times New Roman" w:cs="Times New Roman"/>
                <w:i/>
                <w:sz w:val="24"/>
                <w:szCs w:val="24"/>
                <w:lang w:val="uk-UA"/>
              </w:rPr>
            </w:pPr>
            <w:r w:rsidRPr="00A83AE0">
              <w:rPr>
                <w:rFonts w:ascii="Times New Roman" w:eastAsia="Calibri" w:hAnsi="Times New Roman" w:cs="Times New Roman"/>
                <w:i/>
                <w:sz w:val="24"/>
                <w:szCs w:val="24"/>
                <w:lang w:val="uk-UA"/>
              </w:rPr>
              <w:t>Електрична енергія</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0955E5" w:rsidRPr="00A83AE0" w:rsidRDefault="000955E5" w:rsidP="008A4156">
            <w:pPr>
              <w:tabs>
                <w:tab w:val="left" w:pos="0"/>
                <w:tab w:val="center" w:pos="4819"/>
                <w:tab w:val="right" w:pos="9639"/>
              </w:tabs>
              <w:spacing w:after="0"/>
              <w:jc w:val="center"/>
              <w:rPr>
                <w:rFonts w:ascii="Times New Roman" w:eastAsia="Calibri" w:hAnsi="Times New Roman" w:cs="Times New Roman"/>
                <w:sz w:val="24"/>
                <w:szCs w:val="24"/>
                <w:lang w:val="uk-UA"/>
              </w:rPr>
            </w:pPr>
            <w:r w:rsidRPr="00A83AE0">
              <w:rPr>
                <w:rFonts w:ascii="Times New Roman" w:eastAsia="Calibri" w:hAnsi="Times New Roman" w:cs="Times New Roman"/>
                <w:sz w:val="24"/>
                <w:szCs w:val="24"/>
                <w:lang w:val="uk-UA"/>
              </w:rPr>
              <w:t>кВт.</w:t>
            </w:r>
            <w:r w:rsidR="008A4156" w:rsidRPr="00A83AE0">
              <w:rPr>
                <w:rFonts w:ascii="Times New Roman" w:eastAsia="Calibri" w:hAnsi="Times New Roman" w:cs="Times New Roman"/>
                <w:sz w:val="24"/>
                <w:szCs w:val="24"/>
                <w:lang w:val="uk-UA"/>
              </w:rPr>
              <w:t>*</w:t>
            </w:r>
            <w:r w:rsidR="004E54F2" w:rsidRPr="00A83AE0">
              <w:rPr>
                <w:rFonts w:ascii="Times New Roman" w:eastAsia="Calibri" w:hAnsi="Times New Roman" w:cs="Times New Roman"/>
                <w:sz w:val="24"/>
                <w:szCs w:val="24"/>
                <w:lang w:val="uk-UA"/>
              </w:rPr>
              <w:t xml:space="preserve"> </w:t>
            </w:r>
            <w:r w:rsidRPr="00A83AE0">
              <w:rPr>
                <w:rFonts w:ascii="Times New Roman" w:eastAsia="Calibri" w:hAnsi="Times New Roman" w:cs="Times New Roman"/>
                <w:sz w:val="24"/>
                <w:szCs w:val="24"/>
                <w:lang w:val="uk-UA"/>
              </w:rPr>
              <w:t>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55E5" w:rsidRPr="00A83AE0" w:rsidRDefault="007C7796" w:rsidP="00750EC9">
            <w:pPr>
              <w:tabs>
                <w:tab w:val="left" w:pos="0"/>
                <w:tab w:val="center" w:pos="4819"/>
                <w:tab w:val="right" w:pos="9639"/>
              </w:tabs>
              <w:spacing w:after="0"/>
              <w:ind w:left="-7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337294</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0955E5" w:rsidRPr="00A83AE0" w:rsidRDefault="000955E5" w:rsidP="00750EC9">
            <w:pPr>
              <w:tabs>
                <w:tab w:val="left" w:pos="0"/>
                <w:tab w:val="center" w:pos="4819"/>
                <w:tab w:val="right" w:pos="9639"/>
              </w:tabs>
              <w:spacing w:after="0"/>
              <w:ind w:left="-426"/>
              <w:jc w:val="center"/>
              <w:rPr>
                <w:rFonts w:ascii="Times New Roman" w:eastAsia="Calibri"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55E5" w:rsidRPr="00A83AE0" w:rsidRDefault="000955E5" w:rsidP="00750EC9">
            <w:pPr>
              <w:tabs>
                <w:tab w:val="left" w:pos="0"/>
                <w:tab w:val="center" w:pos="4819"/>
                <w:tab w:val="right" w:pos="9639"/>
              </w:tabs>
              <w:spacing w:after="0"/>
              <w:ind w:left="-426"/>
              <w:jc w:val="center"/>
              <w:rPr>
                <w:rFonts w:ascii="Times New Roman" w:eastAsia="Calibri" w:hAnsi="Times New Roman" w:cs="Times New Roman"/>
                <w:sz w:val="24"/>
                <w:szCs w:val="24"/>
                <w:lang w:val="uk-UA"/>
              </w:rPr>
            </w:pPr>
          </w:p>
        </w:tc>
      </w:tr>
      <w:tr w:rsidR="000955E5" w:rsidRPr="00A83AE0" w:rsidTr="009E75DA">
        <w:trPr>
          <w:trHeight w:val="71"/>
        </w:trPr>
        <w:tc>
          <w:tcPr>
            <w:tcW w:w="8333" w:type="dxa"/>
            <w:gridSpan w:val="5"/>
            <w:tcBorders>
              <w:top w:val="single" w:sz="4" w:space="0" w:color="auto"/>
              <w:left w:val="single" w:sz="4" w:space="0" w:color="auto"/>
              <w:bottom w:val="single" w:sz="4" w:space="0" w:color="auto"/>
              <w:right w:val="single" w:sz="4" w:space="0" w:color="auto"/>
            </w:tcBorders>
          </w:tcPr>
          <w:p w:rsidR="000955E5" w:rsidRPr="00A83AE0" w:rsidRDefault="000955E5" w:rsidP="00750EC9">
            <w:pPr>
              <w:tabs>
                <w:tab w:val="left" w:pos="0"/>
                <w:tab w:val="center" w:pos="4819"/>
                <w:tab w:val="right" w:pos="9639"/>
              </w:tabs>
              <w:spacing w:after="0"/>
              <w:ind w:left="34"/>
              <w:jc w:val="right"/>
              <w:rPr>
                <w:rFonts w:ascii="Times New Roman" w:eastAsia="Calibri" w:hAnsi="Times New Roman" w:cs="Times New Roman"/>
                <w:b/>
                <w:sz w:val="24"/>
                <w:szCs w:val="24"/>
                <w:lang w:val="uk-UA"/>
              </w:rPr>
            </w:pPr>
            <w:r w:rsidRPr="00A83AE0">
              <w:rPr>
                <w:rFonts w:ascii="Times New Roman" w:eastAsia="Calibri" w:hAnsi="Times New Roman" w:cs="Times New Roman"/>
                <w:b/>
                <w:iCs/>
                <w:sz w:val="24"/>
                <w:szCs w:val="24"/>
                <w:lang w:val="uk-UA"/>
              </w:rPr>
              <w:t>без ПДВ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955E5" w:rsidRPr="00A83AE0" w:rsidRDefault="000955E5" w:rsidP="00750EC9">
            <w:pPr>
              <w:tabs>
                <w:tab w:val="left" w:pos="0"/>
                <w:tab w:val="center" w:pos="4819"/>
                <w:tab w:val="right" w:pos="9639"/>
              </w:tabs>
              <w:spacing w:after="0"/>
              <w:ind w:left="-426"/>
              <w:jc w:val="center"/>
              <w:rPr>
                <w:rFonts w:ascii="Times New Roman" w:eastAsia="Calibri" w:hAnsi="Times New Roman" w:cs="Times New Roman"/>
                <w:b/>
                <w:sz w:val="24"/>
                <w:szCs w:val="24"/>
                <w:lang w:val="uk-UA"/>
              </w:rPr>
            </w:pPr>
          </w:p>
        </w:tc>
      </w:tr>
      <w:tr w:rsidR="000955E5" w:rsidRPr="00A83AE0" w:rsidTr="009E75DA">
        <w:trPr>
          <w:trHeight w:val="70"/>
        </w:trPr>
        <w:tc>
          <w:tcPr>
            <w:tcW w:w="8333" w:type="dxa"/>
            <w:gridSpan w:val="5"/>
            <w:tcBorders>
              <w:top w:val="single" w:sz="4" w:space="0" w:color="auto"/>
              <w:left w:val="single" w:sz="4" w:space="0" w:color="auto"/>
              <w:bottom w:val="single" w:sz="4" w:space="0" w:color="auto"/>
              <w:right w:val="single" w:sz="4" w:space="0" w:color="auto"/>
            </w:tcBorders>
          </w:tcPr>
          <w:p w:rsidR="000955E5" w:rsidRPr="00A83AE0" w:rsidRDefault="000955E5" w:rsidP="00750EC9">
            <w:pPr>
              <w:tabs>
                <w:tab w:val="left" w:pos="0"/>
                <w:tab w:val="center" w:pos="4819"/>
                <w:tab w:val="right" w:pos="9639"/>
              </w:tabs>
              <w:spacing w:after="0"/>
              <w:jc w:val="right"/>
              <w:rPr>
                <w:rFonts w:ascii="Times New Roman" w:eastAsia="Calibri" w:hAnsi="Times New Roman" w:cs="Times New Roman"/>
                <w:b/>
                <w:iCs/>
                <w:sz w:val="24"/>
                <w:szCs w:val="24"/>
                <w:lang w:val="uk-UA"/>
              </w:rPr>
            </w:pPr>
            <w:r w:rsidRPr="00A83AE0">
              <w:rPr>
                <w:rFonts w:ascii="Times New Roman" w:eastAsia="Calibri" w:hAnsi="Times New Roman" w:cs="Times New Roman"/>
                <w:b/>
                <w:sz w:val="24"/>
                <w:szCs w:val="24"/>
                <w:lang w:val="uk-UA"/>
              </w:rPr>
              <w:t>ПДВ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955E5" w:rsidRPr="00A83AE0" w:rsidRDefault="000955E5" w:rsidP="00750EC9">
            <w:pPr>
              <w:tabs>
                <w:tab w:val="left" w:pos="0"/>
                <w:tab w:val="center" w:pos="4819"/>
                <w:tab w:val="right" w:pos="9639"/>
              </w:tabs>
              <w:spacing w:after="0"/>
              <w:ind w:left="-426"/>
              <w:jc w:val="center"/>
              <w:rPr>
                <w:rFonts w:ascii="Times New Roman" w:eastAsia="Calibri" w:hAnsi="Times New Roman" w:cs="Times New Roman"/>
                <w:b/>
                <w:sz w:val="24"/>
                <w:szCs w:val="24"/>
                <w:lang w:val="uk-UA"/>
              </w:rPr>
            </w:pPr>
          </w:p>
        </w:tc>
      </w:tr>
      <w:tr w:rsidR="000955E5" w:rsidRPr="00A83AE0" w:rsidTr="009E75DA">
        <w:trPr>
          <w:trHeight w:val="273"/>
        </w:trPr>
        <w:tc>
          <w:tcPr>
            <w:tcW w:w="8333" w:type="dxa"/>
            <w:gridSpan w:val="5"/>
            <w:tcBorders>
              <w:top w:val="single" w:sz="4" w:space="0" w:color="auto"/>
              <w:left w:val="single" w:sz="4" w:space="0" w:color="auto"/>
              <w:bottom w:val="single" w:sz="4" w:space="0" w:color="auto"/>
              <w:right w:val="single" w:sz="4" w:space="0" w:color="auto"/>
            </w:tcBorders>
          </w:tcPr>
          <w:p w:rsidR="000955E5" w:rsidRPr="00A83AE0" w:rsidRDefault="000955E5" w:rsidP="00750EC9">
            <w:pPr>
              <w:tabs>
                <w:tab w:val="left" w:pos="0"/>
                <w:tab w:val="center" w:pos="4819"/>
                <w:tab w:val="right" w:pos="9639"/>
              </w:tabs>
              <w:spacing w:after="0"/>
              <w:jc w:val="right"/>
              <w:rPr>
                <w:rFonts w:ascii="Times New Roman" w:eastAsia="Calibri" w:hAnsi="Times New Roman" w:cs="Times New Roman"/>
                <w:b/>
                <w:iCs/>
                <w:sz w:val="24"/>
                <w:szCs w:val="24"/>
                <w:lang w:val="uk-UA"/>
              </w:rPr>
            </w:pPr>
            <w:r w:rsidRPr="00A83AE0">
              <w:rPr>
                <w:rFonts w:ascii="Times New Roman" w:eastAsia="Calibri" w:hAnsi="Times New Roman" w:cs="Times New Roman"/>
                <w:b/>
                <w:sz w:val="24"/>
                <w:szCs w:val="24"/>
                <w:lang w:val="uk-UA"/>
              </w:rPr>
              <w:t>Всього з ПДВ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955E5" w:rsidRPr="00A83AE0" w:rsidRDefault="000955E5" w:rsidP="00750EC9">
            <w:pPr>
              <w:tabs>
                <w:tab w:val="left" w:pos="0"/>
                <w:tab w:val="center" w:pos="4819"/>
                <w:tab w:val="right" w:pos="9639"/>
              </w:tabs>
              <w:spacing w:after="0"/>
              <w:ind w:left="-426"/>
              <w:jc w:val="center"/>
              <w:rPr>
                <w:rFonts w:ascii="Times New Roman" w:eastAsia="Calibri" w:hAnsi="Times New Roman" w:cs="Times New Roman"/>
                <w:b/>
                <w:sz w:val="24"/>
                <w:szCs w:val="24"/>
                <w:lang w:val="uk-UA"/>
              </w:rPr>
            </w:pPr>
          </w:p>
        </w:tc>
      </w:tr>
    </w:tbl>
    <w:p w:rsidR="000955E5" w:rsidRPr="00A83AE0" w:rsidRDefault="000955E5" w:rsidP="00750EC9">
      <w:pPr>
        <w:spacing w:after="0"/>
        <w:ind w:left="-426" w:firstLine="426"/>
        <w:rPr>
          <w:rFonts w:ascii="Times New Roman" w:hAnsi="Times New Roman" w:cs="Times New Roman"/>
          <w:b/>
          <w:i/>
          <w:sz w:val="24"/>
          <w:szCs w:val="24"/>
          <w:lang w:val="uk-UA"/>
        </w:rPr>
      </w:pPr>
    </w:p>
    <w:p w:rsidR="000955E5" w:rsidRPr="00A83AE0" w:rsidRDefault="000955E5" w:rsidP="00750EC9">
      <w:pPr>
        <w:spacing w:after="0"/>
        <w:ind w:left="-426" w:firstLine="426"/>
        <w:rPr>
          <w:rFonts w:ascii="Times New Roman" w:hAnsi="Times New Roman" w:cs="Times New Roman"/>
          <w:b/>
          <w:i/>
          <w:sz w:val="24"/>
          <w:szCs w:val="24"/>
          <w:lang w:val="uk-UA"/>
        </w:rPr>
      </w:pPr>
      <w:r w:rsidRPr="00A83AE0">
        <w:rPr>
          <w:rFonts w:ascii="Times New Roman" w:hAnsi="Times New Roman" w:cs="Times New Roman"/>
          <w:b/>
          <w:i/>
          <w:sz w:val="24"/>
          <w:szCs w:val="24"/>
          <w:lang w:val="uk-UA"/>
        </w:rPr>
        <w:t>Примітки до таблиці:</w:t>
      </w:r>
    </w:p>
    <w:p w:rsidR="006A2F2A" w:rsidRPr="00A83AE0" w:rsidRDefault="006A2F2A" w:rsidP="00750EC9">
      <w:pPr>
        <w:pStyle w:val="11"/>
        <w:widowControl w:val="0"/>
        <w:spacing w:line="240" w:lineRule="auto"/>
        <w:ind w:left="-426" w:firstLine="426"/>
        <w:jc w:val="both"/>
        <w:rPr>
          <w:rFonts w:ascii="Times New Roman" w:eastAsia="Times New Roman" w:hAnsi="Times New Roman" w:cs="Times New Roman"/>
          <w:b/>
          <w:i/>
          <w:sz w:val="24"/>
          <w:szCs w:val="24"/>
          <w:lang w:val="uk-UA"/>
        </w:rPr>
      </w:pPr>
      <w:r w:rsidRPr="00A83AE0">
        <w:rPr>
          <w:rFonts w:ascii="Times New Roman" w:eastAsia="Times New Roman" w:hAnsi="Times New Roman" w:cs="Times New Roman"/>
          <w:b/>
          <w:i/>
          <w:sz w:val="24"/>
          <w:szCs w:val="24"/>
          <w:lang w:val="uk-UA"/>
        </w:rPr>
        <w:t>Вартість тендерної пропозиції розраховується учасником включно із затвердженим у встановленому законодавством порядку тариф</w:t>
      </w:r>
      <w:r w:rsidR="00CF3A34">
        <w:rPr>
          <w:rFonts w:ascii="Times New Roman" w:eastAsia="Times New Roman" w:hAnsi="Times New Roman" w:cs="Times New Roman"/>
          <w:b/>
          <w:i/>
          <w:sz w:val="24"/>
          <w:szCs w:val="24"/>
          <w:lang w:val="uk-UA"/>
        </w:rPr>
        <w:t>ом</w:t>
      </w:r>
      <w:r w:rsidRPr="00A83AE0">
        <w:rPr>
          <w:rFonts w:ascii="Times New Roman" w:eastAsia="Times New Roman" w:hAnsi="Times New Roman" w:cs="Times New Roman"/>
          <w:b/>
          <w:i/>
          <w:sz w:val="24"/>
          <w:szCs w:val="24"/>
          <w:lang w:val="uk-UA"/>
        </w:rPr>
        <w:t xml:space="preserve"> на послуги з передачі електричної енергії та </w:t>
      </w:r>
      <w:r w:rsidR="008A4156" w:rsidRPr="00A83AE0">
        <w:rPr>
          <w:rFonts w:ascii="Times New Roman" w:eastAsia="Times New Roman" w:hAnsi="Times New Roman" w:cs="Times New Roman"/>
          <w:b/>
          <w:i/>
          <w:sz w:val="24"/>
          <w:szCs w:val="24"/>
          <w:lang w:val="uk-UA"/>
        </w:rPr>
        <w:t xml:space="preserve"> без</w:t>
      </w:r>
      <w:r w:rsidRPr="00A83AE0">
        <w:rPr>
          <w:rFonts w:ascii="Times New Roman" w:eastAsia="Times New Roman" w:hAnsi="Times New Roman" w:cs="Times New Roman"/>
          <w:b/>
          <w:i/>
          <w:sz w:val="24"/>
          <w:szCs w:val="24"/>
          <w:lang w:val="uk-UA"/>
        </w:rPr>
        <w:t xml:space="preserve"> урахування вартості послуг з розподілу електричної енергії </w:t>
      </w:r>
    </w:p>
    <w:p w:rsidR="006A2F2A" w:rsidRPr="00A83AE0" w:rsidRDefault="006A2F2A" w:rsidP="00750EC9">
      <w:pPr>
        <w:pStyle w:val="11"/>
        <w:widowControl w:val="0"/>
        <w:spacing w:line="240" w:lineRule="auto"/>
        <w:ind w:left="34"/>
        <w:jc w:val="both"/>
        <w:rPr>
          <w:rFonts w:ascii="Times New Roman" w:eastAsia="Times New Roman" w:hAnsi="Times New Roman" w:cs="Times New Roman"/>
          <w:b/>
          <w:i/>
          <w:sz w:val="24"/>
          <w:szCs w:val="24"/>
          <w:lang w:val="uk-UA"/>
        </w:rPr>
      </w:pPr>
    </w:p>
    <w:p w:rsidR="000955E5" w:rsidRPr="00A83AE0" w:rsidRDefault="000955E5" w:rsidP="00750EC9">
      <w:pPr>
        <w:spacing w:after="0"/>
        <w:ind w:left="-426" w:firstLine="426"/>
        <w:jc w:val="both"/>
        <w:rPr>
          <w:rFonts w:ascii="Times New Roman" w:hAnsi="Times New Roman" w:cs="Times New Roman"/>
          <w:sz w:val="24"/>
          <w:szCs w:val="24"/>
          <w:lang w:val="uk-UA" w:eastAsia="uk-UA"/>
        </w:rPr>
      </w:pPr>
      <w:r w:rsidRPr="00A83AE0">
        <w:rPr>
          <w:rFonts w:ascii="Times New Roman" w:hAnsi="Times New Roman" w:cs="Times New Roman"/>
          <w:sz w:val="24"/>
          <w:szCs w:val="24"/>
          <w:lang w:val="uk-UA" w:eastAsia="uk-UA"/>
        </w:rPr>
        <w:t>Ознайомившись з технічними вимогами та вимогами, щодо кількості та термінів поставки товару, що закуповується, ми маємо можливість і погоджуємось забезпечити товар</w:t>
      </w:r>
      <w:r w:rsidR="009E75DA" w:rsidRPr="00A83AE0">
        <w:rPr>
          <w:rFonts w:ascii="Times New Roman" w:hAnsi="Times New Roman" w:cs="Times New Roman"/>
          <w:sz w:val="24"/>
          <w:szCs w:val="24"/>
          <w:lang w:val="uk-UA" w:eastAsia="uk-UA"/>
        </w:rPr>
        <w:t>о</w:t>
      </w:r>
      <w:r w:rsidRPr="00A83AE0">
        <w:rPr>
          <w:rFonts w:ascii="Times New Roman" w:hAnsi="Times New Roman" w:cs="Times New Roman"/>
          <w:sz w:val="24"/>
          <w:szCs w:val="24"/>
          <w:lang w:val="uk-UA" w:eastAsia="uk-UA"/>
        </w:rPr>
        <w:t>м відповідної якості, в необхідній кількості та в установлені замовником строки.</w:t>
      </w:r>
    </w:p>
    <w:p w:rsidR="00D52BD1" w:rsidRPr="00A83AE0" w:rsidRDefault="000955E5" w:rsidP="00750EC9">
      <w:pPr>
        <w:spacing w:after="0"/>
        <w:ind w:left="-426" w:firstLine="426"/>
        <w:jc w:val="both"/>
        <w:rPr>
          <w:rFonts w:ascii="Times New Roman" w:hAnsi="Times New Roman" w:cs="Times New Roman"/>
          <w:sz w:val="24"/>
          <w:szCs w:val="24"/>
          <w:lang w:val="uk-UA" w:eastAsia="uk-UA"/>
        </w:rPr>
      </w:pPr>
      <w:r w:rsidRPr="00A83AE0">
        <w:rPr>
          <w:rFonts w:ascii="Times New Roman" w:hAnsi="Times New Roman" w:cs="Times New Roman"/>
          <w:sz w:val="24"/>
          <w:szCs w:val="24"/>
          <w:lang w:val="uk-UA" w:eastAsia="uk-UA"/>
        </w:rPr>
        <w:t>Ми підтверджуємо, що технічні, якісні характеристики предмету закупівлі відповідають встановленим/зареєстрованим нормативним актам (встановленим державним стандартам, зареєстрованим технічним умовам України), які передбачають застосування заходів із захисту довкілля.</w:t>
      </w:r>
    </w:p>
    <w:p w:rsidR="00D52BD1" w:rsidRPr="00A83AE0" w:rsidRDefault="00D52BD1" w:rsidP="00750EC9">
      <w:pPr>
        <w:tabs>
          <w:tab w:val="num" w:pos="900"/>
        </w:tabs>
        <w:spacing w:after="0" w:line="240" w:lineRule="auto"/>
        <w:rPr>
          <w:rFonts w:ascii="Times New Roman" w:hAnsi="Times New Roman" w:cs="Times New Roman"/>
          <w:i/>
          <w:sz w:val="24"/>
          <w:szCs w:val="24"/>
          <w:u w:val="single"/>
          <w:lang w:val="uk-UA"/>
        </w:rPr>
      </w:pPr>
    </w:p>
    <w:p w:rsidR="00D52BD1" w:rsidRPr="00A83AE0" w:rsidRDefault="00D52BD1" w:rsidP="00750EC9">
      <w:pPr>
        <w:spacing w:line="240" w:lineRule="auto"/>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 У разі визнання нас переможцем торгів, ми візьмемо на себе зобов'язання виконати усі умови, передбачені Договором за ціною, що склалась за результатом електронного аукціону.</w:t>
      </w:r>
    </w:p>
    <w:p w:rsidR="00D52BD1" w:rsidRPr="00A83AE0" w:rsidRDefault="00D52BD1" w:rsidP="00750EC9">
      <w:pPr>
        <w:spacing w:line="240" w:lineRule="auto"/>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2. Ми погоджуємося взяти на себе зобов’язання виконати всі умови, передбачені проектом договору, який наведений у Документації Замовника.</w:t>
      </w:r>
    </w:p>
    <w:p w:rsidR="00D52BD1" w:rsidRPr="00A83AE0" w:rsidRDefault="00D52BD1" w:rsidP="00750EC9">
      <w:pPr>
        <w:spacing w:line="240" w:lineRule="auto"/>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3. Ми погоджуємося дотримуватися умов цієї тендерної пропозиції протягом </w:t>
      </w:r>
      <w:r w:rsidR="006A3394" w:rsidRPr="00A83AE0">
        <w:rPr>
          <w:rFonts w:ascii="Times New Roman" w:hAnsi="Times New Roman" w:cs="Times New Roman"/>
          <w:sz w:val="24"/>
          <w:szCs w:val="24"/>
          <w:lang w:val="uk-UA"/>
        </w:rPr>
        <w:t>9</w:t>
      </w:r>
      <w:r w:rsidR="00E9577C" w:rsidRPr="00A83AE0">
        <w:rPr>
          <w:rFonts w:ascii="Times New Roman" w:hAnsi="Times New Roman" w:cs="Times New Roman"/>
          <w:b/>
          <w:bCs/>
          <w:sz w:val="24"/>
          <w:szCs w:val="24"/>
          <w:lang w:val="uk-UA"/>
        </w:rPr>
        <w:t>0</w:t>
      </w:r>
      <w:r w:rsidRPr="00A83AE0">
        <w:rPr>
          <w:rFonts w:ascii="Times New Roman" w:hAnsi="Times New Roman" w:cs="Times New Roman"/>
          <w:sz w:val="24"/>
          <w:szCs w:val="24"/>
          <w:lang w:val="uk-UA"/>
        </w:rPr>
        <w:t xml:space="preserve"> днів з дати розкриття тендерних пропозицій. </w:t>
      </w:r>
    </w:p>
    <w:p w:rsidR="00D52BD1" w:rsidRPr="00A83AE0" w:rsidRDefault="00D52BD1" w:rsidP="00750EC9">
      <w:pPr>
        <w:spacing w:line="240" w:lineRule="auto"/>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4. Ми погоджуємося з умовами, що Ви можете відхилити нашу чи всі тендерні пропозиції згідно з умовами тендерної документації, а також розуміємо, що Ви не обмежені у прийнятті будь-якої іншої пропозиції з більш вигідними для Вас умовами.</w:t>
      </w:r>
    </w:p>
    <w:p w:rsidR="00D52BD1" w:rsidRPr="00A83AE0" w:rsidRDefault="00D52BD1" w:rsidP="00750EC9">
      <w:pPr>
        <w:spacing w:line="240" w:lineRule="auto"/>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5. Якщо нас буде визнано переможцем торгів, ми зобов'язуємося підписати Договір про закупівлю із Замовником не пізніше ніж через 20 (двадцять) днів з дня прийняття рішення про </w:t>
      </w:r>
      <w:r w:rsidRPr="00A83AE0">
        <w:rPr>
          <w:rFonts w:ascii="Times New Roman" w:hAnsi="Times New Roman" w:cs="Times New Roman"/>
          <w:sz w:val="24"/>
          <w:szCs w:val="24"/>
          <w:lang w:val="uk-UA"/>
        </w:rPr>
        <w:lastRenderedPageBreak/>
        <w:t xml:space="preserve">намір укласти договір про закупівлю відповідно до вимог тендерної документації та тендерної пропозиції, але не раніше ніж через 10 (десять) днів з дати оприлюднення на веб-порталі Уповноваженого органу повідомлення про намір укласти договір про закупівлю. </w:t>
      </w:r>
    </w:p>
    <w:p w:rsidR="00D52BD1" w:rsidRPr="00A83AE0" w:rsidRDefault="00D52BD1" w:rsidP="00750EC9">
      <w:pPr>
        <w:spacing w:line="240" w:lineRule="auto"/>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6</w:t>
      </w:r>
      <w:r w:rsidR="000955E5" w:rsidRPr="00A83AE0">
        <w:rPr>
          <w:rFonts w:ascii="Times New Roman" w:hAnsi="Times New Roman" w:cs="Times New Roman"/>
          <w:sz w:val="24"/>
          <w:szCs w:val="24"/>
          <w:lang w:val="uk-UA"/>
        </w:rPr>
        <w:t>.</w:t>
      </w:r>
      <w:r w:rsidRPr="00A83AE0">
        <w:rPr>
          <w:rFonts w:ascii="Times New Roman" w:hAnsi="Times New Roman" w:cs="Times New Roman"/>
          <w:sz w:val="24"/>
          <w:szCs w:val="24"/>
          <w:lang w:val="uk-UA"/>
        </w:rPr>
        <w:t xml:space="preserve"> Цим підписом засвідчуємо свою безумовну згоду з усіма положеннями тендерної документації (у тому числі щодо відповідності їх законодавству України) та погоджуємося на виконання всіх умов та вимог, передбачених цією тендерною документацією та Договором про закупівлю.</w:t>
      </w:r>
    </w:p>
    <w:tbl>
      <w:tblPr>
        <w:tblpPr w:leftFromText="180" w:rightFromText="180" w:vertAnchor="text" w:horzAnchor="margin" w:tblpXSpec="center" w:tblpY="27"/>
        <w:tblW w:w="10020" w:type="dxa"/>
        <w:tblBorders>
          <w:insideH w:val="nil"/>
          <w:insideV w:val="nil"/>
        </w:tblBorders>
        <w:tblLayout w:type="fixed"/>
        <w:tblLook w:val="0400" w:firstRow="0" w:lastRow="0" w:firstColumn="0" w:lastColumn="0" w:noHBand="0" w:noVBand="1"/>
      </w:tblPr>
      <w:tblGrid>
        <w:gridCol w:w="3340"/>
        <w:gridCol w:w="3340"/>
        <w:gridCol w:w="3340"/>
      </w:tblGrid>
      <w:tr w:rsidR="00DD2D81" w:rsidRPr="00A83AE0" w:rsidTr="000D4E55">
        <w:tc>
          <w:tcPr>
            <w:tcW w:w="3340" w:type="dxa"/>
            <w:tcBorders>
              <w:top w:val="nil"/>
              <w:left w:val="nil"/>
              <w:bottom w:val="nil"/>
              <w:right w:val="nil"/>
            </w:tcBorders>
            <w:hideMark/>
          </w:tcPr>
          <w:p w:rsidR="00DD2D81" w:rsidRPr="00A83AE0" w:rsidRDefault="00DD2D81" w:rsidP="00750EC9">
            <w:pPr>
              <w:jc w:val="center"/>
              <w:rPr>
                <w:rFonts w:ascii="Times New Roman" w:hAnsi="Times New Roman" w:cs="Times New Roman"/>
                <w:color w:val="000000"/>
                <w:sz w:val="24"/>
                <w:szCs w:val="24"/>
                <w:lang w:val="uk-UA"/>
              </w:rPr>
            </w:pPr>
          </w:p>
          <w:p w:rsidR="00DD2D81" w:rsidRPr="00A83AE0" w:rsidRDefault="00DD2D81" w:rsidP="00750EC9">
            <w:pPr>
              <w:jc w:val="center"/>
              <w:rPr>
                <w:rFonts w:ascii="Times New Roman" w:hAnsi="Times New Roman" w:cs="Times New Roman"/>
                <w:color w:val="000000"/>
                <w:sz w:val="24"/>
                <w:szCs w:val="24"/>
                <w:lang w:val="uk-UA"/>
              </w:rPr>
            </w:pPr>
            <w:r w:rsidRPr="00A83AE0">
              <w:rPr>
                <w:rFonts w:ascii="Times New Roman" w:hAnsi="Times New Roman" w:cs="Times New Roman"/>
                <w:color w:val="000000"/>
                <w:sz w:val="24"/>
                <w:szCs w:val="24"/>
                <w:lang w:val="uk-UA"/>
              </w:rPr>
              <w:t>____________________________</w:t>
            </w:r>
          </w:p>
        </w:tc>
        <w:tc>
          <w:tcPr>
            <w:tcW w:w="3340" w:type="dxa"/>
            <w:tcBorders>
              <w:top w:val="nil"/>
              <w:left w:val="nil"/>
              <w:bottom w:val="nil"/>
              <w:right w:val="nil"/>
            </w:tcBorders>
            <w:hideMark/>
          </w:tcPr>
          <w:p w:rsidR="00DD2D81" w:rsidRPr="00A83AE0" w:rsidRDefault="00DD2D81" w:rsidP="00750EC9">
            <w:pPr>
              <w:jc w:val="center"/>
              <w:rPr>
                <w:rFonts w:ascii="Times New Roman" w:hAnsi="Times New Roman" w:cs="Times New Roman"/>
                <w:color w:val="000000"/>
                <w:sz w:val="24"/>
                <w:szCs w:val="24"/>
                <w:lang w:val="uk-UA"/>
              </w:rPr>
            </w:pPr>
          </w:p>
          <w:p w:rsidR="00DD2D81" w:rsidRPr="00A83AE0" w:rsidRDefault="00DD2D81" w:rsidP="00750EC9">
            <w:pPr>
              <w:jc w:val="center"/>
              <w:rPr>
                <w:rFonts w:ascii="Times New Roman" w:hAnsi="Times New Roman" w:cs="Times New Roman"/>
                <w:color w:val="000000"/>
                <w:sz w:val="24"/>
                <w:szCs w:val="24"/>
                <w:lang w:val="uk-UA"/>
              </w:rPr>
            </w:pPr>
            <w:r w:rsidRPr="00A83AE0">
              <w:rPr>
                <w:rFonts w:ascii="Times New Roman" w:hAnsi="Times New Roman" w:cs="Times New Roman"/>
                <w:color w:val="000000"/>
                <w:sz w:val="24"/>
                <w:szCs w:val="24"/>
                <w:lang w:val="uk-UA"/>
              </w:rPr>
              <w:t>__________________________</w:t>
            </w:r>
          </w:p>
        </w:tc>
        <w:tc>
          <w:tcPr>
            <w:tcW w:w="3340" w:type="dxa"/>
            <w:tcBorders>
              <w:top w:val="nil"/>
              <w:left w:val="nil"/>
              <w:bottom w:val="nil"/>
              <w:right w:val="nil"/>
            </w:tcBorders>
            <w:hideMark/>
          </w:tcPr>
          <w:p w:rsidR="00DD2D81" w:rsidRPr="00A83AE0" w:rsidRDefault="00DD2D81" w:rsidP="00750EC9">
            <w:pPr>
              <w:jc w:val="center"/>
              <w:rPr>
                <w:rFonts w:ascii="Times New Roman" w:hAnsi="Times New Roman" w:cs="Times New Roman"/>
                <w:color w:val="000000"/>
                <w:sz w:val="24"/>
                <w:szCs w:val="24"/>
                <w:lang w:val="uk-UA"/>
              </w:rPr>
            </w:pPr>
          </w:p>
          <w:p w:rsidR="00DD2D81" w:rsidRPr="00A83AE0" w:rsidRDefault="00DD2D81" w:rsidP="00750EC9">
            <w:pPr>
              <w:jc w:val="center"/>
              <w:rPr>
                <w:rFonts w:ascii="Times New Roman" w:hAnsi="Times New Roman" w:cs="Times New Roman"/>
                <w:color w:val="000000"/>
                <w:sz w:val="24"/>
                <w:szCs w:val="24"/>
                <w:lang w:val="uk-UA"/>
              </w:rPr>
            </w:pPr>
            <w:r w:rsidRPr="00A83AE0">
              <w:rPr>
                <w:rFonts w:ascii="Times New Roman" w:hAnsi="Times New Roman" w:cs="Times New Roman"/>
                <w:color w:val="000000"/>
                <w:sz w:val="24"/>
                <w:szCs w:val="24"/>
                <w:lang w:val="uk-UA"/>
              </w:rPr>
              <w:t>_________________________</w:t>
            </w:r>
          </w:p>
        </w:tc>
      </w:tr>
      <w:tr w:rsidR="00DD2D81" w:rsidRPr="00A83AE0" w:rsidTr="000D4E55">
        <w:tc>
          <w:tcPr>
            <w:tcW w:w="3340" w:type="dxa"/>
            <w:tcBorders>
              <w:top w:val="nil"/>
              <w:left w:val="nil"/>
              <w:bottom w:val="nil"/>
              <w:right w:val="nil"/>
            </w:tcBorders>
            <w:hideMark/>
          </w:tcPr>
          <w:p w:rsidR="00DD2D81" w:rsidRPr="00A83AE0" w:rsidRDefault="00DD2D81" w:rsidP="00750EC9">
            <w:pPr>
              <w:jc w:val="center"/>
              <w:rPr>
                <w:rFonts w:ascii="Times New Roman" w:hAnsi="Times New Roman" w:cs="Times New Roman"/>
                <w:color w:val="000000"/>
                <w:sz w:val="24"/>
                <w:szCs w:val="24"/>
                <w:lang w:val="uk-UA"/>
              </w:rPr>
            </w:pPr>
            <w:r w:rsidRPr="00A83AE0">
              <w:rPr>
                <w:rFonts w:ascii="Times New Roman" w:hAnsi="Times New Roman" w:cs="Times New Roman"/>
                <w:i/>
                <w:color w:val="000000"/>
                <w:sz w:val="24"/>
                <w:szCs w:val="24"/>
                <w:lang w:val="uk-UA"/>
              </w:rPr>
              <w:t>посада уповноваженої особи Учасника</w:t>
            </w:r>
          </w:p>
        </w:tc>
        <w:tc>
          <w:tcPr>
            <w:tcW w:w="3340" w:type="dxa"/>
            <w:tcBorders>
              <w:top w:val="nil"/>
              <w:left w:val="nil"/>
              <w:bottom w:val="nil"/>
              <w:right w:val="nil"/>
            </w:tcBorders>
            <w:hideMark/>
          </w:tcPr>
          <w:p w:rsidR="00DD2D81" w:rsidRPr="00A83AE0" w:rsidRDefault="00DD2D81" w:rsidP="00750EC9">
            <w:pPr>
              <w:jc w:val="center"/>
              <w:rPr>
                <w:rFonts w:ascii="Times New Roman" w:hAnsi="Times New Roman" w:cs="Times New Roman"/>
                <w:color w:val="000000"/>
                <w:sz w:val="24"/>
                <w:szCs w:val="24"/>
                <w:lang w:val="uk-UA"/>
              </w:rPr>
            </w:pPr>
            <w:r w:rsidRPr="00A83AE0">
              <w:rPr>
                <w:rFonts w:ascii="Times New Roman" w:hAnsi="Times New Roman" w:cs="Times New Roman"/>
                <w:i/>
                <w:color w:val="000000"/>
                <w:sz w:val="24"/>
                <w:szCs w:val="24"/>
                <w:lang w:val="uk-UA"/>
              </w:rPr>
              <w:t>підпис та печатка (за наявності)</w:t>
            </w:r>
          </w:p>
        </w:tc>
        <w:tc>
          <w:tcPr>
            <w:tcW w:w="3340" w:type="dxa"/>
            <w:tcBorders>
              <w:top w:val="nil"/>
              <w:left w:val="nil"/>
              <w:bottom w:val="nil"/>
              <w:right w:val="nil"/>
            </w:tcBorders>
            <w:hideMark/>
          </w:tcPr>
          <w:p w:rsidR="00DD2D81" w:rsidRPr="00A83AE0" w:rsidRDefault="00DD2D81" w:rsidP="00750EC9">
            <w:pPr>
              <w:jc w:val="center"/>
              <w:rPr>
                <w:rFonts w:ascii="Times New Roman" w:hAnsi="Times New Roman" w:cs="Times New Roman"/>
                <w:color w:val="000000"/>
                <w:sz w:val="24"/>
                <w:szCs w:val="24"/>
                <w:lang w:val="uk-UA"/>
              </w:rPr>
            </w:pPr>
            <w:r w:rsidRPr="00A83AE0">
              <w:rPr>
                <w:rFonts w:ascii="Times New Roman" w:hAnsi="Times New Roman" w:cs="Times New Roman"/>
                <w:i/>
                <w:color w:val="000000"/>
                <w:sz w:val="24"/>
                <w:szCs w:val="24"/>
                <w:lang w:val="uk-UA"/>
              </w:rPr>
              <w:t>прізвище, ініціали</w:t>
            </w:r>
          </w:p>
        </w:tc>
      </w:tr>
    </w:tbl>
    <w:p w:rsidR="00D52BD1" w:rsidRPr="00A83AE0" w:rsidRDefault="00D52BD1" w:rsidP="00750EC9">
      <w:pPr>
        <w:spacing w:line="240" w:lineRule="auto"/>
        <w:jc w:val="both"/>
        <w:rPr>
          <w:rFonts w:ascii="Times New Roman" w:hAnsi="Times New Roman" w:cs="Times New Roman"/>
          <w:i/>
          <w:iCs/>
          <w:sz w:val="24"/>
          <w:szCs w:val="24"/>
          <w:lang w:val="uk-UA"/>
        </w:rPr>
      </w:pPr>
    </w:p>
    <w:p w:rsidR="00D52BD1" w:rsidRPr="00A83AE0" w:rsidRDefault="00D52BD1" w:rsidP="00750EC9">
      <w:pPr>
        <w:widowControl w:val="0"/>
        <w:suppressAutoHyphens/>
        <w:spacing w:after="0" w:line="240" w:lineRule="auto"/>
        <w:ind w:left="360"/>
        <w:jc w:val="right"/>
        <w:rPr>
          <w:rFonts w:ascii="Times New Roman" w:eastAsia="Times New Roman" w:hAnsi="Times New Roman" w:cs="Times New Roman"/>
          <w:b/>
          <w:sz w:val="24"/>
          <w:szCs w:val="24"/>
          <w:lang w:val="uk-UA" w:eastAsia="ru-RU"/>
        </w:rPr>
      </w:pPr>
      <w:r w:rsidRPr="00A83AE0">
        <w:rPr>
          <w:rFonts w:ascii="Times New Roman" w:eastAsia="Times New Roman" w:hAnsi="Times New Roman" w:cs="Times New Roman"/>
          <w:i/>
          <w:sz w:val="24"/>
          <w:szCs w:val="24"/>
          <w:lang w:val="uk-UA" w:eastAsia="ru-RU"/>
        </w:rPr>
        <w:br w:type="page"/>
      </w:r>
      <w:r w:rsidRPr="00A83AE0">
        <w:rPr>
          <w:rFonts w:ascii="Times New Roman" w:eastAsia="Times New Roman" w:hAnsi="Times New Roman" w:cs="Times New Roman"/>
          <w:b/>
          <w:sz w:val="24"/>
          <w:szCs w:val="24"/>
          <w:lang w:val="uk-UA" w:eastAsia="ru-RU"/>
        </w:rPr>
        <w:lastRenderedPageBreak/>
        <w:t>ДОДАТОК 2</w:t>
      </w:r>
    </w:p>
    <w:p w:rsidR="00D52BD1" w:rsidRPr="00A83AE0" w:rsidRDefault="00D52BD1" w:rsidP="00750EC9">
      <w:pPr>
        <w:tabs>
          <w:tab w:val="center" w:pos="5104"/>
          <w:tab w:val="left" w:pos="7095"/>
        </w:tabs>
        <w:suppressAutoHyphens/>
        <w:spacing w:after="0" w:line="240" w:lineRule="auto"/>
        <w:jc w:val="right"/>
        <w:rPr>
          <w:rFonts w:ascii="Times New Roman" w:eastAsia="Times New Roman" w:hAnsi="Times New Roman" w:cs="Times New Roman"/>
          <w:b/>
          <w:sz w:val="24"/>
          <w:szCs w:val="24"/>
          <w:lang w:val="uk-UA" w:eastAsia="ar-SA"/>
        </w:rPr>
      </w:pPr>
      <w:r w:rsidRPr="00A83AE0">
        <w:rPr>
          <w:rFonts w:ascii="Times New Roman" w:eastAsia="Times New Roman" w:hAnsi="Times New Roman" w:cs="Times New Roman"/>
          <w:b/>
          <w:iCs/>
          <w:sz w:val="24"/>
          <w:szCs w:val="24"/>
          <w:bdr w:val="none" w:sz="0" w:space="0" w:color="auto" w:frame="1"/>
          <w:lang w:val="uk-UA" w:eastAsia="ar-SA"/>
        </w:rPr>
        <w:t>Тендерної документації</w:t>
      </w:r>
    </w:p>
    <w:p w:rsidR="00D52BD1" w:rsidRPr="00A83AE0" w:rsidRDefault="00D52BD1" w:rsidP="00750EC9">
      <w:pPr>
        <w:widowControl w:val="0"/>
        <w:suppressAutoHyphens/>
        <w:ind w:left="360"/>
        <w:jc w:val="center"/>
        <w:rPr>
          <w:rFonts w:ascii="Times New Roman" w:eastAsia="Times New Roman" w:hAnsi="Times New Roman" w:cs="Times New Roman"/>
          <w:b/>
          <w:sz w:val="24"/>
          <w:szCs w:val="24"/>
          <w:lang w:val="uk-UA" w:eastAsia="ru-RU"/>
        </w:rPr>
      </w:pPr>
    </w:p>
    <w:p w:rsidR="00D52BD1" w:rsidRPr="00A83AE0" w:rsidRDefault="00D52BD1" w:rsidP="00750EC9">
      <w:pPr>
        <w:widowControl w:val="0"/>
        <w:suppressAutoHyphens/>
        <w:autoSpaceDE w:val="0"/>
        <w:autoSpaceDN w:val="0"/>
        <w:adjustRightInd w:val="0"/>
        <w:jc w:val="center"/>
        <w:rPr>
          <w:rFonts w:ascii="Times New Roman" w:eastAsia="Times New Roman" w:hAnsi="Times New Roman" w:cs="Times New Roman"/>
          <w:b/>
          <w:sz w:val="24"/>
          <w:szCs w:val="24"/>
          <w:lang w:val="uk-UA" w:eastAsia="ru-RU"/>
        </w:rPr>
      </w:pPr>
      <w:r w:rsidRPr="00A83AE0">
        <w:rPr>
          <w:rFonts w:ascii="Times New Roman" w:eastAsia="Times New Roman" w:hAnsi="Times New Roman" w:cs="Times New Roman"/>
          <w:b/>
          <w:sz w:val="24"/>
          <w:szCs w:val="24"/>
          <w:lang w:val="uk-UA" w:eastAsia="ru-RU"/>
        </w:rPr>
        <w:t>Документи, які повинен надати Учасник для підтвердження відповідності кваліфікаційним вимогам</w:t>
      </w:r>
    </w:p>
    <w:p w:rsidR="00D52BD1" w:rsidRPr="00A83AE0" w:rsidRDefault="00D52BD1" w:rsidP="00750EC9">
      <w:pPr>
        <w:widowControl w:val="0"/>
        <w:suppressAutoHyphens/>
        <w:autoSpaceDE w:val="0"/>
        <w:autoSpaceDN w:val="0"/>
        <w:adjustRightInd w:val="0"/>
        <w:ind w:firstLine="851"/>
        <w:rPr>
          <w:rFonts w:ascii="Times New Roman" w:eastAsia="Times New Roman" w:hAnsi="Times New Roman" w:cs="Times New Roman"/>
          <w:iCs/>
          <w:sz w:val="24"/>
          <w:szCs w:val="24"/>
          <w:lang w:val="uk-UA" w:eastAsia="ru-RU"/>
        </w:rPr>
      </w:pPr>
      <w:r w:rsidRPr="00A83AE0">
        <w:rPr>
          <w:rFonts w:ascii="Times New Roman" w:eastAsia="Times New Roman" w:hAnsi="Times New Roman" w:cs="Times New Roman"/>
          <w:sz w:val="24"/>
          <w:szCs w:val="24"/>
          <w:lang w:val="uk-UA" w:eastAsia="ru-RU"/>
        </w:rPr>
        <w:t>Інформація в довільній формі надається за підписом уповноваженої особи та має містити відбиток печатки, для</w:t>
      </w:r>
      <w:r w:rsidRPr="00A83AE0">
        <w:rPr>
          <w:rFonts w:ascii="Times New Roman" w:eastAsia="Times New Roman" w:hAnsi="Times New Roman" w:cs="Times New Roman"/>
          <w:i/>
          <w:iCs/>
          <w:sz w:val="24"/>
          <w:szCs w:val="24"/>
          <w:lang w:val="uk-UA" w:eastAsia="ru-RU"/>
        </w:rPr>
        <w:t xml:space="preserve"> </w:t>
      </w:r>
      <w:r w:rsidRPr="00A83AE0">
        <w:rPr>
          <w:rFonts w:ascii="Times New Roman" w:eastAsia="Times New Roman" w:hAnsi="Times New Roman" w:cs="Times New Roman"/>
          <w:iCs/>
          <w:sz w:val="24"/>
          <w:szCs w:val="24"/>
          <w:lang w:val="uk-UA" w:eastAsia="ru-RU"/>
        </w:rPr>
        <w:t>учасників які здійснюють свою діяльність без печатки згідно з чинним законодавством, вимагається лише підпис: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6487"/>
      </w:tblGrid>
      <w:tr w:rsidR="00D52BD1" w:rsidRPr="00A83AE0" w:rsidTr="00493F8C">
        <w:tc>
          <w:tcPr>
            <w:tcW w:w="534" w:type="dxa"/>
            <w:shd w:val="clear" w:color="auto" w:fill="auto"/>
            <w:vAlign w:val="center"/>
          </w:tcPr>
          <w:p w:rsidR="00D52BD1" w:rsidRPr="00A83AE0" w:rsidRDefault="00D52BD1" w:rsidP="00750EC9">
            <w:pPr>
              <w:widowControl w:val="0"/>
              <w:suppressAutoHyphens/>
              <w:autoSpaceDE w:val="0"/>
              <w:autoSpaceDN w:val="0"/>
              <w:adjustRightInd w:val="0"/>
              <w:jc w:val="center"/>
              <w:rPr>
                <w:rFonts w:ascii="Times New Roman" w:eastAsia="Times New Roman" w:hAnsi="Times New Roman" w:cs="Times New Roman"/>
                <w:iCs/>
                <w:sz w:val="24"/>
                <w:szCs w:val="24"/>
                <w:lang w:val="uk-UA" w:eastAsia="ru-RU"/>
              </w:rPr>
            </w:pPr>
            <w:r w:rsidRPr="00A83AE0">
              <w:rPr>
                <w:rFonts w:ascii="Times New Roman" w:eastAsia="Times New Roman" w:hAnsi="Times New Roman" w:cs="Times New Roman"/>
                <w:iCs/>
                <w:sz w:val="24"/>
                <w:szCs w:val="24"/>
                <w:lang w:val="uk-UA" w:eastAsia="ru-RU"/>
              </w:rPr>
              <w:t>№ з/п</w:t>
            </w:r>
          </w:p>
        </w:tc>
        <w:tc>
          <w:tcPr>
            <w:tcW w:w="2693" w:type="dxa"/>
            <w:shd w:val="clear" w:color="auto" w:fill="auto"/>
            <w:vAlign w:val="center"/>
          </w:tcPr>
          <w:p w:rsidR="00D52BD1" w:rsidRPr="00A83AE0" w:rsidRDefault="00D52BD1" w:rsidP="00750EC9">
            <w:pPr>
              <w:widowControl w:val="0"/>
              <w:suppressAutoHyphens/>
              <w:autoSpaceDE w:val="0"/>
              <w:autoSpaceDN w:val="0"/>
              <w:adjustRightInd w:val="0"/>
              <w:jc w:val="center"/>
              <w:rPr>
                <w:rFonts w:ascii="Times New Roman" w:eastAsia="Times New Roman" w:hAnsi="Times New Roman" w:cs="Times New Roman"/>
                <w:iCs/>
                <w:sz w:val="24"/>
                <w:szCs w:val="24"/>
                <w:lang w:val="uk-UA" w:eastAsia="ru-RU"/>
              </w:rPr>
            </w:pPr>
            <w:r w:rsidRPr="00A83AE0">
              <w:rPr>
                <w:rFonts w:ascii="Times New Roman" w:eastAsia="Times New Roman" w:hAnsi="Times New Roman" w:cs="Times New Roman"/>
                <w:iCs/>
                <w:sz w:val="24"/>
                <w:szCs w:val="24"/>
                <w:lang w:val="uk-UA" w:eastAsia="ru-RU"/>
              </w:rPr>
              <w:t>Кваліфікаційні вимоги</w:t>
            </w:r>
          </w:p>
        </w:tc>
        <w:tc>
          <w:tcPr>
            <w:tcW w:w="6487" w:type="dxa"/>
            <w:shd w:val="clear" w:color="auto" w:fill="auto"/>
            <w:vAlign w:val="center"/>
          </w:tcPr>
          <w:p w:rsidR="00D52BD1" w:rsidRPr="00A83AE0" w:rsidRDefault="00D52BD1" w:rsidP="00750EC9">
            <w:pPr>
              <w:widowControl w:val="0"/>
              <w:suppressAutoHyphens/>
              <w:autoSpaceDE w:val="0"/>
              <w:autoSpaceDN w:val="0"/>
              <w:adjustRightInd w:val="0"/>
              <w:jc w:val="center"/>
              <w:rPr>
                <w:rFonts w:ascii="Times New Roman" w:eastAsia="Times New Roman" w:hAnsi="Times New Roman" w:cs="Times New Roman"/>
                <w:iCs/>
                <w:sz w:val="24"/>
                <w:szCs w:val="24"/>
                <w:lang w:val="uk-UA" w:eastAsia="ru-RU"/>
              </w:rPr>
            </w:pPr>
            <w:r w:rsidRPr="00A83AE0">
              <w:rPr>
                <w:rFonts w:ascii="Times New Roman" w:eastAsia="Times New Roman" w:hAnsi="Times New Roman" w:cs="Times New Roman"/>
                <w:iCs/>
                <w:sz w:val="24"/>
                <w:szCs w:val="24"/>
                <w:lang w:val="uk-UA" w:eastAsia="ru-RU"/>
              </w:rPr>
              <w:t>Спосіб документального підтвердження</w:t>
            </w:r>
          </w:p>
        </w:tc>
      </w:tr>
      <w:tr w:rsidR="00D52BD1" w:rsidRPr="00A83AE0" w:rsidTr="00493F8C">
        <w:tc>
          <w:tcPr>
            <w:tcW w:w="534" w:type="dxa"/>
            <w:shd w:val="clear" w:color="auto" w:fill="auto"/>
          </w:tcPr>
          <w:p w:rsidR="00D52BD1" w:rsidRPr="00A83AE0" w:rsidRDefault="00D52BD1" w:rsidP="00750EC9">
            <w:pPr>
              <w:widowControl w:val="0"/>
              <w:numPr>
                <w:ilvl w:val="0"/>
                <w:numId w:val="23"/>
              </w:numPr>
              <w:suppressAutoHyphens/>
              <w:autoSpaceDE w:val="0"/>
              <w:autoSpaceDN w:val="0"/>
              <w:adjustRightInd w:val="0"/>
              <w:spacing w:after="0" w:line="276" w:lineRule="auto"/>
              <w:jc w:val="both"/>
              <w:rPr>
                <w:rFonts w:ascii="Times New Roman" w:eastAsia="Times New Roman" w:hAnsi="Times New Roman" w:cs="Times New Roman"/>
                <w:iCs/>
                <w:sz w:val="24"/>
                <w:szCs w:val="24"/>
                <w:lang w:val="uk-UA" w:eastAsia="ru-RU"/>
              </w:rPr>
            </w:pPr>
          </w:p>
        </w:tc>
        <w:tc>
          <w:tcPr>
            <w:tcW w:w="2693" w:type="dxa"/>
            <w:shd w:val="clear" w:color="auto" w:fill="auto"/>
            <w:vAlign w:val="center"/>
          </w:tcPr>
          <w:p w:rsidR="00D52BD1" w:rsidRPr="00A83AE0" w:rsidRDefault="00D52BD1" w:rsidP="00750EC9">
            <w:pPr>
              <w:widowControl w:val="0"/>
              <w:suppressAutoHyphens/>
              <w:autoSpaceDE w:val="0"/>
              <w:autoSpaceDN w:val="0"/>
              <w:adjustRightInd w:val="0"/>
              <w:jc w:val="center"/>
              <w:rPr>
                <w:rFonts w:ascii="Times New Roman" w:eastAsia="Times New Roman" w:hAnsi="Times New Roman" w:cs="Times New Roman"/>
                <w:iCs/>
                <w:sz w:val="24"/>
                <w:szCs w:val="24"/>
                <w:lang w:val="uk-UA" w:eastAsia="ru-RU"/>
              </w:rPr>
            </w:pPr>
            <w:r w:rsidRPr="00A83AE0">
              <w:rPr>
                <w:rFonts w:ascii="Times New Roman" w:eastAsia="Times New Roman" w:hAnsi="Times New Roman" w:cs="Times New Roman"/>
                <w:color w:val="000000"/>
                <w:sz w:val="24"/>
                <w:szCs w:val="24"/>
                <w:lang w:val="uk-UA"/>
              </w:rPr>
              <w:t>наявність документально підтвердженого досвіду виконання аналогічного  за предметом закупівлі договору</w:t>
            </w:r>
          </w:p>
        </w:tc>
        <w:tc>
          <w:tcPr>
            <w:tcW w:w="6487" w:type="dxa"/>
            <w:shd w:val="clear" w:color="auto" w:fill="auto"/>
          </w:tcPr>
          <w:p w:rsidR="00D52BD1" w:rsidRPr="00A83AE0" w:rsidRDefault="00D52BD1" w:rsidP="00750EC9">
            <w:pPr>
              <w:widowControl w:val="0"/>
              <w:numPr>
                <w:ilvl w:val="0"/>
                <w:numId w:val="24"/>
              </w:numPr>
              <w:suppressAutoHyphens/>
              <w:autoSpaceDE w:val="0"/>
              <w:autoSpaceDN w:val="0"/>
              <w:adjustRightInd w:val="0"/>
              <w:spacing w:after="0" w:line="276" w:lineRule="auto"/>
              <w:ind w:left="37" w:firstLine="0"/>
              <w:jc w:val="both"/>
              <w:rPr>
                <w:rFonts w:ascii="Times New Roman" w:eastAsia="Times New Roman" w:hAnsi="Times New Roman" w:cs="Times New Roman"/>
                <w:color w:val="000000"/>
                <w:sz w:val="24"/>
                <w:szCs w:val="24"/>
                <w:lang w:val="uk-UA"/>
              </w:rPr>
            </w:pPr>
            <w:r w:rsidRPr="00A83AE0">
              <w:rPr>
                <w:rFonts w:ascii="Times New Roman" w:eastAsia="Times New Roman" w:hAnsi="Times New Roman" w:cs="Times New Roman"/>
                <w:iCs/>
                <w:sz w:val="24"/>
                <w:szCs w:val="24"/>
                <w:lang w:val="uk-UA" w:eastAsia="ru-RU"/>
              </w:rPr>
              <w:t>Лист у довільній формі</w:t>
            </w:r>
            <w:r w:rsidRPr="00A83AE0">
              <w:rPr>
                <w:rFonts w:ascii="Times New Roman" w:eastAsia="Times New Roman" w:hAnsi="Times New Roman" w:cs="Times New Roman"/>
                <w:color w:val="000000"/>
                <w:sz w:val="24"/>
                <w:szCs w:val="24"/>
                <w:lang w:val="uk-UA"/>
              </w:rPr>
              <w:t xml:space="preserve"> </w:t>
            </w:r>
            <w:r w:rsidRPr="00A83AE0">
              <w:rPr>
                <w:rFonts w:ascii="Times New Roman" w:eastAsia="Times New Roman" w:hAnsi="Times New Roman" w:cs="Times New Roman"/>
                <w:sz w:val="24"/>
                <w:szCs w:val="24"/>
                <w:lang w:val="uk-UA" w:eastAsia="ar-SA"/>
              </w:rPr>
              <w:t xml:space="preserve">за підписом уповноваженої особи Учасника та завірений печаткою </w:t>
            </w:r>
            <w:r w:rsidRPr="00A83AE0">
              <w:rPr>
                <w:rFonts w:ascii="Times New Roman" w:eastAsia="Times New Roman" w:hAnsi="Times New Roman" w:cs="Times New Roman"/>
                <w:i/>
                <w:iCs/>
                <w:sz w:val="24"/>
                <w:szCs w:val="24"/>
                <w:lang w:val="uk-UA" w:eastAsia="ar-SA"/>
              </w:rPr>
              <w:t>(за наявності печатки)</w:t>
            </w:r>
            <w:r w:rsidRPr="00A83AE0">
              <w:rPr>
                <w:rFonts w:ascii="Times New Roman" w:eastAsia="Times New Roman" w:hAnsi="Times New Roman" w:cs="Times New Roman"/>
                <w:sz w:val="24"/>
                <w:szCs w:val="24"/>
                <w:lang w:val="uk-UA" w:eastAsia="ar-SA"/>
              </w:rPr>
              <w:t xml:space="preserve"> з інформацією про </w:t>
            </w:r>
            <w:r w:rsidR="009E75DA" w:rsidRPr="00A83AE0">
              <w:rPr>
                <w:rFonts w:ascii="Times New Roman" w:eastAsia="Times New Roman" w:hAnsi="Times New Roman" w:cs="Times New Roman"/>
                <w:sz w:val="24"/>
                <w:szCs w:val="24"/>
                <w:lang w:val="uk-UA" w:eastAsia="ar-SA"/>
              </w:rPr>
              <w:t>виконання аналогічного</w:t>
            </w:r>
            <w:r w:rsidRPr="00A83AE0">
              <w:rPr>
                <w:rFonts w:ascii="Times New Roman" w:eastAsia="Times New Roman" w:hAnsi="Times New Roman" w:cs="Times New Roman"/>
                <w:sz w:val="24"/>
                <w:szCs w:val="24"/>
                <w:lang w:val="uk-UA" w:eastAsia="ar-SA"/>
              </w:rPr>
              <w:t xml:space="preserve"> договору за 20</w:t>
            </w:r>
            <w:r w:rsidR="007C7796">
              <w:rPr>
                <w:rFonts w:ascii="Times New Roman" w:eastAsia="Times New Roman" w:hAnsi="Times New Roman" w:cs="Times New Roman"/>
                <w:sz w:val="24"/>
                <w:szCs w:val="24"/>
                <w:lang w:val="uk-UA" w:eastAsia="ar-SA"/>
              </w:rPr>
              <w:t>21</w:t>
            </w:r>
            <w:r w:rsidRPr="00A83AE0">
              <w:rPr>
                <w:rFonts w:ascii="Times New Roman" w:eastAsia="Times New Roman" w:hAnsi="Times New Roman" w:cs="Times New Roman"/>
                <w:sz w:val="24"/>
                <w:szCs w:val="24"/>
                <w:lang w:val="uk-UA" w:eastAsia="ar-SA"/>
              </w:rPr>
              <w:t xml:space="preserve"> </w:t>
            </w:r>
            <w:r w:rsidR="009E75DA" w:rsidRPr="00A83AE0">
              <w:rPr>
                <w:rFonts w:ascii="Times New Roman" w:eastAsia="Times New Roman" w:hAnsi="Times New Roman" w:cs="Times New Roman"/>
                <w:sz w:val="24"/>
                <w:szCs w:val="24"/>
                <w:lang w:val="uk-UA" w:eastAsia="ar-SA"/>
              </w:rPr>
              <w:t>рік.</w:t>
            </w:r>
            <w:r w:rsidRPr="00A83AE0">
              <w:rPr>
                <w:rFonts w:ascii="Times New Roman" w:eastAsia="Times New Roman" w:hAnsi="Times New Roman" w:cs="Times New Roman"/>
                <w:sz w:val="24"/>
                <w:szCs w:val="24"/>
                <w:lang w:val="uk-UA" w:eastAsia="ar-SA"/>
              </w:rPr>
              <w:t xml:space="preserve"> </w:t>
            </w:r>
            <w:r w:rsidR="009E75DA" w:rsidRPr="00A83AE0">
              <w:rPr>
                <w:rFonts w:ascii="Times New Roman" w:eastAsia="Times New Roman" w:hAnsi="Times New Roman" w:cs="Times New Roman"/>
                <w:sz w:val="24"/>
                <w:szCs w:val="24"/>
                <w:lang w:val="uk-UA" w:eastAsia="ar-SA"/>
              </w:rPr>
              <w:t>Д</w:t>
            </w:r>
            <w:r w:rsidRPr="00A83AE0">
              <w:rPr>
                <w:rFonts w:ascii="Times New Roman" w:eastAsia="Times New Roman" w:hAnsi="Times New Roman" w:cs="Times New Roman"/>
                <w:sz w:val="24"/>
                <w:szCs w:val="24"/>
                <w:lang w:val="uk-UA" w:eastAsia="ar-SA"/>
              </w:rPr>
              <w:t>ля підприємств які почали свою господарську діяльність у 202</w:t>
            </w:r>
            <w:r w:rsidR="008A4156" w:rsidRPr="00A83AE0">
              <w:rPr>
                <w:rFonts w:ascii="Times New Roman" w:eastAsia="Times New Roman" w:hAnsi="Times New Roman" w:cs="Times New Roman"/>
                <w:sz w:val="24"/>
                <w:szCs w:val="24"/>
                <w:lang w:val="uk-UA" w:eastAsia="ar-SA"/>
              </w:rPr>
              <w:t>1</w:t>
            </w:r>
            <w:r w:rsidRPr="00A83AE0">
              <w:rPr>
                <w:rFonts w:ascii="Times New Roman" w:eastAsia="Times New Roman" w:hAnsi="Times New Roman" w:cs="Times New Roman"/>
                <w:sz w:val="24"/>
                <w:szCs w:val="24"/>
                <w:lang w:val="uk-UA" w:eastAsia="ar-SA"/>
              </w:rPr>
              <w:t xml:space="preserve"> році </w:t>
            </w:r>
            <w:r w:rsidR="008A4156" w:rsidRPr="00A83AE0">
              <w:rPr>
                <w:rFonts w:ascii="Times New Roman" w:eastAsia="Times New Roman" w:hAnsi="Times New Roman" w:cs="Times New Roman"/>
                <w:sz w:val="24"/>
                <w:szCs w:val="24"/>
                <w:lang w:val="uk-UA" w:eastAsia="ar-SA"/>
              </w:rPr>
              <w:t>і</w:t>
            </w:r>
            <w:r w:rsidRPr="00A83AE0">
              <w:rPr>
                <w:rFonts w:ascii="Times New Roman" w:eastAsia="Times New Roman" w:hAnsi="Times New Roman" w:cs="Times New Roman"/>
                <w:sz w:val="24"/>
                <w:szCs w:val="24"/>
                <w:lang w:val="uk-UA" w:eastAsia="ar-SA"/>
              </w:rPr>
              <w:t xml:space="preserve"> мають аналогічний </w:t>
            </w:r>
            <w:r w:rsidR="00CD3E0F" w:rsidRPr="00A83AE0">
              <w:rPr>
                <w:rFonts w:ascii="Times New Roman" w:eastAsia="Times New Roman" w:hAnsi="Times New Roman" w:cs="Times New Roman"/>
                <w:sz w:val="24"/>
                <w:szCs w:val="24"/>
                <w:lang w:val="uk-UA" w:eastAsia="ar-SA"/>
              </w:rPr>
              <w:t>укладе</w:t>
            </w:r>
            <w:r w:rsidRPr="00A83AE0">
              <w:rPr>
                <w:rFonts w:ascii="Times New Roman" w:eastAsia="Times New Roman" w:hAnsi="Times New Roman" w:cs="Times New Roman"/>
                <w:sz w:val="24"/>
                <w:szCs w:val="24"/>
                <w:lang w:val="uk-UA" w:eastAsia="ar-SA"/>
              </w:rPr>
              <w:t>ний договір</w:t>
            </w:r>
            <w:r w:rsidR="00CF3A34">
              <w:rPr>
                <w:rFonts w:ascii="Times New Roman" w:eastAsia="Times New Roman" w:hAnsi="Times New Roman" w:cs="Times New Roman"/>
                <w:sz w:val="24"/>
                <w:szCs w:val="24"/>
                <w:lang w:val="uk-UA" w:eastAsia="ar-SA"/>
              </w:rPr>
              <w:t>, що виконується</w:t>
            </w:r>
            <w:r w:rsidRPr="00A83AE0">
              <w:rPr>
                <w:rFonts w:ascii="Times New Roman" w:eastAsia="Times New Roman" w:hAnsi="Times New Roman" w:cs="Times New Roman"/>
                <w:sz w:val="24"/>
                <w:szCs w:val="24"/>
                <w:lang w:val="uk-UA" w:eastAsia="ar-SA"/>
              </w:rPr>
              <w:t xml:space="preserve"> та підтверджу</w:t>
            </w:r>
            <w:r w:rsidR="00CF3A34">
              <w:rPr>
                <w:rFonts w:ascii="Times New Roman" w:eastAsia="Times New Roman" w:hAnsi="Times New Roman" w:cs="Times New Roman"/>
                <w:sz w:val="24"/>
                <w:szCs w:val="24"/>
                <w:lang w:val="uk-UA" w:eastAsia="ar-SA"/>
              </w:rPr>
              <w:t>є</w:t>
            </w:r>
            <w:r w:rsidRPr="00A83AE0">
              <w:rPr>
                <w:rFonts w:ascii="Times New Roman" w:eastAsia="Times New Roman" w:hAnsi="Times New Roman" w:cs="Times New Roman"/>
                <w:sz w:val="24"/>
                <w:szCs w:val="24"/>
                <w:lang w:val="uk-UA" w:eastAsia="ar-SA"/>
              </w:rPr>
              <w:t>ться відповідними документами</w:t>
            </w:r>
            <w:r w:rsidRPr="00A83AE0">
              <w:rPr>
                <w:rFonts w:ascii="Times New Roman" w:eastAsia="Times New Roman" w:hAnsi="Times New Roman" w:cs="Times New Roman"/>
                <w:color w:val="000000"/>
                <w:sz w:val="24"/>
                <w:szCs w:val="24"/>
                <w:lang w:val="uk-UA"/>
              </w:rPr>
              <w:t xml:space="preserve"> </w:t>
            </w:r>
            <w:r w:rsidRPr="00A83AE0">
              <w:rPr>
                <w:rFonts w:ascii="Times New Roman" w:eastAsia="Times New Roman" w:hAnsi="Times New Roman" w:cs="Times New Roman"/>
                <w:iCs/>
                <w:sz w:val="24"/>
                <w:szCs w:val="24"/>
                <w:lang w:val="uk-UA" w:eastAsia="ru-RU"/>
              </w:rPr>
              <w:t>з</w:t>
            </w:r>
            <w:r w:rsidRPr="00A83AE0">
              <w:rPr>
                <w:rFonts w:ascii="Times New Roman" w:eastAsia="Times New Roman" w:hAnsi="Times New Roman" w:cs="Times New Roman"/>
                <w:color w:val="000000"/>
                <w:sz w:val="24"/>
                <w:szCs w:val="24"/>
                <w:lang w:val="uk-UA"/>
              </w:rPr>
              <w:t xml:space="preserve"> наступною інформацією:</w:t>
            </w:r>
          </w:p>
          <w:p w:rsidR="009E75DA" w:rsidRPr="00A83AE0" w:rsidRDefault="00D52BD1" w:rsidP="00750EC9">
            <w:pPr>
              <w:widowControl w:val="0"/>
              <w:suppressAutoHyphens/>
              <w:autoSpaceDE w:val="0"/>
              <w:autoSpaceDN w:val="0"/>
              <w:adjustRightInd w:val="0"/>
              <w:spacing w:after="0"/>
              <w:ind w:left="37"/>
              <w:rPr>
                <w:rFonts w:ascii="Times New Roman" w:eastAsia="Times New Roman" w:hAnsi="Times New Roman" w:cs="Times New Roman"/>
                <w:color w:val="000000"/>
                <w:sz w:val="24"/>
                <w:szCs w:val="24"/>
                <w:lang w:val="uk-UA"/>
              </w:rPr>
            </w:pPr>
            <w:r w:rsidRPr="00A83AE0">
              <w:rPr>
                <w:rFonts w:ascii="Times New Roman" w:eastAsia="Times New Roman" w:hAnsi="Times New Roman" w:cs="Times New Roman"/>
                <w:color w:val="000000"/>
                <w:sz w:val="24"/>
                <w:szCs w:val="24"/>
                <w:lang w:val="uk-UA"/>
              </w:rPr>
              <w:t xml:space="preserve">- </w:t>
            </w:r>
            <w:r w:rsidR="009E75DA" w:rsidRPr="00A83AE0">
              <w:rPr>
                <w:rFonts w:ascii="Times New Roman" w:eastAsia="Times New Roman" w:hAnsi="Times New Roman" w:cs="Times New Roman"/>
                <w:color w:val="000000"/>
                <w:sz w:val="24"/>
                <w:szCs w:val="24"/>
                <w:lang w:val="uk-UA"/>
              </w:rPr>
              <w:t>найменування замовника;</w:t>
            </w:r>
          </w:p>
          <w:p w:rsidR="00D52BD1" w:rsidRPr="00A83AE0" w:rsidRDefault="009E75DA" w:rsidP="00750EC9">
            <w:pPr>
              <w:widowControl w:val="0"/>
              <w:suppressAutoHyphens/>
              <w:autoSpaceDE w:val="0"/>
              <w:autoSpaceDN w:val="0"/>
              <w:adjustRightInd w:val="0"/>
              <w:spacing w:after="0"/>
              <w:ind w:left="37"/>
              <w:rPr>
                <w:rFonts w:ascii="Times New Roman" w:eastAsia="Times New Roman" w:hAnsi="Times New Roman" w:cs="Times New Roman"/>
                <w:color w:val="000000"/>
                <w:sz w:val="24"/>
                <w:szCs w:val="24"/>
                <w:lang w:val="uk-UA"/>
              </w:rPr>
            </w:pPr>
            <w:r w:rsidRPr="00A83AE0">
              <w:rPr>
                <w:rFonts w:ascii="Times New Roman" w:eastAsia="Times New Roman" w:hAnsi="Times New Roman" w:cs="Times New Roman"/>
                <w:color w:val="000000"/>
                <w:sz w:val="24"/>
                <w:szCs w:val="24"/>
                <w:lang w:val="uk-UA"/>
              </w:rPr>
              <w:t xml:space="preserve"> -</w:t>
            </w:r>
            <w:r w:rsidR="00D52BD1" w:rsidRPr="00A83AE0">
              <w:rPr>
                <w:rFonts w:ascii="Times New Roman" w:eastAsia="Times New Roman" w:hAnsi="Times New Roman" w:cs="Times New Roman"/>
                <w:color w:val="000000"/>
                <w:sz w:val="24"/>
                <w:szCs w:val="24"/>
                <w:lang w:val="uk-UA"/>
              </w:rPr>
              <w:t xml:space="preserve"> адреса замовника;</w:t>
            </w:r>
            <w:r w:rsidR="00D52BD1" w:rsidRPr="00A83AE0">
              <w:rPr>
                <w:rFonts w:ascii="Times New Roman" w:eastAsia="Times New Roman" w:hAnsi="Times New Roman" w:cs="Times New Roman"/>
                <w:color w:val="000000"/>
                <w:sz w:val="24"/>
                <w:szCs w:val="24"/>
                <w:lang w:val="uk-UA"/>
              </w:rPr>
              <w:br/>
              <w:t>- предмет договору;</w:t>
            </w:r>
            <w:r w:rsidR="00D52BD1" w:rsidRPr="00A83AE0">
              <w:rPr>
                <w:rFonts w:ascii="Times New Roman" w:eastAsia="Times New Roman" w:hAnsi="Times New Roman" w:cs="Times New Roman"/>
                <w:color w:val="000000"/>
                <w:sz w:val="24"/>
                <w:szCs w:val="24"/>
                <w:lang w:val="uk-UA"/>
              </w:rPr>
              <w:br/>
              <w:t>- номер та дата договору;</w:t>
            </w:r>
            <w:r w:rsidR="00D52BD1" w:rsidRPr="00A83AE0">
              <w:rPr>
                <w:rFonts w:ascii="Times New Roman" w:eastAsia="Times New Roman" w:hAnsi="Times New Roman" w:cs="Times New Roman"/>
                <w:color w:val="000000"/>
                <w:sz w:val="24"/>
                <w:szCs w:val="24"/>
                <w:lang w:val="uk-UA"/>
              </w:rPr>
              <w:br/>
              <w:t>- строки виконання договору.</w:t>
            </w:r>
          </w:p>
          <w:p w:rsidR="00D52BD1" w:rsidRPr="00A83AE0" w:rsidRDefault="00D52BD1" w:rsidP="00750EC9">
            <w:pPr>
              <w:widowControl w:val="0"/>
              <w:numPr>
                <w:ilvl w:val="0"/>
                <w:numId w:val="24"/>
              </w:numPr>
              <w:suppressAutoHyphens/>
              <w:autoSpaceDE w:val="0"/>
              <w:autoSpaceDN w:val="0"/>
              <w:adjustRightInd w:val="0"/>
              <w:spacing w:after="0" w:line="276" w:lineRule="auto"/>
              <w:ind w:left="37" w:firstLine="0"/>
              <w:rPr>
                <w:rFonts w:ascii="Times New Roman" w:eastAsia="Times New Roman" w:hAnsi="Times New Roman" w:cs="Times New Roman"/>
                <w:color w:val="000000"/>
                <w:sz w:val="24"/>
                <w:szCs w:val="24"/>
                <w:lang w:val="uk-UA"/>
              </w:rPr>
            </w:pPr>
            <w:proofErr w:type="spellStart"/>
            <w:r w:rsidRPr="00A83AE0">
              <w:rPr>
                <w:rFonts w:ascii="Times New Roman" w:eastAsia="Times New Roman" w:hAnsi="Times New Roman" w:cs="Times New Roman"/>
                <w:iCs/>
                <w:sz w:val="24"/>
                <w:szCs w:val="24"/>
                <w:lang w:val="uk-UA" w:eastAsia="ru-RU"/>
              </w:rPr>
              <w:t>Скан</w:t>
            </w:r>
            <w:proofErr w:type="spellEnd"/>
            <w:r w:rsidRPr="00A83AE0">
              <w:rPr>
                <w:rFonts w:ascii="Times New Roman" w:eastAsia="Times New Roman" w:hAnsi="Times New Roman" w:cs="Times New Roman"/>
                <w:iCs/>
                <w:sz w:val="24"/>
                <w:szCs w:val="24"/>
                <w:lang w:val="uk-UA" w:eastAsia="ru-RU"/>
              </w:rPr>
              <w:t>-копія виконаного</w:t>
            </w:r>
            <w:r w:rsidR="00CF3A34">
              <w:rPr>
                <w:rFonts w:ascii="Times New Roman" w:eastAsia="Times New Roman" w:hAnsi="Times New Roman" w:cs="Times New Roman"/>
                <w:iCs/>
                <w:sz w:val="24"/>
                <w:szCs w:val="24"/>
                <w:lang w:val="uk-UA" w:eastAsia="ru-RU"/>
              </w:rPr>
              <w:t xml:space="preserve"> (</w:t>
            </w:r>
            <w:r w:rsidR="00CD3E0F" w:rsidRPr="00A83AE0">
              <w:rPr>
                <w:rFonts w:ascii="Times New Roman" w:eastAsia="Times New Roman" w:hAnsi="Times New Roman" w:cs="Times New Roman"/>
                <w:iCs/>
                <w:sz w:val="24"/>
                <w:szCs w:val="24"/>
                <w:lang w:val="uk-UA" w:eastAsia="ru-RU"/>
              </w:rPr>
              <w:t xml:space="preserve"> </w:t>
            </w:r>
            <w:r w:rsidR="00CF3A34">
              <w:rPr>
                <w:rFonts w:ascii="Times New Roman" w:eastAsia="Times New Roman" w:hAnsi="Times New Roman" w:cs="Times New Roman"/>
                <w:iCs/>
                <w:sz w:val="24"/>
                <w:szCs w:val="24"/>
                <w:lang w:val="uk-UA" w:eastAsia="ru-RU"/>
              </w:rPr>
              <w:t>або виконується)</w:t>
            </w:r>
            <w:r w:rsidRPr="00A83AE0">
              <w:rPr>
                <w:rFonts w:ascii="Times New Roman" w:eastAsia="Times New Roman" w:hAnsi="Times New Roman" w:cs="Times New Roman"/>
                <w:iCs/>
                <w:sz w:val="24"/>
                <w:szCs w:val="24"/>
                <w:lang w:val="uk-UA" w:eastAsia="ru-RU"/>
              </w:rPr>
              <w:t xml:space="preserve"> </w:t>
            </w:r>
            <w:r w:rsidRPr="00A83AE0">
              <w:rPr>
                <w:rFonts w:ascii="Times New Roman" w:eastAsia="Times New Roman" w:hAnsi="Times New Roman" w:cs="Times New Roman"/>
                <w:color w:val="000000"/>
                <w:sz w:val="24"/>
                <w:szCs w:val="24"/>
                <w:lang w:val="uk-UA"/>
              </w:rPr>
              <w:t>аналогічного за предметом закупівлі договору;</w:t>
            </w:r>
          </w:p>
          <w:p w:rsidR="00D52BD1" w:rsidRPr="00A83AE0" w:rsidRDefault="00D52BD1" w:rsidP="008A4156">
            <w:pPr>
              <w:widowControl w:val="0"/>
              <w:numPr>
                <w:ilvl w:val="0"/>
                <w:numId w:val="24"/>
              </w:numPr>
              <w:suppressAutoHyphens/>
              <w:autoSpaceDE w:val="0"/>
              <w:autoSpaceDN w:val="0"/>
              <w:adjustRightInd w:val="0"/>
              <w:spacing w:after="0" w:line="276" w:lineRule="auto"/>
              <w:ind w:left="37" w:firstLine="0"/>
              <w:rPr>
                <w:rFonts w:ascii="Times New Roman" w:eastAsia="Times New Roman" w:hAnsi="Times New Roman" w:cs="Times New Roman"/>
                <w:iCs/>
                <w:sz w:val="24"/>
                <w:szCs w:val="24"/>
                <w:lang w:val="uk-UA" w:eastAsia="ru-RU"/>
              </w:rPr>
            </w:pPr>
            <w:r w:rsidRPr="00A83AE0">
              <w:rPr>
                <w:rFonts w:ascii="Times New Roman" w:eastAsia="Times New Roman" w:hAnsi="Times New Roman" w:cs="Times New Roman"/>
                <w:color w:val="000000"/>
                <w:sz w:val="24"/>
                <w:szCs w:val="24"/>
                <w:lang w:val="uk-UA"/>
              </w:rPr>
              <w:t>Всі додатки до договору</w:t>
            </w:r>
            <w:r w:rsidR="008A4156" w:rsidRPr="00A83AE0">
              <w:rPr>
                <w:rFonts w:ascii="Times New Roman" w:eastAsia="Times New Roman" w:hAnsi="Times New Roman" w:cs="Times New Roman"/>
                <w:color w:val="000000"/>
                <w:sz w:val="24"/>
                <w:szCs w:val="24"/>
                <w:lang w:val="uk-UA"/>
              </w:rPr>
              <w:t>,</w:t>
            </w:r>
            <w:r w:rsidRPr="00A83AE0">
              <w:rPr>
                <w:rFonts w:ascii="Times New Roman" w:eastAsia="Times New Roman" w:hAnsi="Times New Roman" w:cs="Times New Roman"/>
                <w:color w:val="000000"/>
                <w:sz w:val="24"/>
                <w:szCs w:val="24"/>
                <w:lang w:val="uk-UA"/>
              </w:rPr>
              <w:t xml:space="preserve"> видаткові накладні</w:t>
            </w:r>
            <w:r w:rsidR="008A4156" w:rsidRPr="00A83AE0">
              <w:rPr>
                <w:rFonts w:ascii="Times New Roman" w:eastAsia="Times New Roman" w:hAnsi="Times New Roman" w:cs="Times New Roman"/>
                <w:color w:val="000000"/>
                <w:sz w:val="24"/>
                <w:szCs w:val="24"/>
                <w:lang w:val="uk-UA"/>
              </w:rPr>
              <w:t xml:space="preserve"> або акти приймання- передавання товару</w:t>
            </w:r>
            <w:r w:rsidRPr="00A83AE0">
              <w:rPr>
                <w:rFonts w:ascii="Times New Roman" w:eastAsia="Times New Roman" w:hAnsi="Times New Roman" w:cs="Times New Roman"/>
                <w:color w:val="000000"/>
                <w:sz w:val="24"/>
                <w:szCs w:val="24"/>
                <w:lang w:val="uk-UA"/>
              </w:rPr>
              <w:t>;</w:t>
            </w:r>
          </w:p>
        </w:tc>
      </w:tr>
    </w:tbl>
    <w:p w:rsidR="00D52BD1" w:rsidRPr="00A83AE0" w:rsidRDefault="00D52BD1" w:rsidP="00750EC9">
      <w:pPr>
        <w:widowControl w:val="0"/>
        <w:suppressAutoHyphens/>
        <w:autoSpaceDE w:val="0"/>
        <w:autoSpaceDN w:val="0"/>
        <w:adjustRightInd w:val="0"/>
        <w:jc w:val="right"/>
        <w:rPr>
          <w:rFonts w:ascii="Times New Roman" w:eastAsia="Times New Roman" w:hAnsi="Times New Roman" w:cs="Times New Roman"/>
          <w:b/>
          <w:sz w:val="24"/>
          <w:szCs w:val="24"/>
          <w:lang w:val="uk-UA" w:eastAsia="ru-RU"/>
        </w:rPr>
      </w:pPr>
    </w:p>
    <w:p w:rsidR="00D52BD1" w:rsidRPr="00A83AE0" w:rsidRDefault="00D52BD1" w:rsidP="00750EC9">
      <w:pPr>
        <w:widowControl w:val="0"/>
        <w:suppressAutoHyphens/>
        <w:autoSpaceDE w:val="0"/>
        <w:autoSpaceDN w:val="0"/>
        <w:adjustRightInd w:val="0"/>
        <w:jc w:val="right"/>
        <w:rPr>
          <w:rFonts w:ascii="Times New Roman" w:eastAsia="Times New Roman" w:hAnsi="Times New Roman" w:cs="Times New Roman"/>
          <w:b/>
          <w:sz w:val="24"/>
          <w:szCs w:val="24"/>
          <w:lang w:val="uk-UA" w:eastAsia="ru-RU"/>
        </w:rPr>
      </w:pPr>
    </w:p>
    <w:p w:rsidR="00D52BD1" w:rsidRPr="00A83AE0" w:rsidRDefault="00D52BD1" w:rsidP="00750EC9">
      <w:pPr>
        <w:widowControl w:val="0"/>
        <w:suppressAutoHyphens/>
        <w:autoSpaceDE w:val="0"/>
        <w:autoSpaceDN w:val="0"/>
        <w:adjustRightInd w:val="0"/>
        <w:jc w:val="right"/>
        <w:rPr>
          <w:rFonts w:ascii="Times New Roman" w:eastAsia="Times New Roman" w:hAnsi="Times New Roman" w:cs="Times New Roman"/>
          <w:b/>
          <w:sz w:val="24"/>
          <w:szCs w:val="24"/>
          <w:lang w:val="uk-UA" w:eastAsia="ru-RU"/>
        </w:rPr>
      </w:pPr>
    </w:p>
    <w:p w:rsidR="00D52BD1" w:rsidRPr="00A83AE0" w:rsidRDefault="00D52BD1" w:rsidP="00750EC9">
      <w:pPr>
        <w:widowControl w:val="0"/>
        <w:suppressAutoHyphens/>
        <w:autoSpaceDE w:val="0"/>
        <w:autoSpaceDN w:val="0"/>
        <w:adjustRightInd w:val="0"/>
        <w:jc w:val="right"/>
        <w:rPr>
          <w:rFonts w:ascii="Times New Roman" w:eastAsia="Times New Roman" w:hAnsi="Times New Roman" w:cs="Times New Roman"/>
          <w:b/>
          <w:sz w:val="24"/>
          <w:szCs w:val="24"/>
          <w:lang w:val="uk-UA" w:eastAsia="ru-RU"/>
        </w:rPr>
      </w:pPr>
    </w:p>
    <w:p w:rsidR="00D52BD1" w:rsidRPr="00A83AE0" w:rsidRDefault="00D52BD1" w:rsidP="00750EC9">
      <w:pPr>
        <w:widowControl w:val="0"/>
        <w:suppressAutoHyphens/>
        <w:autoSpaceDE w:val="0"/>
        <w:autoSpaceDN w:val="0"/>
        <w:adjustRightInd w:val="0"/>
        <w:jc w:val="right"/>
        <w:rPr>
          <w:rFonts w:ascii="Times New Roman" w:eastAsia="Times New Roman" w:hAnsi="Times New Roman" w:cs="Times New Roman"/>
          <w:b/>
          <w:sz w:val="24"/>
          <w:szCs w:val="24"/>
          <w:lang w:val="uk-UA" w:eastAsia="ru-RU"/>
        </w:rPr>
      </w:pPr>
    </w:p>
    <w:tbl>
      <w:tblPr>
        <w:tblpPr w:leftFromText="180" w:rightFromText="180" w:vertAnchor="text" w:horzAnchor="margin" w:tblpXSpec="center" w:tblpY="27"/>
        <w:tblW w:w="10020" w:type="dxa"/>
        <w:tblBorders>
          <w:insideH w:val="nil"/>
          <w:insideV w:val="nil"/>
        </w:tblBorders>
        <w:tblLayout w:type="fixed"/>
        <w:tblLook w:val="0400" w:firstRow="0" w:lastRow="0" w:firstColumn="0" w:lastColumn="0" w:noHBand="0" w:noVBand="1"/>
      </w:tblPr>
      <w:tblGrid>
        <w:gridCol w:w="3340"/>
        <w:gridCol w:w="3340"/>
        <w:gridCol w:w="3340"/>
      </w:tblGrid>
      <w:tr w:rsidR="00F00A8B" w:rsidRPr="00A83AE0" w:rsidTr="005C6E42">
        <w:tc>
          <w:tcPr>
            <w:tcW w:w="3340" w:type="dxa"/>
            <w:tcBorders>
              <w:top w:val="nil"/>
              <w:left w:val="nil"/>
              <w:bottom w:val="nil"/>
              <w:right w:val="nil"/>
            </w:tcBorders>
          </w:tcPr>
          <w:p w:rsidR="00F00A8B" w:rsidRPr="00A83AE0" w:rsidRDefault="00F00A8B" w:rsidP="00750EC9">
            <w:pPr>
              <w:widowControl w:val="0"/>
              <w:suppressAutoHyphens/>
              <w:autoSpaceDE w:val="0"/>
              <w:autoSpaceDN w:val="0"/>
              <w:adjustRightInd w:val="0"/>
              <w:jc w:val="right"/>
              <w:rPr>
                <w:rFonts w:ascii="Times New Roman" w:eastAsia="Times New Roman" w:hAnsi="Times New Roman" w:cs="Times New Roman"/>
                <w:b/>
                <w:sz w:val="24"/>
                <w:szCs w:val="24"/>
                <w:lang w:val="uk-UA" w:eastAsia="ru-RU"/>
              </w:rPr>
            </w:pPr>
          </w:p>
          <w:p w:rsidR="005C6E42" w:rsidRPr="00A83AE0" w:rsidRDefault="005C6E42" w:rsidP="00750EC9">
            <w:pPr>
              <w:widowControl w:val="0"/>
              <w:suppressAutoHyphens/>
              <w:autoSpaceDE w:val="0"/>
              <w:autoSpaceDN w:val="0"/>
              <w:adjustRightInd w:val="0"/>
              <w:jc w:val="right"/>
              <w:rPr>
                <w:rFonts w:ascii="Times New Roman" w:eastAsia="Times New Roman" w:hAnsi="Times New Roman" w:cs="Times New Roman"/>
                <w:b/>
                <w:sz w:val="24"/>
                <w:szCs w:val="24"/>
                <w:lang w:val="uk-UA" w:eastAsia="ru-RU"/>
              </w:rPr>
            </w:pPr>
          </w:p>
          <w:p w:rsidR="005C6E42" w:rsidRPr="00A83AE0" w:rsidRDefault="005C6E42" w:rsidP="00750EC9">
            <w:pPr>
              <w:widowControl w:val="0"/>
              <w:suppressAutoHyphens/>
              <w:autoSpaceDE w:val="0"/>
              <w:autoSpaceDN w:val="0"/>
              <w:adjustRightInd w:val="0"/>
              <w:jc w:val="right"/>
              <w:rPr>
                <w:rFonts w:ascii="Times New Roman" w:eastAsia="Times New Roman" w:hAnsi="Times New Roman" w:cs="Times New Roman"/>
                <w:b/>
                <w:sz w:val="24"/>
                <w:szCs w:val="24"/>
                <w:lang w:val="uk-UA" w:eastAsia="ru-RU"/>
              </w:rPr>
            </w:pPr>
          </w:p>
          <w:p w:rsidR="005C6E42" w:rsidRPr="00A83AE0" w:rsidRDefault="005C6E42" w:rsidP="00750EC9">
            <w:pPr>
              <w:widowControl w:val="0"/>
              <w:suppressAutoHyphens/>
              <w:autoSpaceDE w:val="0"/>
              <w:autoSpaceDN w:val="0"/>
              <w:adjustRightInd w:val="0"/>
              <w:jc w:val="right"/>
              <w:rPr>
                <w:rFonts w:ascii="Times New Roman" w:eastAsia="Times New Roman" w:hAnsi="Times New Roman" w:cs="Times New Roman"/>
                <w:b/>
                <w:sz w:val="24"/>
                <w:szCs w:val="24"/>
                <w:lang w:val="uk-UA" w:eastAsia="ru-RU"/>
              </w:rPr>
            </w:pPr>
          </w:p>
        </w:tc>
        <w:tc>
          <w:tcPr>
            <w:tcW w:w="3340" w:type="dxa"/>
            <w:tcBorders>
              <w:top w:val="nil"/>
              <w:left w:val="nil"/>
              <w:bottom w:val="nil"/>
              <w:right w:val="nil"/>
            </w:tcBorders>
          </w:tcPr>
          <w:p w:rsidR="00F00A8B" w:rsidRPr="00A83AE0" w:rsidRDefault="00F00A8B" w:rsidP="00750EC9">
            <w:pPr>
              <w:widowControl w:val="0"/>
              <w:suppressAutoHyphens/>
              <w:autoSpaceDE w:val="0"/>
              <w:autoSpaceDN w:val="0"/>
              <w:adjustRightInd w:val="0"/>
              <w:jc w:val="right"/>
              <w:rPr>
                <w:rFonts w:ascii="Times New Roman" w:eastAsia="Times New Roman" w:hAnsi="Times New Roman" w:cs="Times New Roman"/>
                <w:b/>
                <w:sz w:val="24"/>
                <w:szCs w:val="24"/>
                <w:lang w:val="uk-UA" w:eastAsia="ru-RU"/>
              </w:rPr>
            </w:pPr>
          </w:p>
        </w:tc>
        <w:tc>
          <w:tcPr>
            <w:tcW w:w="3340" w:type="dxa"/>
            <w:tcBorders>
              <w:top w:val="nil"/>
              <w:left w:val="nil"/>
              <w:bottom w:val="nil"/>
              <w:right w:val="nil"/>
            </w:tcBorders>
          </w:tcPr>
          <w:p w:rsidR="00F00A8B" w:rsidRPr="00A83AE0" w:rsidRDefault="00F00A8B" w:rsidP="00750EC9">
            <w:pPr>
              <w:widowControl w:val="0"/>
              <w:suppressAutoHyphens/>
              <w:autoSpaceDE w:val="0"/>
              <w:autoSpaceDN w:val="0"/>
              <w:adjustRightInd w:val="0"/>
              <w:jc w:val="right"/>
              <w:rPr>
                <w:rFonts w:ascii="Times New Roman" w:eastAsia="Times New Roman" w:hAnsi="Times New Roman" w:cs="Times New Roman"/>
                <w:b/>
                <w:sz w:val="24"/>
                <w:szCs w:val="24"/>
                <w:lang w:val="uk-UA" w:eastAsia="ru-RU"/>
              </w:rPr>
            </w:pPr>
          </w:p>
        </w:tc>
      </w:tr>
      <w:tr w:rsidR="00F00A8B" w:rsidRPr="00A83AE0" w:rsidTr="005C6E42">
        <w:tc>
          <w:tcPr>
            <w:tcW w:w="3340" w:type="dxa"/>
            <w:tcBorders>
              <w:top w:val="nil"/>
              <w:left w:val="nil"/>
              <w:bottom w:val="nil"/>
              <w:right w:val="nil"/>
            </w:tcBorders>
          </w:tcPr>
          <w:p w:rsidR="00F00A8B" w:rsidRPr="00A83AE0" w:rsidRDefault="00F00A8B" w:rsidP="00750EC9">
            <w:pPr>
              <w:widowControl w:val="0"/>
              <w:suppressAutoHyphens/>
              <w:autoSpaceDE w:val="0"/>
              <w:autoSpaceDN w:val="0"/>
              <w:adjustRightInd w:val="0"/>
              <w:jc w:val="right"/>
              <w:rPr>
                <w:rFonts w:ascii="Times New Roman" w:eastAsia="Times New Roman" w:hAnsi="Times New Roman" w:cs="Times New Roman"/>
                <w:b/>
                <w:sz w:val="24"/>
                <w:szCs w:val="24"/>
                <w:lang w:val="uk-UA" w:eastAsia="ru-RU"/>
              </w:rPr>
            </w:pPr>
          </w:p>
        </w:tc>
        <w:tc>
          <w:tcPr>
            <w:tcW w:w="3340" w:type="dxa"/>
            <w:tcBorders>
              <w:top w:val="nil"/>
              <w:left w:val="nil"/>
              <w:bottom w:val="nil"/>
              <w:right w:val="nil"/>
            </w:tcBorders>
          </w:tcPr>
          <w:p w:rsidR="00F00A8B" w:rsidRPr="00A83AE0" w:rsidRDefault="00F00A8B" w:rsidP="00750EC9">
            <w:pPr>
              <w:widowControl w:val="0"/>
              <w:suppressAutoHyphens/>
              <w:autoSpaceDE w:val="0"/>
              <w:autoSpaceDN w:val="0"/>
              <w:adjustRightInd w:val="0"/>
              <w:jc w:val="right"/>
              <w:rPr>
                <w:rFonts w:ascii="Times New Roman" w:eastAsia="Times New Roman" w:hAnsi="Times New Roman" w:cs="Times New Roman"/>
                <w:b/>
                <w:sz w:val="24"/>
                <w:szCs w:val="24"/>
                <w:lang w:val="uk-UA" w:eastAsia="ru-RU"/>
              </w:rPr>
            </w:pPr>
          </w:p>
        </w:tc>
        <w:tc>
          <w:tcPr>
            <w:tcW w:w="3340" w:type="dxa"/>
            <w:tcBorders>
              <w:top w:val="nil"/>
              <w:left w:val="nil"/>
              <w:bottom w:val="nil"/>
              <w:right w:val="nil"/>
            </w:tcBorders>
          </w:tcPr>
          <w:p w:rsidR="00F00A8B" w:rsidRPr="00A83AE0" w:rsidRDefault="00F00A8B" w:rsidP="00750EC9">
            <w:pPr>
              <w:widowControl w:val="0"/>
              <w:suppressAutoHyphens/>
              <w:autoSpaceDE w:val="0"/>
              <w:autoSpaceDN w:val="0"/>
              <w:adjustRightInd w:val="0"/>
              <w:jc w:val="right"/>
              <w:rPr>
                <w:rFonts w:ascii="Times New Roman" w:eastAsia="Times New Roman" w:hAnsi="Times New Roman" w:cs="Times New Roman"/>
                <w:b/>
                <w:sz w:val="24"/>
                <w:szCs w:val="24"/>
                <w:lang w:val="uk-UA" w:eastAsia="ru-RU"/>
              </w:rPr>
            </w:pPr>
          </w:p>
        </w:tc>
      </w:tr>
    </w:tbl>
    <w:p w:rsidR="00D52BD1" w:rsidRPr="00A83AE0" w:rsidRDefault="00D52BD1" w:rsidP="00750EC9">
      <w:pPr>
        <w:widowControl w:val="0"/>
        <w:suppressAutoHyphens/>
        <w:autoSpaceDE w:val="0"/>
        <w:autoSpaceDN w:val="0"/>
        <w:adjustRightInd w:val="0"/>
        <w:jc w:val="right"/>
        <w:rPr>
          <w:rFonts w:ascii="Times New Roman" w:eastAsia="Times New Roman" w:hAnsi="Times New Roman" w:cs="Times New Roman"/>
          <w:b/>
          <w:sz w:val="24"/>
          <w:szCs w:val="24"/>
          <w:lang w:val="uk-UA" w:eastAsia="ru-RU"/>
        </w:rPr>
      </w:pPr>
    </w:p>
    <w:p w:rsidR="00D52BD1" w:rsidRPr="00A83AE0" w:rsidRDefault="00D52BD1" w:rsidP="00750EC9">
      <w:pPr>
        <w:widowControl w:val="0"/>
        <w:suppressAutoHyphens/>
        <w:autoSpaceDE w:val="0"/>
        <w:autoSpaceDN w:val="0"/>
        <w:adjustRightInd w:val="0"/>
        <w:jc w:val="right"/>
        <w:rPr>
          <w:rFonts w:ascii="Times New Roman" w:eastAsia="Times New Roman" w:hAnsi="Times New Roman" w:cs="Times New Roman"/>
          <w:b/>
          <w:sz w:val="24"/>
          <w:szCs w:val="24"/>
          <w:lang w:val="uk-UA" w:eastAsia="ru-RU"/>
        </w:rPr>
      </w:pPr>
    </w:p>
    <w:p w:rsidR="00D52BD1" w:rsidRPr="00A83AE0" w:rsidRDefault="00D52BD1" w:rsidP="00750EC9">
      <w:pPr>
        <w:widowControl w:val="0"/>
        <w:suppressAutoHyphens/>
        <w:autoSpaceDE w:val="0"/>
        <w:autoSpaceDN w:val="0"/>
        <w:adjustRightInd w:val="0"/>
        <w:jc w:val="right"/>
        <w:rPr>
          <w:rFonts w:ascii="Times New Roman" w:eastAsia="Times New Roman" w:hAnsi="Times New Roman" w:cs="Times New Roman"/>
          <w:b/>
          <w:sz w:val="24"/>
          <w:szCs w:val="24"/>
          <w:lang w:val="uk-UA" w:eastAsia="ru-RU"/>
        </w:rPr>
      </w:pPr>
    </w:p>
    <w:p w:rsidR="009E75DA" w:rsidRPr="00A83AE0" w:rsidRDefault="009E75DA" w:rsidP="00750EC9">
      <w:pPr>
        <w:widowControl w:val="0"/>
        <w:suppressAutoHyphens/>
        <w:autoSpaceDE w:val="0"/>
        <w:autoSpaceDN w:val="0"/>
        <w:adjustRightInd w:val="0"/>
        <w:jc w:val="right"/>
        <w:rPr>
          <w:rFonts w:ascii="Times New Roman" w:eastAsia="Times New Roman" w:hAnsi="Times New Roman" w:cs="Times New Roman"/>
          <w:b/>
          <w:sz w:val="24"/>
          <w:szCs w:val="24"/>
          <w:lang w:val="uk-UA" w:eastAsia="ru-RU"/>
        </w:rPr>
      </w:pPr>
    </w:p>
    <w:p w:rsidR="00D52BD1" w:rsidRPr="00A83AE0" w:rsidRDefault="00D52BD1" w:rsidP="00750EC9">
      <w:pPr>
        <w:widowControl w:val="0"/>
        <w:suppressAutoHyphens/>
        <w:autoSpaceDE w:val="0"/>
        <w:autoSpaceDN w:val="0"/>
        <w:adjustRightInd w:val="0"/>
        <w:spacing w:after="0" w:line="240" w:lineRule="auto"/>
        <w:jc w:val="right"/>
        <w:rPr>
          <w:rFonts w:ascii="Times New Roman" w:eastAsia="Times New Roman" w:hAnsi="Times New Roman" w:cs="Times New Roman"/>
          <w:b/>
          <w:sz w:val="24"/>
          <w:szCs w:val="24"/>
          <w:lang w:val="uk-UA" w:eastAsia="ru-RU"/>
        </w:rPr>
      </w:pPr>
      <w:r w:rsidRPr="00A83AE0">
        <w:rPr>
          <w:rFonts w:ascii="Times New Roman" w:eastAsia="Times New Roman" w:hAnsi="Times New Roman" w:cs="Times New Roman"/>
          <w:b/>
          <w:sz w:val="24"/>
          <w:szCs w:val="24"/>
          <w:lang w:val="uk-UA" w:eastAsia="ru-RU"/>
        </w:rPr>
        <w:lastRenderedPageBreak/>
        <w:t>ДОДАТОК 3</w:t>
      </w:r>
    </w:p>
    <w:p w:rsidR="00D52BD1" w:rsidRPr="00A83AE0" w:rsidRDefault="00D52BD1" w:rsidP="00750EC9">
      <w:pPr>
        <w:tabs>
          <w:tab w:val="center" w:pos="5104"/>
          <w:tab w:val="left" w:pos="7095"/>
        </w:tabs>
        <w:suppressAutoHyphens/>
        <w:spacing w:after="0" w:line="240" w:lineRule="auto"/>
        <w:jc w:val="right"/>
        <w:rPr>
          <w:rFonts w:ascii="Times New Roman" w:eastAsia="Times New Roman" w:hAnsi="Times New Roman" w:cs="Times New Roman"/>
          <w:b/>
          <w:sz w:val="24"/>
          <w:szCs w:val="24"/>
          <w:lang w:val="uk-UA" w:eastAsia="ar-SA"/>
        </w:rPr>
      </w:pPr>
      <w:r w:rsidRPr="00A83AE0">
        <w:rPr>
          <w:rFonts w:ascii="Times New Roman" w:eastAsia="Times New Roman" w:hAnsi="Times New Roman" w:cs="Times New Roman"/>
          <w:b/>
          <w:iCs/>
          <w:sz w:val="24"/>
          <w:szCs w:val="24"/>
          <w:bdr w:val="none" w:sz="0" w:space="0" w:color="auto" w:frame="1"/>
          <w:lang w:val="uk-UA" w:eastAsia="ar-SA"/>
        </w:rPr>
        <w:t>Тендерної документації</w:t>
      </w:r>
    </w:p>
    <w:p w:rsidR="00D52BD1" w:rsidRPr="00A83AE0" w:rsidRDefault="00D52BD1" w:rsidP="00750EC9">
      <w:pPr>
        <w:pStyle w:val="a4"/>
        <w:numPr>
          <w:ilvl w:val="0"/>
          <w:numId w:val="26"/>
        </w:numPr>
        <w:spacing w:before="240" w:after="0" w:line="240" w:lineRule="auto"/>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Підтвердження відповідності УЧАСНИКА  вимогам, визначеним у статті 17 Закону “Про публічні закупівлі” (далі – Закон).</w:t>
      </w:r>
    </w:p>
    <w:p w:rsidR="00D52BD1" w:rsidRPr="00A83AE0" w:rsidRDefault="00D52BD1" w:rsidP="00750EC9">
      <w:pPr>
        <w:spacing w:before="240" w:after="0" w:line="240" w:lineRule="auto"/>
        <w:ind w:left="60"/>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sz w:val="24"/>
          <w:szCs w:val="24"/>
          <w:lang w:val="uk-UA" w:eastAsia="ru-RU"/>
        </w:rPr>
        <w:t>Інформація, що підтверджує відсутність підстав</w:t>
      </w:r>
      <w:r w:rsidRPr="00A83AE0">
        <w:rPr>
          <w:rFonts w:ascii="Times New Roman" w:hAnsi="Times New Roman" w:cs="Times New Roman"/>
          <w:sz w:val="24"/>
          <w:szCs w:val="24"/>
          <w:shd w:val="clear" w:color="auto" w:fill="FFFFFF"/>
          <w:lang w:val="uk-UA"/>
        </w:rPr>
        <w:t>, передбачених </w:t>
      </w:r>
      <w:r w:rsidR="00C467F3">
        <w:fldChar w:fldCharType="begin"/>
      </w:r>
      <w:r w:rsidR="00C467F3" w:rsidRPr="00960112">
        <w:rPr>
          <w:lang w:val="uk-UA"/>
        </w:rPr>
        <w:instrText xml:space="preserve"> </w:instrText>
      </w:r>
      <w:r w:rsidR="00C467F3">
        <w:instrText>HYPERLINK</w:instrText>
      </w:r>
      <w:r w:rsidR="00C467F3" w:rsidRPr="00960112">
        <w:rPr>
          <w:lang w:val="uk-UA"/>
        </w:rPr>
        <w:instrText xml:space="preserve"> "</w:instrText>
      </w:r>
      <w:r w:rsidR="00C467F3">
        <w:instrText>https</w:instrText>
      </w:r>
      <w:r w:rsidR="00C467F3" w:rsidRPr="00960112">
        <w:rPr>
          <w:lang w:val="uk-UA"/>
        </w:rPr>
        <w:instrText>://</w:instrText>
      </w:r>
      <w:r w:rsidR="00C467F3">
        <w:instrText>zakon</w:instrText>
      </w:r>
      <w:r w:rsidR="00C467F3" w:rsidRPr="00960112">
        <w:rPr>
          <w:lang w:val="uk-UA"/>
        </w:rPr>
        <w:instrText>.</w:instrText>
      </w:r>
      <w:r w:rsidR="00C467F3">
        <w:instrText>rada</w:instrText>
      </w:r>
      <w:r w:rsidR="00C467F3" w:rsidRPr="00960112">
        <w:rPr>
          <w:lang w:val="uk-UA"/>
        </w:rPr>
        <w:instrText>.</w:instrText>
      </w:r>
      <w:r w:rsidR="00C467F3">
        <w:instrText>gov</w:instrText>
      </w:r>
      <w:r w:rsidR="00C467F3" w:rsidRPr="00960112">
        <w:rPr>
          <w:lang w:val="uk-UA"/>
        </w:rPr>
        <w:instrText>.</w:instrText>
      </w:r>
      <w:r w:rsidR="00C467F3">
        <w:instrText>ua</w:instrText>
      </w:r>
      <w:r w:rsidR="00C467F3" w:rsidRPr="00960112">
        <w:rPr>
          <w:lang w:val="uk-UA"/>
        </w:rPr>
        <w:instrText>/</w:instrText>
      </w:r>
      <w:r w:rsidR="00C467F3">
        <w:instrText>laws</w:instrText>
      </w:r>
      <w:r w:rsidR="00C467F3" w:rsidRPr="00960112">
        <w:rPr>
          <w:lang w:val="uk-UA"/>
        </w:rPr>
        <w:instrText>/</w:instrText>
      </w:r>
      <w:r w:rsidR="00C467F3">
        <w:instrText>show</w:instrText>
      </w:r>
      <w:r w:rsidR="00C467F3" w:rsidRPr="00960112">
        <w:rPr>
          <w:lang w:val="uk-UA"/>
        </w:rPr>
        <w:instrText>/922-19" \</w:instrText>
      </w:r>
      <w:r w:rsidR="00C467F3">
        <w:instrText>l</w:instrText>
      </w:r>
      <w:r w:rsidR="00C467F3" w:rsidRPr="00960112">
        <w:rPr>
          <w:lang w:val="uk-UA"/>
        </w:rPr>
        <w:instrText xml:space="preserve"> "</w:instrText>
      </w:r>
      <w:r w:rsidR="00C467F3">
        <w:instrText>n</w:instrText>
      </w:r>
      <w:r w:rsidR="00C467F3" w:rsidRPr="00960112">
        <w:rPr>
          <w:lang w:val="uk-UA"/>
        </w:rPr>
        <w:instrText xml:space="preserve">1267" </w:instrText>
      </w:r>
      <w:r w:rsidR="00C467F3">
        <w:fldChar w:fldCharType="separate"/>
      </w:r>
      <w:r w:rsidRPr="00A83AE0">
        <w:rPr>
          <w:rStyle w:val="a6"/>
          <w:rFonts w:ascii="Times New Roman" w:hAnsi="Times New Roman" w:cs="Times New Roman"/>
          <w:sz w:val="24"/>
          <w:szCs w:val="24"/>
          <w:shd w:val="clear" w:color="auto" w:fill="FFFFFF"/>
          <w:lang w:val="uk-UA"/>
        </w:rPr>
        <w:t>пунктами 5</w:t>
      </w:r>
      <w:r w:rsidR="00C467F3">
        <w:rPr>
          <w:rStyle w:val="a6"/>
          <w:rFonts w:ascii="Times New Roman" w:hAnsi="Times New Roman" w:cs="Times New Roman"/>
          <w:sz w:val="24"/>
          <w:szCs w:val="24"/>
          <w:shd w:val="clear" w:color="auto" w:fill="FFFFFF"/>
          <w:lang w:val="uk-UA"/>
        </w:rPr>
        <w:fldChar w:fldCharType="end"/>
      </w:r>
      <w:r w:rsidRPr="00A83AE0">
        <w:rPr>
          <w:rFonts w:ascii="Times New Roman" w:hAnsi="Times New Roman" w:cs="Times New Roman"/>
          <w:sz w:val="24"/>
          <w:szCs w:val="24"/>
          <w:shd w:val="clear" w:color="auto" w:fill="FFFFFF"/>
          <w:lang w:val="uk-UA"/>
        </w:rPr>
        <w:t>, </w:t>
      </w:r>
      <w:r w:rsidR="00C467F3">
        <w:fldChar w:fldCharType="begin"/>
      </w:r>
      <w:r w:rsidR="00C467F3" w:rsidRPr="00960112">
        <w:rPr>
          <w:lang w:val="uk-UA"/>
        </w:rPr>
        <w:instrText xml:space="preserve"> </w:instrText>
      </w:r>
      <w:r w:rsidR="00C467F3">
        <w:instrText>HYPERLINK</w:instrText>
      </w:r>
      <w:r w:rsidR="00C467F3" w:rsidRPr="00960112">
        <w:rPr>
          <w:lang w:val="uk-UA"/>
        </w:rPr>
        <w:instrText xml:space="preserve"> "</w:instrText>
      </w:r>
      <w:r w:rsidR="00C467F3">
        <w:instrText>https</w:instrText>
      </w:r>
      <w:r w:rsidR="00C467F3" w:rsidRPr="00960112">
        <w:rPr>
          <w:lang w:val="uk-UA"/>
        </w:rPr>
        <w:instrText>://</w:instrText>
      </w:r>
      <w:r w:rsidR="00C467F3">
        <w:instrText>zakon</w:instrText>
      </w:r>
      <w:r w:rsidR="00C467F3" w:rsidRPr="00960112">
        <w:rPr>
          <w:lang w:val="uk-UA"/>
        </w:rPr>
        <w:instrText>.</w:instrText>
      </w:r>
      <w:r w:rsidR="00C467F3">
        <w:instrText>rada</w:instrText>
      </w:r>
      <w:r w:rsidR="00C467F3" w:rsidRPr="00960112">
        <w:rPr>
          <w:lang w:val="uk-UA"/>
        </w:rPr>
        <w:instrText>.</w:instrText>
      </w:r>
      <w:r w:rsidR="00C467F3">
        <w:instrText>gov</w:instrText>
      </w:r>
      <w:r w:rsidR="00C467F3" w:rsidRPr="00960112">
        <w:rPr>
          <w:lang w:val="uk-UA"/>
        </w:rPr>
        <w:instrText>.</w:instrText>
      </w:r>
      <w:r w:rsidR="00C467F3">
        <w:instrText>ua</w:instrText>
      </w:r>
      <w:r w:rsidR="00C467F3" w:rsidRPr="00960112">
        <w:rPr>
          <w:lang w:val="uk-UA"/>
        </w:rPr>
        <w:instrText>/</w:instrText>
      </w:r>
      <w:r w:rsidR="00C467F3">
        <w:instrText>laws</w:instrText>
      </w:r>
      <w:r w:rsidR="00C467F3" w:rsidRPr="00960112">
        <w:rPr>
          <w:lang w:val="uk-UA"/>
        </w:rPr>
        <w:instrText>/</w:instrText>
      </w:r>
      <w:r w:rsidR="00C467F3">
        <w:instrText>show</w:instrText>
      </w:r>
      <w:r w:rsidR="00C467F3" w:rsidRPr="00960112">
        <w:rPr>
          <w:lang w:val="uk-UA"/>
        </w:rPr>
        <w:instrText>/922-19" \</w:instrText>
      </w:r>
      <w:r w:rsidR="00C467F3">
        <w:instrText>l</w:instrText>
      </w:r>
      <w:r w:rsidR="00C467F3" w:rsidRPr="00960112">
        <w:rPr>
          <w:lang w:val="uk-UA"/>
        </w:rPr>
        <w:instrText xml:space="preserve"> "</w:instrText>
      </w:r>
      <w:r w:rsidR="00C467F3">
        <w:instrText>n</w:instrText>
      </w:r>
      <w:r w:rsidR="00C467F3" w:rsidRPr="00960112">
        <w:rPr>
          <w:lang w:val="uk-UA"/>
        </w:rPr>
        <w:instrText xml:space="preserve">1268" </w:instrText>
      </w:r>
      <w:r w:rsidR="00C467F3">
        <w:fldChar w:fldCharType="separate"/>
      </w:r>
      <w:r w:rsidRPr="00A83AE0">
        <w:rPr>
          <w:rStyle w:val="a6"/>
          <w:rFonts w:ascii="Times New Roman" w:hAnsi="Times New Roman" w:cs="Times New Roman"/>
          <w:sz w:val="24"/>
          <w:szCs w:val="24"/>
          <w:shd w:val="clear" w:color="auto" w:fill="FFFFFF"/>
          <w:lang w:val="uk-UA"/>
        </w:rPr>
        <w:t>6</w:t>
      </w:r>
      <w:r w:rsidR="00C467F3">
        <w:rPr>
          <w:rStyle w:val="a6"/>
          <w:rFonts w:ascii="Times New Roman" w:hAnsi="Times New Roman" w:cs="Times New Roman"/>
          <w:sz w:val="24"/>
          <w:szCs w:val="24"/>
          <w:shd w:val="clear" w:color="auto" w:fill="FFFFFF"/>
          <w:lang w:val="uk-UA"/>
        </w:rPr>
        <w:fldChar w:fldCharType="end"/>
      </w:r>
      <w:r w:rsidRPr="00A83AE0">
        <w:rPr>
          <w:rFonts w:ascii="Times New Roman" w:hAnsi="Times New Roman" w:cs="Times New Roman"/>
          <w:sz w:val="24"/>
          <w:szCs w:val="24"/>
          <w:shd w:val="clear" w:color="auto" w:fill="FFFFFF"/>
          <w:lang w:val="uk-UA"/>
        </w:rPr>
        <w:t>, </w:t>
      </w:r>
      <w:r w:rsidR="00C467F3">
        <w:fldChar w:fldCharType="begin"/>
      </w:r>
      <w:r w:rsidR="00C467F3" w:rsidRPr="00960112">
        <w:rPr>
          <w:lang w:val="uk-UA"/>
        </w:rPr>
        <w:instrText xml:space="preserve"> </w:instrText>
      </w:r>
      <w:r w:rsidR="00C467F3">
        <w:instrText>HYPERLINK</w:instrText>
      </w:r>
      <w:r w:rsidR="00C467F3" w:rsidRPr="00960112">
        <w:rPr>
          <w:lang w:val="uk-UA"/>
        </w:rPr>
        <w:instrText xml:space="preserve"> "</w:instrText>
      </w:r>
      <w:r w:rsidR="00C467F3">
        <w:instrText>https</w:instrText>
      </w:r>
      <w:r w:rsidR="00C467F3" w:rsidRPr="00960112">
        <w:rPr>
          <w:lang w:val="uk-UA"/>
        </w:rPr>
        <w:instrText>://</w:instrText>
      </w:r>
      <w:r w:rsidR="00C467F3">
        <w:instrText>zakon</w:instrText>
      </w:r>
      <w:r w:rsidR="00C467F3" w:rsidRPr="00960112">
        <w:rPr>
          <w:lang w:val="uk-UA"/>
        </w:rPr>
        <w:instrText>.</w:instrText>
      </w:r>
      <w:r w:rsidR="00C467F3">
        <w:instrText>rada</w:instrText>
      </w:r>
      <w:r w:rsidR="00C467F3" w:rsidRPr="00960112">
        <w:rPr>
          <w:lang w:val="uk-UA"/>
        </w:rPr>
        <w:instrText>.</w:instrText>
      </w:r>
      <w:r w:rsidR="00C467F3">
        <w:instrText>gov</w:instrText>
      </w:r>
      <w:r w:rsidR="00C467F3" w:rsidRPr="00960112">
        <w:rPr>
          <w:lang w:val="uk-UA"/>
        </w:rPr>
        <w:instrText>.</w:instrText>
      </w:r>
      <w:r w:rsidR="00C467F3">
        <w:instrText>ua</w:instrText>
      </w:r>
      <w:r w:rsidR="00C467F3" w:rsidRPr="00960112">
        <w:rPr>
          <w:lang w:val="uk-UA"/>
        </w:rPr>
        <w:instrText>/</w:instrText>
      </w:r>
      <w:r w:rsidR="00C467F3">
        <w:instrText>laws</w:instrText>
      </w:r>
      <w:r w:rsidR="00C467F3" w:rsidRPr="00960112">
        <w:rPr>
          <w:lang w:val="uk-UA"/>
        </w:rPr>
        <w:instrText>/</w:instrText>
      </w:r>
      <w:r w:rsidR="00C467F3">
        <w:instrText>show</w:instrText>
      </w:r>
      <w:r w:rsidR="00C467F3" w:rsidRPr="00960112">
        <w:rPr>
          <w:lang w:val="uk-UA"/>
        </w:rPr>
        <w:instrText>/922-1</w:instrText>
      </w:r>
      <w:r w:rsidR="00C467F3" w:rsidRPr="00960112">
        <w:rPr>
          <w:lang w:val="uk-UA"/>
        </w:rPr>
        <w:instrText>9" \</w:instrText>
      </w:r>
      <w:r w:rsidR="00C467F3">
        <w:instrText>l</w:instrText>
      </w:r>
      <w:r w:rsidR="00C467F3" w:rsidRPr="00960112">
        <w:rPr>
          <w:lang w:val="uk-UA"/>
        </w:rPr>
        <w:instrText xml:space="preserve"> "</w:instrText>
      </w:r>
      <w:r w:rsidR="00C467F3">
        <w:instrText>n</w:instrText>
      </w:r>
      <w:r w:rsidR="00C467F3" w:rsidRPr="00960112">
        <w:rPr>
          <w:lang w:val="uk-UA"/>
        </w:rPr>
        <w:instrText xml:space="preserve">1274" </w:instrText>
      </w:r>
      <w:r w:rsidR="00C467F3">
        <w:fldChar w:fldCharType="separate"/>
      </w:r>
      <w:r w:rsidRPr="00A83AE0">
        <w:rPr>
          <w:rStyle w:val="a6"/>
          <w:rFonts w:ascii="Times New Roman" w:hAnsi="Times New Roman" w:cs="Times New Roman"/>
          <w:sz w:val="24"/>
          <w:szCs w:val="24"/>
          <w:shd w:val="clear" w:color="auto" w:fill="FFFFFF"/>
          <w:lang w:val="uk-UA"/>
        </w:rPr>
        <w:t>12</w:t>
      </w:r>
      <w:r w:rsidR="00C467F3">
        <w:rPr>
          <w:rStyle w:val="a6"/>
          <w:rFonts w:ascii="Times New Roman" w:hAnsi="Times New Roman" w:cs="Times New Roman"/>
          <w:sz w:val="24"/>
          <w:szCs w:val="24"/>
          <w:shd w:val="clear" w:color="auto" w:fill="FFFFFF"/>
          <w:lang w:val="uk-UA"/>
        </w:rPr>
        <w:fldChar w:fldCharType="end"/>
      </w:r>
      <w:r w:rsidRPr="00A83AE0">
        <w:rPr>
          <w:rFonts w:ascii="Times New Roman" w:hAnsi="Times New Roman" w:cs="Times New Roman"/>
          <w:sz w:val="24"/>
          <w:szCs w:val="24"/>
          <w:shd w:val="clear" w:color="auto" w:fill="FFFFFF"/>
          <w:lang w:val="uk-UA"/>
        </w:rPr>
        <w:t> і </w:t>
      </w:r>
      <w:r w:rsidR="00C467F3">
        <w:fldChar w:fldCharType="begin"/>
      </w:r>
      <w:r w:rsidR="00C467F3" w:rsidRPr="00960112">
        <w:rPr>
          <w:lang w:val="uk-UA"/>
        </w:rPr>
        <w:instrText xml:space="preserve"> </w:instrText>
      </w:r>
      <w:r w:rsidR="00C467F3">
        <w:instrText>HYPERLINK</w:instrText>
      </w:r>
      <w:r w:rsidR="00C467F3" w:rsidRPr="00960112">
        <w:rPr>
          <w:lang w:val="uk-UA"/>
        </w:rPr>
        <w:instrText xml:space="preserve"> "</w:instrText>
      </w:r>
      <w:r w:rsidR="00C467F3">
        <w:instrText>https</w:instrText>
      </w:r>
      <w:r w:rsidR="00C467F3" w:rsidRPr="00960112">
        <w:rPr>
          <w:lang w:val="uk-UA"/>
        </w:rPr>
        <w:instrText>://</w:instrText>
      </w:r>
      <w:r w:rsidR="00C467F3">
        <w:instrText>zakon</w:instrText>
      </w:r>
      <w:r w:rsidR="00C467F3" w:rsidRPr="00960112">
        <w:rPr>
          <w:lang w:val="uk-UA"/>
        </w:rPr>
        <w:instrText>.</w:instrText>
      </w:r>
      <w:r w:rsidR="00C467F3">
        <w:instrText>rada</w:instrText>
      </w:r>
      <w:r w:rsidR="00C467F3" w:rsidRPr="00960112">
        <w:rPr>
          <w:lang w:val="uk-UA"/>
        </w:rPr>
        <w:instrText>.</w:instrText>
      </w:r>
      <w:r w:rsidR="00C467F3">
        <w:instrText>gov</w:instrText>
      </w:r>
      <w:r w:rsidR="00C467F3" w:rsidRPr="00960112">
        <w:rPr>
          <w:lang w:val="uk-UA"/>
        </w:rPr>
        <w:instrText>.</w:instrText>
      </w:r>
      <w:r w:rsidR="00C467F3">
        <w:instrText>ua</w:instrText>
      </w:r>
      <w:r w:rsidR="00C467F3" w:rsidRPr="00960112">
        <w:rPr>
          <w:lang w:val="uk-UA"/>
        </w:rPr>
        <w:instrText>/</w:instrText>
      </w:r>
      <w:r w:rsidR="00C467F3">
        <w:instrText>laws</w:instrText>
      </w:r>
      <w:r w:rsidR="00C467F3" w:rsidRPr="00960112">
        <w:rPr>
          <w:lang w:val="uk-UA"/>
        </w:rPr>
        <w:instrText>/</w:instrText>
      </w:r>
      <w:r w:rsidR="00C467F3">
        <w:instrText>show</w:instrText>
      </w:r>
      <w:r w:rsidR="00C467F3" w:rsidRPr="00960112">
        <w:rPr>
          <w:lang w:val="uk-UA"/>
        </w:rPr>
        <w:instrText>/922-19" \</w:instrText>
      </w:r>
      <w:r w:rsidR="00C467F3">
        <w:instrText>l</w:instrText>
      </w:r>
      <w:r w:rsidR="00C467F3" w:rsidRPr="00960112">
        <w:rPr>
          <w:lang w:val="uk-UA"/>
        </w:rPr>
        <w:instrText xml:space="preserve"> "</w:instrText>
      </w:r>
      <w:r w:rsidR="00C467F3">
        <w:instrText>n</w:instrText>
      </w:r>
      <w:r w:rsidR="00C467F3" w:rsidRPr="00960112">
        <w:rPr>
          <w:lang w:val="uk-UA"/>
        </w:rPr>
        <w:instrText xml:space="preserve">1275" </w:instrText>
      </w:r>
      <w:r w:rsidR="00C467F3">
        <w:fldChar w:fldCharType="separate"/>
      </w:r>
      <w:r w:rsidRPr="00A83AE0">
        <w:rPr>
          <w:rStyle w:val="a6"/>
          <w:rFonts w:ascii="Times New Roman" w:hAnsi="Times New Roman" w:cs="Times New Roman"/>
          <w:sz w:val="24"/>
          <w:szCs w:val="24"/>
          <w:shd w:val="clear" w:color="auto" w:fill="FFFFFF"/>
          <w:lang w:val="uk-UA"/>
        </w:rPr>
        <w:t>13 частини першої</w:t>
      </w:r>
      <w:r w:rsidR="00C467F3">
        <w:rPr>
          <w:rStyle w:val="a6"/>
          <w:rFonts w:ascii="Times New Roman" w:hAnsi="Times New Roman" w:cs="Times New Roman"/>
          <w:sz w:val="24"/>
          <w:szCs w:val="24"/>
          <w:shd w:val="clear" w:color="auto" w:fill="FFFFFF"/>
          <w:lang w:val="uk-UA"/>
        </w:rPr>
        <w:fldChar w:fldCharType="end"/>
      </w:r>
      <w:r w:rsidRPr="00A83AE0">
        <w:rPr>
          <w:rFonts w:ascii="Times New Roman" w:hAnsi="Times New Roman" w:cs="Times New Roman"/>
          <w:sz w:val="24"/>
          <w:szCs w:val="24"/>
          <w:shd w:val="clear" w:color="auto" w:fill="FFFFFF"/>
          <w:lang w:val="uk-UA"/>
        </w:rPr>
        <w:t> та </w:t>
      </w:r>
      <w:r w:rsidR="00C467F3">
        <w:fldChar w:fldCharType="begin"/>
      </w:r>
      <w:r w:rsidR="00C467F3" w:rsidRPr="00960112">
        <w:rPr>
          <w:lang w:val="uk-UA"/>
        </w:rPr>
        <w:instrText xml:space="preserve"> </w:instrText>
      </w:r>
      <w:r w:rsidR="00C467F3">
        <w:instrText>HYPERLINK</w:instrText>
      </w:r>
      <w:r w:rsidR="00C467F3" w:rsidRPr="00960112">
        <w:rPr>
          <w:lang w:val="uk-UA"/>
        </w:rPr>
        <w:instrText xml:space="preserve"> "</w:instrText>
      </w:r>
      <w:r w:rsidR="00C467F3">
        <w:instrText>https</w:instrText>
      </w:r>
      <w:r w:rsidR="00C467F3" w:rsidRPr="00960112">
        <w:rPr>
          <w:lang w:val="uk-UA"/>
        </w:rPr>
        <w:instrText>://</w:instrText>
      </w:r>
      <w:r w:rsidR="00C467F3">
        <w:instrText>zakon</w:instrText>
      </w:r>
      <w:r w:rsidR="00C467F3" w:rsidRPr="00960112">
        <w:rPr>
          <w:lang w:val="uk-UA"/>
        </w:rPr>
        <w:instrText>.</w:instrText>
      </w:r>
      <w:r w:rsidR="00C467F3">
        <w:instrText>rada</w:instrText>
      </w:r>
      <w:r w:rsidR="00C467F3" w:rsidRPr="00960112">
        <w:rPr>
          <w:lang w:val="uk-UA"/>
        </w:rPr>
        <w:instrText>.</w:instrText>
      </w:r>
      <w:r w:rsidR="00C467F3">
        <w:instrText>gov</w:instrText>
      </w:r>
      <w:r w:rsidR="00C467F3" w:rsidRPr="00960112">
        <w:rPr>
          <w:lang w:val="uk-UA"/>
        </w:rPr>
        <w:instrText>.</w:instrText>
      </w:r>
      <w:r w:rsidR="00C467F3">
        <w:instrText>ua</w:instrText>
      </w:r>
      <w:r w:rsidR="00C467F3" w:rsidRPr="00960112">
        <w:rPr>
          <w:lang w:val="uk-UA"/>
        </w:rPr>
        <w:instrText>/</w:instrText>
      </w:r>
      <w:r w:rsidR="00C467F3">
        <w:instrText>laws</w:instrText>
      </w:r>
      <w:r w:rsidR="00C467F3" w:rsidRPr="00960112">
        <w:rPr>
          <w:lang w:val="uk-UA"/>
        </w:rPr>
        <w:instrText>/</w:instrText>
      </w:r>
      <w:r w:rsidR="00C467F3">
        <w:instrText>show</w:instrText>
      </w:r>
      <w:r w:rsidR="00C467F3" w:rsidRPr="00960112">
        <w:rPr>
          <w:lang w:val="uk-UA"/>
        </w:rPr>
        <w:instrText>/922-19" \</w:instrText>
      </w:r>
      <w:r w:rsidR="00C467F3">
        <w:instrText>l</w:instrText>
      </w:r>
      <w:r w:rsidR="00C467F3" w:rsidRPr="00960112">
        <w:rPr>
          <w:lang w:val="uk-UA"/>
        </w:rPr>
        <w:instrText xml:space="preserve"> "</w:instrText>
      </w:r>
      <w:r w:rsidR="00C467F3">
        <w:instrText>n</w:instrText>
      </w:r>
      <w:r w:rsidR="00C467F3" w:rsidRPr="00960112">
        <w:rPr>
          <w:lang w:val="uk-UA"/>
        </w:rPr>
        <w:instrText xml:space="preserve">1276" </w:instrText>
      </w:r>
      <w:r w:rsidR="00C467F3">
        <w:fldChar w:fldCharType="separate"/>
      </w:r>
      <w:r w:rsidRPr="00A83AE0">
        <w:rPr>
          <w:rStyle w:val="a6"/>
          <w:rFonts w:ascii="Times New Roman" w:hAnsi="Times New Roman" w:cs="Times New Roman"/>
          <w:sz w:val="24"/>
          <w:szCs w:val="24"/>
          <w:shd w:val="clear" w:color="auto" w:fill="FFFFFF"/>
          <w:lang w:val="uk-UA"/>
        </w:rPr>
        <w:t>частиною другою</w:t>
      </w:r>
      <w:r w:rsidR="00C467F3">
        <w:rPr>
          <w:rStyle w:val="a6"/>
          <w:rFonts w:ascii="Times New Roman" w:hAnsi="Times New Roman" w:cs="Times New Roman"/>
          <w:sz w:val="24"/>
          <w:szCs w:val="24"/>
          <w:shd w:val="clear" w:color="auto" w:fill="FFFFFF"/>
          <w:lang w:val="uk-UA"/>
        </w:rPr>
        <w:fldChar w:fldCharType="end"/>
      </w:r>
      <w:r w:rsidRPr="00A83AE0">
        <w:rPr>
          <w:rFonts w:ascii="Times New Roman" w:hAnsi="Times New Roman" w:cs="Times New Roman"/>
          <w:sz w:val="24"/>
          <w:szCs w:val="24"/>
          <w:shd w:val="clear" w:color="auto" w:fill="FFFFFF"/>
          <w:lang w:val="uk-UA"/>
        </w:rPr>
        <w:t xml:space="preserve"> статті </w:t>
      </w:r>
      <w:r w:rsidRPr="00A83AE0">
        <w:rPr>
          <w:rFonts w:ascii="Times New Roman" w:eastAsia="Times New Roman" w:hAnsi="Times New Roman" w:cs="Times New Roman"/>
          <w:sz w:val="24"/>
          <w:szCs w:val="24"/>
          <w:lang w:val="uk-UA" w:eastAsia="ru-RU"/>
        </w:rPr>
        <w:t>17 Закону</w:t>
      </w:r>
      <w:r w:rsidRPr="00A83AE0">
        <w:rPr>
          <w:rFonts w:ascii="Times New Roman" w:eastAsia="Times New Roman" w:hAnsi="Times New Roman" w:cs="Times New Roman"/>
          <w:color w:val="000000"/>
          <w:sz w:val="24"/>
          <w:szCs w:val="24"/>
          <w:lang w:val="uk-UA" w:eastAsia="ru-RU"/>
        </w:rPr>
        <w:t>, яка надається УЧАСНИКАМИ у довільній формі або за примірною формою*. Замовник не вимагає від учасників документів, що підтверджують відсутність підстав, визначених пунктами 1 і 7 частини першої цієї статті.</w:t>
      </w:r>
    </w:p>
    <w:p w:rsidR="00D52BD1" w:rsidRPr="00A83AE0" w:rsidRDefault="00D52BD1" w:rsidP="00750EC9">
      <w:pPr>
        <w:pStyle w:val="a4"/>
        <w:spacing w:before="240" w:after="0" w:line="240" w:lineRule="auto"/>
        <w:ind w:left="420"/>
        <w:jc w:val="right"/>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Примірна форма*</w:t>
      </w:r>
    </w:p>
    <w:tbl>
      <w:tblPr>
        <w:tblW w:w="0" w:type="auto"/>
        <w:tblCellMar>
          <w:top w:w="15" w:type="dxa"/>
          <w:left w:w="15" w:type="dxa"/>
          <w:bottom w:w="15" w:type="dxa"/>
          <w:right w:w="15" w:type="dxa"/>
        </w:tblCellMar>
        <w:tblLook w:val="04A0" w:firstRow="1" w:lastRow="0" w:firstColumn="1" w:lastColumn="0" w:noHBand="0" w:noVBand="1"/>
      </w:tblPr>
      <w:tblGrid>
        <w:gridCol w:w="10121"/>
      </w:tblGrid>
      <w:tr w:rsidR="00D52BD1" w:rsidRPr="00A83AE0" w:rsidTr="00493F8C">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2BD1" w:rsidRPr="00A83AE0" w:rsidRDefault="00D52BD1" w:rsidP="00750EC9">
            <w:pPr>
              <w:spacing w:after="0" w:line="240" w:lineRule="auto"/>
              <w:ind w:left="140"/>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Довідка (інформація)</w:t>
            </w:r>
          </w:p>
          <w:p w:rsidR="00D52BD1" w:rsidRPr="00A83AE0" w:rsidRDefault="00D52BD1" w:rsidP="00750EC9">
            <w:pPr>
              <w:spacing w:after="0" w:line="240" w:lineRule="auto"/>
              <w:ind w:left="140" w:hanging="280"/>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про відсутність підстав, передбачених пунктами 5, 6, 12 і 13 частини першої та частиною другою статті 17 Закону України "Про публічні закупівлі" (із змінами)</w:t>
            </w:r>
          </w:p>
          <w:p w:rsidR="00D52BD1" w:rsidRPr="00A83AE0" w:rsidRDefault="00D52BD1" w:rsidP="00750EC9">
            <w:pPr>
              <w:spacing w:before="240" w:after="240" w:line="240" w:lineRule="auto"/>
              <w:ind w:left="140"/>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 xml:space="preserve">«Ми (зазначити найменування Учасника) цією довідкою засвідчуємо про відсутність підстав для відмови в участі у процедурі закупівлі, </w:t>
            </w:r>
            <w:r w:rsidRPr="00A83AE0">
              <w:rPr>
                <w:rFonts w:ascii="Times New Roman" w:hAnsi="Times New Roman" w:cs="Times New Roman"/>
                <w:sz w:val="24"/>
                <w:szCs w:val="24"/>
                <w:shd w:val="clear" w:color="auto" w:fill="FFFFFF"/>
                <w:lang w:val="uk-UA"/>
              </w:rPr>
              <w:t>передбачених </w:t>
            </w:r>
            <w:r w:rsidR="00C467F3">
              <w:fldChar w:fldCharType="begin"/>
            </w:r>
            <w:r w:rsidR="00C467F3" w:rsidRPr="00960112">
              <w:rPr>
                <w:lang w:val="uk-UA"/>
              </w:rPr>
              <w:instrText xml:space="preserve"> </w:instrText>
            </w:r>
            <w:r w:rsidR="00C467F3">
              <w:instrText>HYP</w:instrText>
            </w:r>
            <w:r w:rsidR="00C467F3">
              <w:instrText>ERLINK</w:instrText>
            </w:r>
            <w:r w:rsidR="00C467F3" w:rsidRPr="00960112">
              <w:rPr>
                <w:lang w:val="uk-UA"/>
              </w:rPr>
              <w:instrText xml:space="preserve"> "</w:instrText>
            </w:r>
            <w:r w:rsidR="00C467F3">
              <w:instrText>https</w:instrText>
            </w:r>
            <w:r w:rsidR="00C467F3" w:rsidRPr="00960112">
              <w:rPr>
                <w:lang w:val="uk-UA"/>
              </w:rPr>
              <w:instrText>://</w:instrText>
            </w:r>
            <w:r w:rsidR="00C467F3">
              <w:instrText>zakon</w:instrText>
            </w:r>
            <w:r w:rsidR="00C467F3" w:rsidRPr="00960112">
              <w:rPr>
                <w:lang w:val="uk-UA"/>
              </w:rPr>
              <w:instrText>.</w:instrText>
            </w:r>
            <w:r w:rsidR="00C467F3">
              <w:instrText>rada</w:instrText>
            </w:r>
            <w:r w:rsidR="00C467F3" w:rsidRPr="00960112">
              <w:rPr>
                <w:lang w:val="uk-UA"/>
              </w:rPr>
              <w:instrText>.</w:instrText>
            </w:r>
            <w:r w:rsidR="00C467F3">
              <w:instrText>gov</w:instrText>
            </w:r>
            <w:r w:rsidR="00C467F3" w:rsidRPr="00960112">
              <w:rPr>
                <w:lang w:val="uk-UA"/>
              </w:rPr>
              <w:instrText>.</w:instrText>
            </w:r>
            <w:r w:rsidR="00C467F3">
              <w:instrText>ua</w:instrText>
            </w:r>
            <w:r w:rsidR="00C467F3" w:rsidRPr="00960112">
              <w:rPr>
                <w:lang w:val="uk-UA"/>
              </w:rPr>
              <w:instrText>/</w:instrText>
            </w:r>
            <w:r w:rsidR="00C467F3">
              <w:instrText>laws</w:instrText>
            </w:r>
            <w:r w:rsidR="00C467F3" w:rsidRPr="00960112">
              <w:rPr>
                <w:lang w:val="uk-UA"/>
              </w:rPr>
              <w:instrText>/</w:instrText>
            </w:r>
            <w:r w:rsidR="00C467F3">
              <w:instrText>show</w:instrText>
            </w:r>
            <w:r w:rsidR="00C467F3" w:rsidRPr="00960112">
              <w:rPr>
                <w:lang w:val="uk-UA"/>
              </w:rPr>
              <w:instrText>/922-19" \</w:instrText>
            </w:r>
            <w:r w:rsidR="00C467F3">
              <w:instrText>l</w:instrText>
            </w:r>
            <w:r w:rsidR="00C467F3" w:rsidRPr="00960112">
              <w:rPr>
                <w:lang w:val="uk-UA"/>
              </w:rPr>
              <w:instrText xml:space="preserve"> "</w:instrText>
            </w:r>
            <w:r w:rsidR="00C467F3">
              <w:instrText>n</w:instrText>
            </w:r>
            <w:r w:rsidR="00C467F3" w:rsidRPr="00960112">
              <w:rPr>
                <w:lang w:val="uk-UA"/>
              </w:rPr>
              <w:instrText xml:space="preserve">1267" </w:instrText>
            </w:r>
            <w:r w:rsidR="00C467F3">
              <w:fldChar w:fldCharType="separate"/>
            </w:r>
            <w:r w:rsidRPr="00A83AE0">
              <w:rPr>
                <w:rStyle w:val="a6"/>
                <w:rFonts w:ascii="Times New Roman" w:hAnsi="Times New Roman" w:cs="Times New Roman"/>
                <w:sz w:val="24"/>
                <w:szCs w:val="24"/>
                <w:shd w:val="clear" w:color="auto" w:fill="FFFFFF"/>
                <w:lang w:val="uk-UA"/>
              </w:rPr>
              <w:t>пунктами 5</w:t>
            </w:r>
            <w:r w:rsidR="00C467F3">
              <w:rPr>
                <w:rStyle w:val="a6"/>
                <w:rFonts w:ascii="Times New Roman" w:hAnsi="Times New Roman" w:cs="Times New Roman"/>
                <w:sz w:val="24"/>
                <w:szCs w:val="24"/>
                <w:shd w:val="clear" w:color="auto" w:fill="FFFFFF"/>
                <w:lang w:val="uk-UA"/>
              </w:rPr>
              <w:fldChar w:fldCharType="end"/>
            </w:r>
            <w:r w:rsidRPr="00A83AE0">
              <w:rPr>
                <w:rFonts w:ascii="Times New Roman" w:hAnsi="Times New Roman" w:cs="Times New Roman"/>
                <w:sz w:val="24"/>
                <w:szCs w:val="24"/>
                <w:shd w:val="clear" w:color="auto" w:fill="FFFFFF"/>
                <w:lang w:val="uk-UA"/>
              </w:rPr>
              <w:t>, </w:t>
            </w:r>
            <w:r w:rsidR="00C467F3">
              <w:fldChar w:fldCharType="begin"/>
            </w:r>
            <w:r w:rsidR="00C467F3" w:rsidRPr="00960112">
              <w:rPr>
                <w:lang w:val="uk-UA"/>
              </w:rPr>
              <w:instrText xml:space="preserve"> </w:instrText>
            </w:r>
            <w:r w:rsidR="00C467F3">
              <w:instrText>HYPERLINK</w:instrText>
            </w:r>
            <w:r w:rsidR="00C467F3" w:rsidRPr="00960112">
              <w:rPr>
                <w:lang w:val="uk-UA"/>
              </w:rPr>
              <w:instrText xml:space="preserve"> "</w:instrText>
            </w:r>
            <w:r w:rsidR="00C467F3">
              <w:instrText>https</w:instrText>
            </w:r>
            <w:r w:rsidR="00C467F3" w:rsidRPr="00960112">
              <w:rPr>
                <w:lang w:val="uk-UA"/>
              </w:rPr>
              <w:instrText>://</w:instrText>
            </w:r>
            <w:r w:rsidR="00C467F3">
              <w:instrText>zakon</w:instrText>
            </w:r>
            <w:r w:rsidR="00C467F3" w:rsidRPr="00960112">
              <w:rPr>
                <w:lang w:val="uk-UA"/>
              </w:rPr>
              <w:instrText>.</w:instrText>
            </w:r>
            <w:r w:rsidR="00C467F3">
              <w:instrText>rada</w:instrText>
            </w:r>
            <w:r w:rsidR="00C467F3" w:rsidRPr="00960112">
              <w:rPr>
                <w:lang w:val="uk-UA"/>
              </w:rPr>
              <w:instrText>.</w:instrText>
            </w:r>
            <w:r w:rsidR="00C467F3">
              <w:instrText>gov</w:instrText>
            </w:r>
            <w:r w:rsidR="00C467F3" w:rsidRPr="00960112">
              <w:rPr>
                <w:lang w:val="uk-UA"/>
              </w:rPr>
              <w:instrText>.</w:instrText>
            </w:r>
            <w:r w:rsidR="00C467F3">
              <w:instrText>ua</w:instrText>
            </w:r>
            <w:r w:rsidR="00C467F3" w:rsidRPr="00960112">
              <w:rPr>
                <w:lang w:val="uk-UA"/>
              </w:rPr>
              <w:instrText>/</w:instrText>
            </w:r>
            <w:r w:rsidR="00C467F3">
              <w:instrText>laws</w:instrText>
            </w:r>
            <w:r w:rsidR="00C467F3" w:rsidRPr="00960112">
              <w:rPr>
                <w:lang w:val="uk-UA"/>
              </w:rPr>
              <w:instrText>/</w:instrText>
            </w:r>
            <w:r w:rsidR="00C467F3">
              <w:instrText>show</w:instrText>
            </w:r>
            <w:r w:rsidR="00C467F3" w:rsidRPr="00960112">
              <w:rPr>
                <w:lang w:val="uk-UA"/>
              </w:rPr>
              <w:instrText>/922-19" \</w:instrText>
            </w:r>
            <w:r w:rsidR="00C467F3">
              <w:instrText>l</w:instrText>
            </w:r>
            <w:r w:rsidR="00C467F3" w:rsidRPr="00960112">
              <w:rPr>
                <w:lang w:val="uk-UA"/>
              </w:rPr>
              <w:instrText xml:space="preserve"> "</w:instrText>
            </w:r>
            <w:r w:rsidR="00C467F3">
              <w:instrText>n</w:instrText>
            </w:r>
            <w:r w:rsidR="00C467F3" w:rsidRPr="00960112">
              <w:rPr>
                <w:lang w:val="uk-UA"/>
              </w:rPr>
              <w:instrText xml:space="preserve">1268" </w:instrText>
            </w:r>
            <w:r w:rsidR="00C467F3">
              <w:fldChar w:fldCharType="separate"/>
            </w:r>
            <w:r w:rsidRPr="00A83AE0">
              <w:rPr>
                <w:rStyle w:val="a6"/>
                <w:rFonts w:ascii="Times New Roman" w:hAnsi="Times New Roman" w:cs="Times New Roman"/>
                <w:sz w:val="24"/>
                <w:szCs w:val="24"/>
                <w:shd w:val="clear" w:color="auto" w:fill="FFFFFF"/>
                <w:lang w:val="uk-UA"/>
              </w:rPr>
              <w:t>6</w:t>
            </w:r>
            <w:r w:rsidR="00C467F3">
              <w:rPr>
                <w:rStyle w:val="a6"/>
                <w:rFonts w:ascii="Times New Roman" w:hAnsi="Times New Roman" w:cs="Times New Roman"/>
                <w:sz w:val="24"/>
                <w:szCs w:val="24"/>
                <w:shd w:val="clear" w:color="auto" w:fill="FFFFFF"/>
                <w:lang w:val="uk-UA"/>
              </w:rPr>
              <w:fldChar w:fldCharType="end"/>
            </w:r>
            <w:r w:rsidRPr="00A83AE0">
              <w:rPr>
                <w:rFonts w:ascii="Times New Roman" w:hAnsi="Times New Roman" w:cs="Times New Roman"/>
                <w:sz w:val="24"/>
                <w:szCs w:val="24"/>
                <w:shd w:val="clear" w:color="auto" w:fill="FFFFFF"/>
                <w:lang w:val="uk-UA"/>
              </w:rPr>
              <w:t>, </w:t>
            </w:r>
            <w:r w:rsidR="00C467F3">
              <w:fldChar w:fldCharType="begin"/>
            </w:r>
            <w:r w:rsidR="00C467F3" w:rsidRPr="00960112">
              <w:rPr>
                <w:lang w:val="uk-UA"/>
              </w:rPr>
              <w:instrText xml:space="preserve"> </w:instrText>
            </w:r>
            <w:r w:rsidR="00C467F3">
              <w:instrText>HYPERLINK</w:instrText>
            </w:r>
            <w:r w:rsidR="00C467F3" w:rsidRPr="00960112">
              <w:rPr>
                <w:lang w:val="uk-UA"/>
              </w:rPr>
              <w:instrText xml:space="preserve"> "</w:instrText>
            </w:r>
            <w:r w:rsidR="00C467F3">
              <w:instrText>https</w:instrText>
            </w:r>
            <w:r w:rsidR="00C467F3" w:rsidRPr="00960112">
              <w:rPr>
                <w:lang w:val="uk-UA"/>
              </w:rPr>
              <w:instrText>://</w:instrText>
            </w:r>
            <w:r w:rsidR="00C467F3">
              <w:instrText>zakon</w:instrText>
            </w:r>
            <w:r w:rsidR="00C467F3" w:rsidRPr="00960112">
              <w:rPr>
                <w:lang w:val="uk-UA"/>
              </w:rPr>
              <w:instrText>.</w:instrText>
            </w:r>
            <w:r w:rsidR="00C467F3">
              <w:instrText>rada</w:instrText>
            </w:r>
            <w:r w:rsidR="00C467F3" w:rsidRPr="00960112">
              <w:rPr>
                <w:lang w:val="uk-UA"/>
              </w:rPr>
              <w:instrText>.</w:instrText>
            </w:r>
            <w:r w:rsidR="00C467F3">
              <w:instrText>gov</w:instrText>
            </w:r>
            <w:r w:rsidR="00C467F3" w:rsidRPr="00960112">
              <w:rPr>
                <w:lang w:val="uk-UA"/>
              </w:rPr>
              <w:instrText>.</w:instrText>
            </w:r>
            <w:r w:rsidR="00C467F3">
              <w:instrText>ua</w:instrText>
            </w:r>
            <w:r w:rsidR="00C467F3" w:rsidRPr="00960112">
              <w:rPr>
                <w:lang w:val="uk-UA"/>
              </w:rPr>
              <w:instrText>/</w:instrText>
            </w:r>
            <w:r w:rsidR="00C467F3">
              <w:instrText>laws</w:instrText>
            </w:r>
            <w:r w:rsidR="00C467F3" w:rsidRPr="00960112">
              <w:rPr>
                <w:lang w:val="uk-UA"/>
              </w:rPr>
              <w:instrText>/</w:instrText>
            </w:r>
            <w:r w:rsidR="00C467F3">
              <w:instrText>show</w:instrText>
            </w:r>
            <w:r w:rsidR="00C467F3" w:rsidRPr="00960112">
              <w:rPr>
                <w:lang w:val="uk-UA"/>
              </w:rPr>
              <w:instrText>/922-19" \</w:instrText>
            </w:r>
            <w:r w:rsidR="00C467F3">
              <w:instrText>l</w:instrText>
            </w:r>
            <w:r w:rsidR="00C467F3" w:rsidRPr="00960112">
              <w:rPr>
                <w:lang w:val="uk-UA"/>
              </w:rPr>
              <w:instrText xml:space="preserve"> "</w:instrText>
            </w:r>
            <w:r w:rsidR="00C467F3">
              <w:instrText>n</w:instrText>
            </w:r>
            <w:r w:rsidR="00C467F3" w:rsidRPr="00960112">
              <w:rPr>
                <w:lang w:val="uk-UA"/>
              </w:rPr>
              <w:instrText xml:space="preserve">1274" </w:instrText>
            </w:r>
            <w:r w:rsidR="00C467F3">
              <w:fldChar w:fldCharType="separate"/>
            </w:r>
            <w:r w:rsidRPr="00A83AE0">
              <w:rPr>
                <w:rStyle w:val="a6"/>
                <w:rFonts w:ascii="Times New Roman" w:hAnsi="Times New Roman" w:cs="Times New Roman"/>
                <w:sz w:val="24"/>
                <w:szCs w:val="24"/>
                <w:shd w:val="clear" w:color="auto" w:fill="FFFFFF"/>
                <w:lang w:val="uk-UA"/>
              </w:rPr>
              <w:t>12</w:t>
            </w:r>
            <w:r w:rsidR="00C467F3">
              <w:rPr>
                <w:rStyle w:val="a6"/>
                <w:rFonts w:ascii="Times New Roman" w:hAnsi="Times New Roman" w:cs="Times New Roman"/>
                <w:sz w:val="24"/>
                <w:szCs w:val="24"/>
                <w:shd w:val="clear" w:color="auto" w:fill="FFFFFF"/>
                <w:lang w:val="uk-UA"/>
              </w:rPr>
              <w:fldChar w:fldCharType="end"/>
            </w:r>
            <w:r w:rsidRPr="00A83AE0">
              <w:rPr>
                <w:rFonts w:ascii="Times New Roman" w:hAnsi="Times New Roman" w:cs="Times New Roman"/>
                <w:sz w:val="24"/>
                <w:szCs w:val="24"/>
                <w:shd w:val="clear" w:color="auto" w:fill="FFFFFF"/>
                <w:lang w:val="uk-UA"/>
              </w:rPr>
              <w:t> і </w:t>
            </w:r>
            <w:r w:rsidR="00C467F3">
              <w:fldChar w:fldCharType="begin"/>
            </w:r>
            <w:r w:rsidR="00C467F3" w:rsidRPr="00960112">
              <w:rPr>
                <w:lang w:val="uk-UA"/>
              </w:rPr>
              <w:instrText xml:space="preserve"> </w:instrText>
            </w:r>
            <w:r w:rsidR="00C467F3">
              <w:instrText>HYPERLINK</w:instrText>
            </w:r>
            <w:r w:rsidR="00C467F3" w:rsidRPr="00960112">
              <w:rPr>
                <w:lang w:val="uk-UA"/>
              </w:rPr>
              <w:instrText xml:space="preserve"> "</w:instrText>
            </w:r>
            <w:r w:rsidR="00C467F3">
              <w:instrText>https</w:instrText>
            </w:r>
            <w:r w:rsidR="00C467F3" w:rsidRPr="00960112">
              <w:rPr>
                <w:lang w:val="uk-UA"/>
              </w:rPr>
              <w:instrText>://</w:instrText>
            </w:r>
            <w:r w:rsidR="00C467F3">
              <w:instrText>zakon</w:instrText>
            </w:r>
            <w:r w:rsidR="00C467F3" w:rsidRPr="00960112">
              <w:rPr>
                <w:lang w:val="uk-UA"/>
              </w:rPr>
              <w:instrText>.</w:instrText>
            </w:r>
            <w:r w:rsidR="00C467F3">
              <w:instrText>rada</w:instrText>
            </w:r>
            <w:r w:rsidR="00C467F3" w:rsidRPr="00960112">
              <w:rPr>
                <w:lang w:val="uk-UA"/>
              </w:rPr>
              <w:instrText>.</w:instrText>
            </w:r>
            <w:r w:rsidR="00C467F3">
              <w:instrText>gov</w:instrText>
            </w:r>
            <w:r w:rsidR="00C467F3" w:rsidRPr="00960112">
              <w:rPr>
                <w:lang w:val="uk-UA"/>
              </w:rPr>
              <w:instrText>.</w:instrText>
            </w:r>
            <w:r w:rsidR="00C467F3">
              <w:instrText>ua</w:instrText>
            </w:r>
            <w:r w:rsidR="00C467F3" w:rsidRPr="00960112">
              <w:rPr>
                <w:lang w:val="uk-UA"/>
              </w:rPr>
              <w:instrText>/</w:instrText>
            </w:r>
            <w:r w:rsidR="00C467F3">
              <w:instrText>laws</w:instrText>
            </w:r>
            <w:r w:rsidR="00C467F3" w:rsidRPr="00960112">
              <w:rPr>
                <w:lang w:val="uk-UA"/>
              </w:rPr>
              <w:instrText>/</w:instrText>
            </w:r>
            <w:r w:rsidR="00C467F3">
              <w:instrText>show</w:instrText>
            </w:r>
            <w:r w:rsidR="00C467F3" w:rsidRPr="00960112">
              <w:rPr>
                <w:lang w:val="uk-UA"/>
              </w:rPr>
              <w:instrText>/922-19" \</w:instrText>
            </w:r>
            <w:r w:rsidR="00C467F3">
              <w:instrText>l</w:instrText>
            </w:r>
            <w:r w:rsidR="00C467F3" w:rsidRPr="00960112">
              <w:rPr>
                <w:lang w:val="uk-UA"/>
              </w:rPr>
              <w:instrText xml:space="preserve"> "</w:instrText>
            </w:r>
            <w:r w:rsidR="00C467F3">
              <w:instrText>n</w:instrText>
            </w:r>
            <w:r w:rsidR="00C467F3" w:rsidRPr="00960112">
              <w:rPr>
                <w:lang w:val="uk-UA"/>
              </w:rPr>
              <w:instrText xml:space="preserve">1275" </w:instrText>
            </w:r>
            <w:r w:rsidR="00C467F3">
              <w:fldChar w:fldCharType="separate"/>
            </w:r>
            <w:r w:rsidRPr="00A83AE0">
              <w:rPr>
                <w:rStyle w:val="a6"/>
                <w:rFonts w:ascii="Times New Roman" w:hAnsi="Times New Roman" w:cs="Times New Roman"/>
                <w:sz w:val="24"/>
                <w:szCs w:val="24"/>
                <w:shd w:val="clear" w:color="auto" w:fill="FFFFFF"/>
                <w:lang w:val="uk-UA"/>
              </w:rPr>
              <w:t>13 частини першої</w:t>
            </w:r>
            <w:r w:rsidR="00C467F3">
              <w:rPr>
                <w:rStyle w:val="a6"/>
                <w:rFonts w:ascii="Times New Roman" w:hAnsi="Times New Roman" w:cs="Times New Roman"/>
                <w:sz w:val="24"/>
                <w:szCs w:val="24"/>
                <w:shd w:val="clear" w:color="auto" w:fill="FFFFFF"/>
                <w:lang w:val="uk-UA"/>
              </w:rPr>
              <w:fldChar w:fldCharType="end"/>
            </w:r>
            <w:r w:rsidRPr="00A83AE0">
              <w:rPr>
                <w:rFonts w:ascii="Times New Roman" w:hAnsi="Times New Roman" w:cs="Times New Roman"/>
                <w:sz w:val="24"/>
                <w:szCs w:val="24"/>
                <w:shd w:val="clear" w:color="auto" w:fill="FFFFFF"/>
                <w:lang w:val="uk-UA"/>
              </w:rPr>
              <w:t> та </w:t>
            </w:r>
            <w:r w:rsidR="00C467F3">
              <w:fldChar w:fldCharType="begin"/>
            </w:r>
            <w:r w:rsidR="00C467F3" w:rsidRPr="00960112">
              <w:rPr>
                <w:lang w:val="uk-UA"/>
              </w:rPr>
              <w:instrText xml:space="preserve"> </w:instrText>
            </w:r>
            <w:r w:rsidR="00C467F3">
              <w:instrText>HYPERLINK</w:instrText>
            </w:r>
            <w:r w:rsidR="00C467F3" w:rsidRPr="00960112">
              <w:rPr>
                <w:lang w:val="uk-UA"/>
              </w:rPr>
              <w:instrText xml:space="preserve"> "</w:instrText>
            </w:r>
            <w:r w:rsidR="00C467F3">
              <w:instrText>https</w:instrText>
            </w:r>
            <w:r w:rsidR="00C467F3" w:rsidRPr="00960112">
              <w:rPr>
                <w:lang w:val="uk-UA"/>
              </w:rPr>
              <w:instrText>://</w:instrText>
            </w:r>
            <w:r w:rsidR="00C467F3">
              <w:instrText>zakon</w:instrText>
            </w:r>
            <w:r w:rsidR="00C467F3" w:rsidRPr="00960112">
              <w:rPr>
                <w:lang w:val="uk-UA"/>
              </w:rPr>
              <w:instrText>.</w:instrText>
            </w:r>
            <w:r w:rsidR="00C467F3">
              <w:instrText>rada</w:instrText>
            </w:r>
            <w:r w:rsidR="00C467F3" w:rsidRPr="00960112">
              <w:rPr>
                <w:lang w:val="uk-UA"/>
              </w:rPr>
              <w:instrText>.</w:instrText>
            </w:r>
            <w:r w:rsidR="00C467F3">
              <w:instrText>gov</w:instrText>
            </w:r>
            <w:r w:rsidR="00C467F3" w:rsidRPr="00960112">
              <w:rPr>
                <w:lang w:val="uk-UA"/>
              </w:rPr>
              <w:instrText>.</w:instrText>
            </w:r>
            <w:r w:rsidR="00C467F3">
              <w:instrText>ua</w:instrText>
            </w:r>
            <w:r w:rsidR="00C467F3" w:rsidRPr="00960112">
              <w:rPr>
                <w:lang w:val="uk-UA"/>
              </w:rPr>
              <w:instrText>/</w:instrText>
            </w:r>
            <w:r w:rsidR="00C467F3">
              <w:instrText>laws</w:instrText>
            </w:r>
            <w:r w:rsidR="00C467F3" w:rsidRPr="00960112">
              <w:rPr>
                <w:lang w:val="uk-UA"/>
              </w:rPr>
              <w:instrText>/</w:instrText>
            </w:r>
            <w:r w:rsidR="00C467F3">
              <w:instrText>show</w:instrText>
            </w:r>
            <w:r w:rsidR="00C467F3" w:rsidRPr="00960112">
              <w:rPr>
                <w:lang w:val="uk-UA"/>
              </w:rPr>
              <w:instrText>/922-19" \</w:instrText>
            </w:r>
            <w:r w:rsidR="00C467F3">
              <w:instrText>l</w:instrText>
            </w:r>
            <w:r w:rsidR="00C467F3" w:rsidRPr="00960112">
              <w:rPr>
                <w:lang w:val="uk-UA"/>
              </w:rPr>
              <w:instrText xml:space="preserve"> "</w:instrText>
            </w:r>
            <w:r w:rsidR="00C467F3">
              <w:instrText>n</w:instrText>
            </w:r>
            <w:r w:rsidR="00C467F3" w:rsidRPr="00960112">
              <w:rPr>
                <w:lang w:val="uk-UA"/>
              </w:rPr>
              <w:instrText xml:space="preserve">1276" </w:instrText>
            </w:r>
            <w:r w:rsidR="00C467F3">
              <w:fldChar w:fldCharType="separate"/>
            </w:r>
            <w:r w:rsidRPr="00A83AE0">
              <w:rPr>
                <w:rStyle w:val="a6"/>
                <w:rFonts w:ascii="Times New Roman" w:hAnsi="Times New Roman" w:cs="Times New Roman"/>
                <w:sz w:val="24"/>
                <w:szCs w:val="24"/>
                <w:shd w:val="clear" w:color="auto" w:fill="FFFFFF"/>
                <w:lang w:val="uk-UA"/>
              </w:rPr>
              <w:t>частиною другою</w:t>
            </w:r>
            <w:r w:rsidR="00C467F3">
              <w:rPr>
                <w:rStyle w:val="a6"/>
                <w:rFonts w:ascii="Times New Roman" w:hAnsi="Times New Roman" w:cs="Times New Roman"/>
                <w:sz w:val="24"/>
                <w:szCs w:val="24"/>
                <w:shd w:val="clear" w:color="auto" w:fill="FFFFFF"/>
                <w:lang w:val="uk-UA"/>
              </w:rPr>
              <w:fldChar w:fldCharType="end"/>
            </w:r>
            <w:r w:rsidRPr="00A83AE0">
              <w:rPr>
                <w:rFonts w:ascii="Times New Roman" w:hAnsi="Times New Roman" w:cs="Times New Roman"/>
                <w:sz w:val="24"/>
                <w:szCs w:val="24"/>
                <w:shd w:val="clear" w:color="auto" w:fill="FFFFFF"/>
                <w:lang w:val="uk-UA"/>
              </w:rPr>
              <w:t xml:space="preserve"> статті </w:t>
            </w:r>
            <w:r w:rsidRPr="00A83AE0">
              <w:rPr>
                <w:rFonts w:ascii="Times New Roman" w:eastAsia="Times New Roman" w:hAnsi="Times New Roman" w:cs="Times New Roman"/>
                <w:sz w:val="24"/>
                <w:szCs w:val="24"/>
                <w:lang w:val="uk-UA" w:eastAsia="ru-RU"/>
              </w:rPr>
              <w:t>17</w:t>
            </w:r>
            <w:r w:rsidRPr="00A83AE0">
              <w:rPr>
                <w:rFonts w:ascii="Times New Roman" w:eastAsia="Times New Roman" w:hAnsi="Times New Roman" w:cs="Times New Roman"/>
                <w:color w:val="000000"/>
                <w:sz w:val="24"/>
                <w:szCs w:val="24"/>
                <w:lang w:val="uk-UA" w:eastAsia="ru-RU"/>
              </w:rPr>
              <w:t xml:space="preserve"> Закону України  «Про публічні закупівлі» (у разі відсутності таких підстав). </w:t>
            </w:r>
          </w:p>
        </w:tc>
      </w:tr>
    </w:tbl>
    <w:p w:rsidR="00D52BD1" w:rsidRPr="00A83AE0" w:rsidRDefault="00D52BD1" w:rsidP="00750EC9">
      <w:pPr>
        <w:spacing w:before="240" w:after="0" w:line="240" w:lineRule="auto"/>
        <w:jc w:val="both"/>
        <w:rPr>
          <w:rFonts w:ascii="Times New Roman" w:eastAsia="Times New Roman" w:hAnsi="Times New Roman" w:cs="Times New Roman"/>
          <w:b/>
          <w:bCs/>
          <w:i/>
          <w:iCs/>
          <w:sz w:val="24"/>
          <w:szCs w:val="24"/>
          <w:lang w:val="uk-UA" w:eastAsia="ru-RU"/>
        </w:rPr>
      </w:pPr>
      <w:r w:rsidRPr="00A83AE0">
        <w:rPr>
          <w:rFonts w:ascii="Times New Roman" w:eastAsia="Times New Roman" w:hAnsi="Times New Roman" w:cs="Times New Roman"/>
          <w:b/>
          <w:bCs/>
          <w:i/>
          <w:iCs/>
          <w:sz w:val="24"/>
          <w:szCs w:val="24"/>
          <w:lang w:val="uk-UA" w:eastAsia="ru-RU"/>
        </w:rPr>
        <w:t>У випадку ненадання учасником інформації передбаченої розділом 1 «Підтвердження відповідності УЧАСНИКА вимогам, визначеним у статті 17 Закону “Про публічні закупівлі”» Додатку 3 до тендерної документації або надання її не у відповідності до вимог передбачених цим розділом, учасник вважається таким, що не відповідає встановленим абзацом першим частини третьої статті 22 Закону вимогам до учасника відповідно до законодавства та підлягає відхиленню на підставі п. 1 ч. 1 ст. 31 Закону.</w:t>
      </w:r>
    </w:p>
    <w:p w:rsidR="00D52BD1" w:rsidRPr="00A83AE0" w:rsidRDefault="00D52BD1" w:rsidP="00750EC9">
      <w:pPr>
        <w:spacing w:before="240" w:after="0" w:line="240" w:lineRule="auto"/>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 xml:space="preserve">3. Перелік документів та </w:t>
      </w:r>
      <w:r w:rsidR="009E75DA" w:rsidRPr="00A83AE0">
        <w:rPr>
          <w:rFonts w:ascii="Times New Roman" w:eastAsia="Times New Roman" w:hAnsi="Times New Roman" w:cs="Times New Roman"/>
          <w:b/>
          <w:bCs/>
          <w:color w:val="000000"/>
          <w:sz w:val="24"/>
          <w:szCs w:val="24"/>
          <w:lang w:val="uk-UA" w:eastAsia="ru-RU"/>
        </w:rPr>
        <w:t>інформації для</w:t>
      </w:r>
      <w:r w:rsidRPr="00A83AE0">
        <w:rPr>
          <w:rFonts w:ascii="Times New Roman" w:eastAsia="Times New Roman" w:hAnsi="Times New Roman" w:cs="Times New Roman"/>
          <w:b/>
          <w:bCs/>
          <w:color w:val="000000"/>
          <w:sz w:val="24"/>
          <w:szCs w:val="24"/>
          <w:lang w:val="uk-UA" w:eastAsia="ru-RU"/>
        </w:rPr>
        <w:t xml:space="preserve"> підтвердження відповідності ПЕРЕМОЖЦЯ вимогам, визначеним у статті 17 </w:t>
      </w:r>
      <w:r w:rsidR="009E75DA" w:rsidRPr="00A83AE0">
        <w:rPr>
          <w:rFonts w:ascii="Times New Roman" w:eastAsia="Times New Roman" w:hAnsi="Times New Roman" w:cs="Times New Roman"/>
          <w:b/>
          <w:bCs/>
          <w:color w:val="000000"/>
          <w:sz w:val="24"/>
          <w:szCs w:val="24"/>
          <w:lang w:val="uk-UA" w:eastAsia="ru-RU"/>
        </w:rPr>
        <w:t>Закону “</w:t>
      </w:r>
      <w:r w:rsidRPr="00A83AE0">
        <w:rPr>
          <w:rFonts w:ascii="Times New Roman" w:eastAsia="Times New Roman" w:hAnsi="Times New Roman" w:cs="Times New Roman"/>
          <w:b/>
          <w:bCs/>
          <w:color w:val="000000"/>
          <w:sz w:val="24"/>
          <w:szCs w:val="24"/>
          <w:lang w:val="uk-UA" w:eastAsia="ru-RU"/>
        </w:rPr>
        <w:t>Про публічні закупівлі”:</w:t>
      </w:r>
    </w:p>
    <w:p w:rsidR="00D52BD1" w:rsidRPr="00A83AE0" w:rsidRDefault="00D52BD1" w:rsidP="00750EC9">
      <w:pPr>
        <w:spacing w:after="0" w:line="240" w:lineRule="auto"/>
        <w:jc w:val="center"/>
        <w:rPr>
          <w:rFonts w:ascii="Times New Roman" w:eastAsia="Times New Roman" w:hAnsi="Times New Roman" w:cs="Times New Roman"/>
          <w:b/>
          <w:bCs/>
          <w:color w:val="000000"/>
          <w:sz w:val="24"/>
          <w:szCs w:val="24"/>
          <w:lang w:val="uk-UA" w:eastAsia="ru-RU"/>
        </w:rPr>
      </w:pPr>
      <w:bookmarkStart w:id="4" w:name="_Hlk37754101"/>
      <w:r w:rsidRPr="00A83AE0">
        <w:rPr>
          <w:rFonts w:ascii="Times New Roman" w:eastAsia="Times New Roman" w:hAnsi="Times New Roman" w:cs="Times New Roman"/>
          <w:color w:val="000000"/>
          <w:sz w:val="24"/>
          <w:szCs w:val="24"/>
          <w:lang w:val="uk-UA" w:eastAsia="ru-RU"/>
        </w:rPr>
        <w:t> </w:t>
      </w:r>
      <w:r w:rsidRPr="00A83AE0">
        <w:rPr>
          <w:rFonts w:ascii="Times New Roman" w:eastAsia="Times New Roman" w:hAnsi="Times New Roman" w:cs="Times New Roman"/>
          <w:b/>
          <w:bCs/>
          <w:color w:val="000000"/>
          <w:sz w:val="24"/>
          <w:szCs w:val="24"/>
          <w:lang w:val="uk-UA" w:eastAsia="ru-RU"/>
        </w:rPr>
        <w:t xml:space="preserve">3.1. Документи, які </w:t>
      </w:r>
      <w:r w:rsidR="009E75DA" w:rsidRPr="00A83AE0">
        <w:rPr>
          <w:rFonts w:ascii="Times New Roman" w:eastAsia="Times New Roman" w:hAnsi="Times New Roman" w:cs="Times New Roman"/>
          <w:b/>
          <w:bCs/>
          <w:color w:val="000000"/>
          <w:sz w:val="24"/>
          <w:szCs w:val="24"/>
          <w:lang w:val="uk-UA" w:eastAsia="ru-RU"/>
        </w:rPr>
        <w:t>надаються ПЕРЕМОЖЦЕМ</w:t>
      </w:r>
      <w:r w:rsidRPr="00A83AE0">
        <w:rPr>
          <w:rFonts w:ascii="Times New Roman" w:eastAsia="Times New Roman" w:hAnsi="Times New Roman" w:cs="Times New Roman"/>
          <w:b/>
          <w:bCs/>
          <w:color w:val="000000"/>
          <w:sz w:val="24"/>
          <w:szCs w:val="24"/>
          <w:lang w:val="uk-UA" w:eastAsia="ru-RU"/>
        </w:rPr>
        <w:t xml:space="preserve"> (юридичною особою):</w:t>
      </w:r>
    </w:p>
    <w:tbl>
      <w:tblPr>
        <w:tblW w:w="10065" w:type="dxa"/>
        <w:tblInd w:w="-10" w:type="dxa"/>
        <w:tblLayout w:type="fixed"/>
        <w:tblCellMar>
          <w:top w:w="15" w:type="dxa"/>
          <w:left w:w="15" w:type="dxa"/>
          <w:bottom w:w="15" w:type="dxa"/>
          <w:right w:w="15" w:type="dxa"/>
        </w:tblCellMar>
        <w:tblLook w:val="04A0" w:firstRow="1" w:lastRow="0" w:firstColumn="1" w:lastColumn="0" w:noHBand="0" w:noVBand="1"/>
      </w:tblPr>
      <w:tblGrid>
        <w:gridCol w:w="827"/>
        <w:gridCol w:w="4418"/>
        <w:gridCol w:w="4820"/>
      </w:tblGrid>
      <w:tr w:rsidR="00D52BD1" w:rsidRPr="00A83AE0" w:rsidTr="009E75DA">
        <w:trPr>
          <w:trHeight w:val="1432"/>
        </w:trPr>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bookmarkEnd w:id="4"/>
          <w:p w:rsidR="00D52BD1" w:rsidRPr="00A83AE0" w:rsidRDefault="00D52BD1" w:rsidP="00750EC9">
            <w:pPr>
              <w:spacing w:after="0" w:line="240" w:lineRule="auto"/>
              <w:ind w:left="140"/>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w:t>
            </w:r>
          </w:p>
          <w:p w:rsidR="00D52BD1" w:rsidRPr="00A83AE0" w:rsidRDefault="00D52BD1" w:rsidP="00750EC9">
            <w:pPr>
              <w:spacing w:after="0" w:line="240" w:lineRule="auto"/>
              <w:ind w:left="140"/>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п/п</w:t>
            </w:r>
          </w:p>
        </w:tc>
        <w:tc>
          <w:tcPr>
            <w:tcW w:w="4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2BD1" w:rsidRPr="00A83AE0" w:rsidRDefault="00D52BD1" w:rsidP="00750EC9">
            <w:pPr>
              <w:spacing w:after="0" w:line="240" w:lineRule="auto"/>
              <w:ind w:left="140"/>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Вимоги статті 17 Закону</w:t>
            </w:r>
          </w:p>
          <w:p w:rsidR="00D52BD1" w:rsidRPr="00A83AE0" w:rsidRDefault="00D52BD1" w:rsidP="00750EC9">
            <w:pPr>
              <w:spacing w:after="0" w:line="240" w:lineRule="auto"/>
              <w:ind w:left="140"/>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2BD1" w:rsidRPr="00A83AE0" w:rsidRDefault="00D52BD1" w:rsidP="00750EC9">
            <w:pPr>
              <w:spacing w:after="0" w:line="240" w:lineRule="auto"/>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Переможець торгів на виконання вимоги статті 17 (підтвердження відсутності підстав) повинен надати таку інформацію:</w:t>
            </w:r>
          </w:p>
        </w:tc>
      </w:tr>
      <w:tr w:rsidR="00D52BD1" w:rsidRPr="00A83AE0" w:rsidTr="009E75DA">
        <w:trPr>
          <w:trHeight w:val="451"/>
        </w:trPr>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BD1" w:rsidRPr="00A83AE0" w:rsidRDefault="00D52BD1" w:rsidP="00750EC9">
            <w:pPr>
              <w:spacing w:after="0" w:line="240" w:lineRule="auto"/>
              <w:ind w:left="140"/>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1</w:t>
            </w:r>
          </w:p>
        </w:tc>
        <w:tc>
          <w:tcPr>
            <w:tcW w:w="4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BD1" w:rsidRPr="00A83AE0" w:rsidRDefault="00D52BD1" w:rsidP="00750EC9">
            <w:pPr>
              <w:spacing w:after="0" w:line="240" w:lineRule="auto"/>
              <w:ind w:left="140"/>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 xml:space="preserve">Відомості </w:t>
            </w:r>
            <w:r w:rsidRPr="00A83AE0">
              <w:rPr>
                <w:rFonts w:ascii="Times New Roman" w:eastAsia="Times New Roman" w:hAnsi="Times New Roman" w:cs="Times New Roman"/>
                <w:b/>
                <w:bCs/>
                <w:color w:val="000000"/>
                <w:sz w:val="24"/>
                <w:szCs w:val="24"/>
                <w:lang w:val="uk-UA" w:eastAsia="ru-RU"/>
              </w:rPr>
              <w:t>про юридичну особу</w:t>
            </w:r>
            <w:r w:rsidRPr="00A83AE0">
              <w:rPr>
                <w:rFonts w:ascii="Times New Roman" w:eastAsia="Times New Roman" w:hAnsi="Times New Roman" w:cs="Times New Roman"/>
                <w:color w:val="000000"/>
                <w:sz w:val="24"/>
                <w:szCs w:val="24"/>
                <w:lang w:val="uk-UA" w:eastAsia="ru-RU"/>
              </w:rPr>
              <w:t xml:space="preserve">, яка є учасником процедури закупівлі, </w:t>
            </w:r>
            <w:proofErr w:type="spellStart"/>
            <w:r w:rsidRPr="00A83AE0">
              <w:rPr>
                <w:rFonts w:ascii="Times New Roman" w:eastAsia="Times New Roman" w:hAnsi="Times New Roman" w:cs="Times New Roman"/>
                <w:color w:val="000000"/>
                <w:sz w:val="24"/>
                <w:szCs w:val="24"/>
                <w:lang w:val="uk-UA" w:eastAsia="ru-RU"/>
              </w:rPr>
              <w:t>внесено</w:t>
            </w:r>
            <w:proofErr w:type="spellEnd"/>
            <w:r w:rsidRPr="00A83AE0">
              <w:rPr>
                <w:rFonts w:ascii="Times New Roman" w:eastAsia="Times New Roman" w:hAnsi="Times New Roman" w:cs="Times New Roman"/>
                <w:color w:val="000000"/>
                <w:sz w:val="24"/>
                <w:szCs w:val="24"/>
                <w:lang w:val="uk-UA" w:eastAsia="ru-RU"/>
              </w:rPr>
              <w:t xml:space="preserve"> до Єдиного державного реєстру осіб, які вчинили корупційні або пов’язані з корупцією правопорушення.</w:t>
            </w:r>
          </w:p>
          <w:p w:rsidR="00D52BD1" w:rsidRPr="00A83AE0" w:rsidRDefault="00D52BD1" w:rsidP="00750EC9">
            <w:pPr>
              <w:spacing w:after="0" w:line="240" w:lineRule="auto"/>
              <w:ind w:left="140"/>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(пункт 2 частини 1 статті 17 Закону)</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BD1" w:rsidRPr="00A83AE0" w:rsidRDefault="00D52BD1" w:rsidP="00750EC9">
            <w:pPr>
              <w:spacing w:after="0" w:line="240" w:lineRule="auto"/>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Замовник самостійно перевіряє інформацію, що міститься у відкритому реєстрі,</w:t>
            </w:r>
            <w:r w:rsidRPr="00A83AE0">
              <w:rPr>
                <w:rFonts w:ascii="Times New Roman" w:eastAsia="Times New Roman" w:hAnsi="Times New Roman" w:cs="Times New Roman"/>
                <w:color w:val="000000"/>
                <w:sz w:val="24"/>
                <w:szCs w:val="24"/>
                <w:lang w:val="uk-UA" w:eastAsia="ru-RU"/>
              </w:rPr>
              <w:t xml:space="preserve"> а також для підтвердження роздруковує її.</w:t>
            </w:r>
          </w:p>
          <w:p w:rsidR="00D52BD1" w:rsidRPr="00A83AE0" w:rsidRDefault="00D52BD1" w:rsidP="00750EC9">
            <w:pPr>
              <w:spacing w:after="0" w:line="240" w:lineRule="auto"/>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Посилання розміщення інформації:</w:t>
            </w:r>
          </w:p>
          <w:p w:rsidR="00D52BD1" w:rsidRPr="00A83AE0" w:rsidRDefault="00D52BD1" w:rsidP="00750EC9">
            <w:pPr>
              <w:spacing w:after="0" w:line="240" w:lineRule="auto"/>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https://corruptinfo.nazk.gov.ua/</w:t>
            </w:r>
          </w:p>
        </w:tc>
      </w:tr>
      <w:tr w:rsidR="00D52BD1" w:rsidRPr="00A83AE0" w:rsidTr="009E75DA">
        <w:trPr>
          <w:trHeight w:val="2255"/>
        </w:trPr>
        <w:tc>
          <w:tcPr>
            <w:tcW w:w="827"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52BD1" w:rsidRPr="00A83AE0" w:rsidRDefault="00D52BD1" w:rsidP="00750EC9">
            <w:pPr>
              <w:spacing w:after="0" w:line="240" w:lineRule="auto"/>
              <w:ind w:left="140"/>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lastRenderedPageBreak/>
              <w:t>2</w:t>
            </w:r>
          </w:p>
        </w:tc>
        <w:tc>
          <w:tcPr>
            <w:tcW w:w="441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52BD1" w:rsidRPr="00A83AE0" w:rsidRDefault="00D52BD1" w:rsidP="00750EC9">
            <w:pPr>
              <w:spacing w:after="0" w:line="240" w:lineRule="auto"/>
              <w:ind w:left="140"/>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Службову (посадову) особу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корупційного правопорушення або правопорушення, пов’язаного з корупцією.</w:t>
            </w:r>
          </w:p>
          <w:p w:rsidR="00D52BD1" w:rsidRPr="00A83AE0" w:rsidRDefault="00D52BD1" w:rsidP="00750EC9">
            <w:pPr>
              <w:spacing w:after="0" w:line="240" w:lineRule="auto"/>
              <w:ind w:left="140"/>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(пункт 3 частини 1 статті 17 Закону)</w:t>
            </w:r>
          </w:p>
        </w:tc>
        <w:tc>
          <w:tcPr>
            <w:tcW w:w="482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52BD1" w:rsidRPr="00A83AE0" w:rsidRDefault="00D52BD1" w:rsidP="00750EC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Замовник самостійно перевіряє інформацію, що міститься у відкритому реєстрі,</w:t>
            </w:r>
            <w:r w:rsidRPr="00A83AE0">
              <w:rPr>
                <w:rFonts w:ascii="Times New Roman" w:eastAsia="Times New Roman" w:hAnsi="Times New Roman" w:cs="Times New Roman"/>
                <w:color w:val="000000"/>
                <w:sz w:val="24"/>
                <w:szCs w:val="24"/>
                <w:lang w:val="uk-UA" w:eastAsia="ru-RU"/>
              </w:rPr>
              <w:t xml:space="preserve"> а також для підтвердження роздруковує її.</w:t>
            </w:r>
          </w:p>
          <w:p w:rsidR="00D52BD1" w:rsidRPr="00A83AE0" w:rsidRDefault="00D52BD1" w:rsidP="00750EC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Посилання розміщення інформації:</w:t>
            </w:r>
          </w:p>
          <w:p w:rsidR="00D52BD1" w:rsidRPr="00A83AE0" w:rsidRDefault="00D52BD1" w:rsidP="00750EC9">
            <w:pPr>
              <w:spacing w:after="0" w:line="240" w:lineRule="auto"/>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https://corruptinfo.nazk.gov.ua/</w:t>
            </w:r>
          </w:p>
        </w:tc>
      </w:tr>
      <w:tr w:rsidR="00D52BD1" w:rsidRPr="00A83AE0" w:rsidTr="009E75DA">
        <w:trPr>
          <w:trHeight w:val="1018"/>
        </w:trPr>
        <w:tc>
          <w:tcPr>
            <w:tcW w:w="827"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52BD1" w:rsidRPr="00A83AE0" w:rsidRDefault="00D52BD1" w:rsidP="00750EC9">
            <w:pPr>
              <w:spacing w:after="0" w:line="240" w:lineRule="auto"/>
              <w:ind w:left="140"/>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3</w:t>
            </w:r>
          </w:p>
        </w:tc>
        <w:tc>
          <w:tcPr>
            <w:tcW w:w="441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52BD1" w:rsidRPr="00A83AE0" w:rsidRDefault="00D52BD1" w:rsidP="00750EC9">
            <w:pPr>
              <w:spacing w:after="0" w:line="240" w:lineRule="auto"/>
              <w:ind w:left="140"/>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Службова (посадова) особа учасника процедури закупівлі, яка підписала тендерну пропозицію (або уповноважена на підписання договору в разі переговорної процедури закупівлі), була засуджена за злочин, вчинений з корисливих мотивів (зокрема, пов’язаний з хабарництвом, шахрайством та відмиванням коштів), судимість з якої не знято або не погашено у встановленому законом порядку.</w:t>
            </w:r>
          </w:p>
          <w:p w:rsidR="00D52BD1" w:rsidRPr="00A83AE0" w:rsidRDefault="00D52BD1" w:rsidP="00750EC9">
            <w:pPr>
              <w:spacing w:after="0" w:line="240" w:lineRule="auto"/>
              <w:ind w:left="140"/>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(пункт 6 частини 1 статті 17 Закону)</w:t>
            </w:r>
          </w:p>
        </w:tc>
        <w:tc>
          <w:tcPr>
            <w:tcW w:w="482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52BD1" w:rsidRPr="00A83AE0" w:rsidRDefault="00D52BD1" w:rsidP="00750EC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 xml:space="preserve">Довідка у формі електронного документа або копія паперової довідки або копія нотаріально завіреної довідки </w:t>
            </w:r>
            <w:r w:rsidRPr="00A83AE0">
              <w:rPr>
                <w:rFonts w:ascii="Times New Roman" w:eastAsia="Times New Roman" w:hAnsi="Times New Roman" w:cs="Times New Roman"/>
                <w:color w:val="000000"/>
                <w:sz w:val="24"/>
                <w:szCs w:val="24"/>
                <w:lang w:val="uk-UA" w:eastAsia="ru-RU"/>
              </w:rPr>
              <w:t xml:space="preserve">про те, що службова (посадова) особа переможця процедури закупівлі, яка підписала тендерну пропозицію, не знятої чи не погашеної судимості не має. Документ повинен бути не більше </w:t>
            </w:r>
            <w:proofErr w:type="spellStart"/>
            <w:r w:rsidRPr="00A83AE0">
              <w:rPr>
                <w:rFonts w:ascii="Times New Roman" w:eastAsia="Times New Roman" w:hAnsi="Times New Roman" w:cs="Times New Roman"/>
                <w:color w:val="000000"/>
                <w:sz w:val="24"/>
                <w:szCs w:val="24"/>
                <w:lang w:val="uk-UA" w:eastAsia="ru-RU"/>
              </w:rPr>
              <w:t>тридцятиденної</w:t>
            </w:r>
            <w:proofErr w:type="spellEnd"/>
            <w:r w:rsidRPr="00A83AE0">
              <w:rPr>
                <w:rFonts w:ascii="Times New Roman" w:eastAsia="Times New Roman" w:hAnsi="Times New Roman" w:cs="Times New Roman"/>
                <w:color w:val="000000"/>
                <w:sz w:val="24"/>
                <w:szCs w:val="24"/>
                <w:lang w:val="uk-UA" w:eastAsia="ru-RU"/>
              </w:rPr>
              <w:t xml:space="preserve"> давнини від дати подання документа. Додатково замовник перевіряє достовірність довідки на офіційному сайті МВС за посиланням </w:t>
            </w:r>
            <w:hyperlink r:id="rId13" w:history="1">
              <w:r w:rsidRPr="00A83AE0">
                <w:rPr>
                  <w:rStyle w:val="a6"/>
                  <w:rFonts w:ascii="Times New Roman" w:eastAsia="Times New Roman" w:hAnsi="Times New Roman" w:cs="Times New Roman"/>
                  <w:sz w:val="24"/>
                  <w:szCs w:val="24"/>
                  <w:lang w:val="uk-UA" w:eastAsia="ru-RU"/>
                </w:rPr>
                <w:t>http://wanted.mvs.gov.ua/test/</w:t>
              </w:r>
            </w:hyperlink>
            <w:r w:rsidRPr="00A83AE0">
              <w:rPr>
                <w:rFonts w:ascii="Times New Roman" w:eastAsia="Times New Roman" w:hAnsi="Times New Roman" w:cs="Times New Roman"/>
                <w:color w:val="000000"/>
                <w:sz w:val="24"/>
                <w:szCs w:val="24"/>
                <w:lang w:val="uk-UA" w:eastAsia="ru-RU"/>
              </w:rPr>
              <w:t>.</w:t>
            </w:r>
          </w:p>
        </w:tc>
      </w:tr>
      <w:tr w:rsidR="00D52BD1" w:rsidRPr="00A83AE0" w:rsidTr="009E75DA">
        <w:trPr>
          <w:trHeight w:val="1687"/>
        </w:trPr>
        <w:tc>
          <w:tcPr>
            <w:tcW w:w="82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D52BD1" w:rsidRPr="00A83AE0" w:rsidRDefault="00D52BD1" w:rsidP="00750EC9">
            <w:pPr>
              <w:spacing w:after="0" w:line="240" w:lineRule="auto"/>
              <w:ind w:left="140"/>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4</w:t>
            </w:r>
          </w:p>
        </w:tc>
        <w:tc>
          <w:tcPr>
            <w:tcW w:w="441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D52BD1" w:rsidRPr="00A83AE0" w:rsidRDefault="00D52BD1" w:rsidP="00750EC9">
            <w:pPr>
              <w:spacing w:after="0" w:line="240" w:lineRule="auto"/>
              <w:ind w:left="140"/>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Учасник процедури закупівлі визнаний у встановленому законом порядку банкрутом та стосовно нього відкрита ліквідаційна процедура.</w:t>
            </w:r>
          </w:p>
          <w:p w:rsidR="00D52BD1" w:rsidRPr="00A83AE0" w:rsidRDefault="00D52BD1" w:rsidP="00750EC9">
            <w:pPr>
              <w:spacing w:after="0" w:line="240" w:lineRule="auto"/>
              <w:ind w:left="140"/>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(пункт 8 частини 1 статті 17 Закону)</w:t>
            </w:r>
          </w:p>
        </w:tc>
        <w:tc>
          <w:tcPr>
            <w:tcW w:w="482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D52BD1" w:rsidRPr="00A83AE0" w:rsidRDefault="00D52BD1" w:rsidP="00750EC9">
            <w:pPr>
              <w:spacing w:after="0" w:line="240" w:lineRule="auto"/>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Замовник самостійно перевіряє інформацію, що міститься у відкритому реєстрі,</w:t>
            </w:r>
            <w:r w:rsidRPr="00A83AE0">
              <w:rPr>
                <w:rFonts w:ascii="Times New Roman" w:eastAsia="Times New Roman" w:hAnsi="Times New Roman" w:cs="Times New Roman"/>
                <w:color w:val="000000"/>
                <w:sz w:val="24"/>
                <w:szCs w:val="24"/>
                <w:lang w:val="uk-UA" w:eastAsia="ru-RU"/>
              </w:rPr>
              <w:t xml:space="preserve"> а також для підтвердження роздруковує її. </w:t>
            </w:r>
          </w:p>
          <w:p w:rsidR="00D52BD1" w:rsidRPr="00A83AE0" w:rsidRDefault="00D52BD1" w:rsidP="00750EC9">
            <w:pPr>
              <w:spacing w:after="0" w:line="240" w:lineRule="auto"/>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Посилання розміщення інформації:</w:t>
            </w:r>
          </w:p>
          <w:p w:rsidR="00D52BD1" w:rsidRPr="00A83AE0" w:rsidRDefault="00D52BD1" w:rsidP="00750EC9">
            <w:pPr>
              <w:spacing w:after="0" w:line="240" w:lineRule="auto"/>
              <w:ind w:left="140"/>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https://kap.minjust.gov.ua/services</w:t>
            </w:r>
          </w:p>
        </w:tc>
      </w:tr>
      <w:tr w:rsidR="00CA1412" w:rsidRPr="00960112" w:rsidTr="009E75DA">
        <w:trPr>
          <w:trHeight w:val="1687"/>
        </w:trPr>
        <w:tc>
          <w:tcPr>
            <w:tcW w:w="82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CA1412" w:rsidRPr="00A83AE0" w:rsidRDefault="00CA1412" w:rsidP="00750EC9">
            <w:pPr>
              <w:spacing w:after="0" w:line="240" w:lineRule="auto"/>
              <w:ind w:left="140"/>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5</w:t>
            </w:r>
          </w:p>
        </w:tc>
        <w:tc>
          <w:tcPr>
            <w:tcW w:w="441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CA1412" w:rsidRPr="00A83AE0" w:rsidRDefault="00CA1412" w:rsidP="00750EC9">
            <w:pPr>
              <w:spacing w:after="0" w:line="240" w:lineRule="auto"/>
              <w:ind w:left="140"/>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Службова (посадова) особа учасника процедури закупівлі, яку уповноважено учасником представляти його інтереси під час проведення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rsidR="00CA1412" w:rsidRPr="00A83AE0" w:rsidRDefault="00CA1412" w:rsidP="00750EC9">
            <w:pPr>
              <w:spacing w:after="0" w:line="240" w:lineRule="auto"/>
              <w:ind w:left="140"/>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(пункт 12 частини 1 статті 17 Закону)</w:t>
            </w:r>
          </w:p>
        </w:tc>
        <w:tc>
          <w:tcPr>
            <w:tcW w:w="482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CA1412" w:rsidRPr="00A83AE0" w:rsidRDefault="00CA1412" w:rsidP="00750EC9">
            <w:pPr>
              <w:spacing w:after="0" w:line="240" w:lineRule="auto"/>
              <w:jc w:val="both"/>
              <w:rPr>
                <w:rFonts w:ascii="Times New Roman" w:eastAsia="Times New Roman" w:hAnsi="Times New Roman" w:cs="Times New Roman"/>
                <w:strike/>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 xml:space="preserve"> Довідка в довільній формі</w:t>
            </w:r>
            <w:r w:rsidRPr="00A83AE0">
              <w:rPr>
                <w:rFonts w:ascii="Times New Roman" w:eastAsia="Times New Roman" w:hAnsi="Times New Roman" w:cs="Times New Roman"/>
                <w:color w:val="000000"/>
                <w:sz w:val="24"/>
                <w:szCs w:val="24"/>
                <w:lang w:val="uk-UA" w:eastAsia="ru-RU"/>
              </w:rPr>
              <w:t>, яка містить інформацію про те, що службову (посадову) особу переможця процедури закупівлі, яку уповноважено учасником представляти його інтереси під час проведення процедури закупівлі,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r>
      <w:tr w:rsidR="00CA1412" w:rsidRPr="00960112" w:rsidTr="009E75DA">
        <w:trPr>
          <w:trHeight w:val="4355"/>
        </w:trPr>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1412" w:rsidRPr="00A83AE0" w:rsidRDefault="00CA1412" w:rsidP="00750EC9">
            <w:pPr>
              <w:spacing w:after="0" w:line="240" w:lineRule="auto"/>
              <w:ind w:left="140"/>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lastRenderedPageBreak/>
              <w:t>6</w:t>
            </w:r>
          </w:p>
        </w:tc>
        <w:tc>
          <w:tcPr>
            <w:tcW w:w="4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1412" w:rsidRPr="00A83AE0" w:rsidRDefault="00CA1412" w:rsidP="00750EC9">
            <w:pPr>
              <w:spacing w:after="0" w:line="240" w:lineRule="auto"/>
              <w:ind w:left="140"/>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Учасник процедури закупівлі має заборгованість із сплати податків і зборів (обов’язкових платежів), крім випадку, якщо такий учасник здійснив заходи щодо розстрочення і відстрочення такої заборгованості у порядку та на умовах, визначених законодавством країни реєстрації такого учасника.</w:t>
            </w:r>
          </w:p>
          <w:p w:rsidR="00CA1412" w:rsidRPr="00A83AE0" w:rsidRDefault="00CA1412" w:rsidP="00750EC9">
            <w:pPr>
              <w:spacing w:after="0" w:line="240" w:lineRule="auto"/>
              <w:ind w:left="140"/>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(пункт 13 частини 1 статті 17 Закону)</w:t>
            </w:r>
          </w:p>
          <w:p w:rsidR="00CA1412" w:rsidRPr="00A83AE0" w:rsidRDefault="00CA1412" w:rsidP="00750EC9">
            <w:pPr>
              <w:spacing w:after="0" w:line="240" w:lineRule="auto"/>
              <w:ind w:left="140"/>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 </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1412" w:rsidRPr="00A83AE0" w:rsidRDefault="00CA1412" w:rsidP="00750EC9">
            <w:pPr>
              <w:spacing w:after="0" w:line="240" w:lineRule="auto"/>
              <w:jc w:val="both"/>
              <w:rPr>
                <w:rFonts w:ascii="Times New Roman" w:hAnsi="Times New Roman" w:cs="Times New Roman"/>
                <w:b/>
                <w:sz w:val="24"/>
                <w:szCs w:val="24"/>
                <w:shd w:val="clear" w:color="auto" w:fill="FFFFFF"/>
                <w:lang w:val="uk-UA"/>
              </w:rPr>
            </w:pPr>
            <w:r w:rsidRPr="00A83AE0">
              <w:rPr>
                <w:rFonts w:ascii="Times New Roman" w:hAnsi="Times New Roman" w:cs="Times New Roman"/>
                <w:b/>
                <w:color w:val="000000"/>
                <w:sz w:val="24"/>
                <w:szCs w:val="24"/>
                <w:lang w:val="uk-UA"/>
              </w:rPr>
              <w:t>Електронна довідка або оригінал, або нотаріально завірена копія довідки про відсутність заборгованості з податків і зборів (</w:t>
            </w:r>
            <w:r w:rsidRPr="00A83AE0">
              <w:rPr>
                <w:rFonts w:ascii="Times New Roman" w:hAnsi="Times New Roman" w:cs="Times New Roman"/>
                <w:b/>
                <w:color w:val="000000"/>
                <w:sz w:val="24"/>
                <w:szCs w:val="24"/>
                <w:shd w:val="clear" w:color="auto" w:fill="FFFFFF"/>
                <w:lang w:val="uk-UA"/>
              </w:rPr>
              <w:t>обов’язкових платежів</w:t>
            </w:r>
            <w:r w:rsidRPr="00A83AE0">
              <w:rPr>
                <w:rFonts w:ascii="Times New Roman" w:hAnsi="Times New Roman" w:cs="Times New Roman"/>
                <w:b/>
                <w:color w:val="000000"/>
                <w:sz w:val="24"/>
                <w:szCs w:val="24"/>
                <w:lang w:val="uk-UA"/>
              </w:rPr>
              <w:t xml:space="preserve">), </w:t>
            </w:r>
            <w:r w:rsidRPr="00A83AE0">
              <w:rPr>
                <w:rFonts w:ascii="Times New Roman" w:hAnsi="Times New Roman" w:cs="Times New Roman"/>
                <w:b/>
                <w:color w:val="000000"/>
                <w:sz w:val="24"/>
                <w:szCs w:val="24"/>
                <w:shd w:val="clear" w:color="auto" w:fill="FFFFFF"/>
                <w:lang w:val="uk-UA"/>
              </w:rPr>
              <w:t xml:space="preserve"> видана відповідним органом Державної </w:t>
            </w:r>
            <w:r w:rsidR="006A3394" w:rsidRPr="00A83AE0">
              <w:rPr>
                <w:rFonts w:ascii="Times New Roman" w:hAnsi="Times New Roman" w:cs="Times New Roman"/>
                <w:b/>
                <w:color w:val="000000"/>
                <w:sz w:val="24"/>
                <w:szCs w:val="24"/>
                <w:shd w:val="clear" w:color="auto" w:fill="FFFFFF"/>
                <w:lang w:val="uk-UA"/>
              </w:rPr>
              <w:t>податкової</w:t>
            </w:r>
            <w:r w:rsidRPr="00A83AE0">
              <w:rPr>
                <w:rFonts w:ascii="Times New Roman" w:hAnsi="Times New Roman" w:cs="Times New Roman"/>
                <w:b/>
                <w:color w:val="000000"/>
                <w:sz w:val="24"/>
                <w:szCs w:val="24"/>
                <w:shd w:val="clear" w:color="auto" w:fill="FFFFFF"/>
                <w:lang w:val="uk-UA"/>
              </w:rPr>
              <w:t xml:space="preserve"> служби про наявність такої заборгованості</w:t>
            </w:r>
            <w:r w:rsidRPr="00A83AE0">
              <w:rPr>
                <w:rFonts w:ascii="Times New Roman" w:hAnsi="Times New Roman" w:cs="Times New Roman"/>
                <w:b/>
                <w:bCs/>
                <w:i/>
                <w:iCs/>
                <w:color w:val="000000"/>
                <w:sz w:val="24"/>
                <w:szCs w:val="24"/>
                <w:lang w:val="uk-UA"/>
              </w:rPr>
              <w:t>,</w:t>
            </w:r>
            <w:r w:rsidRPr="00A83AE0">
              <w:rPr>
                <w:rFonts w:ascii="Times New Roman" w:hAnsi="Times New Roman" w:cs="Times New Roman"/>
                <w:b/>
                <w:color w:val="000000"/>
                <w:sz w:val="24"/>
                <w:szCs w:val="24"/>
                <w:lang w:val="uk-UA"/>
              </w:rPr>
              <w:t xml:space="preserve"> що діє станом на дату </w:t>
            </w:r>
            <w:r w:rsidRPr="00A83AE0">
              <w:rPr>
                <w:rFonts w:ascii="Times New Roman" w:hAnsi="Times New Roman" w:cs="Times New Roman"/>
                <w:b/>
                <w:sz w:val="24"/>
                <w:szCs w:val="24"/>
                <w:shd w:val="clear" w:color="auto" w:fill="FFFFFF"/>
                <w:lang w:val="uk-UA"/>
              </w:rPr>
              <w:t xml:space="preserve"> подання документа.</w:t>
            </w:r>
          </w:p>
          <w:p w:rsidR="00CA1412" w:rsidRPr="00A83AE0" w:rsidRDefault="00CA1412" w:rsidP="00750EC9">
            <w:pPr>
              <w:spacing w:after="0" w:line="240" w:lineRule="auto"/>
              <w:jc w:val="both"/>
              <w:rPr>
                <w:rFonts w:ascii="Times New Roman" w:eastAsia="Times New Roman" w:hAnsi="Times New Roman" w:cs="Times New Roman"/>
                <w:i/>
                <w:iCs/>
                <w:color w:val="000000"/>
                <w:sz w:val="24"/>
                <w:szCs w:val="24"/>
                <w:lang w:val="uk-UA" w:eastAsia="ru-RU"/>
              </w:rPr>
            </w:pPr>
            <w:r w:rsidRPr="00A83AE0">
              <w:rPr>
                <w:rFonts w:ascii="Times New Roman" w:eastAsia="Times New Roman" w:hAnsi="Times New Roman" w:cs="Times New Roman"/>
                <w:i/>
                <w:iCs/>
                <w:color w:val="000000"/>
                <w:sz w:val="24"/>
                <w:szCs w:val="24"/>
                <w:lang w:val="uk-UA" w:eastAsia="ru-RU"/>
              </w:rPr>
              <w:t xml:space="preserve">У випадку  якщо учасник-переможець має заборгованість із сплати податків і зборів (обов’язкових платежів), але здійснив заходи щодо розстрочення і відстрочення такої заборгованості у порядку та на умовах, визначених законодавством країни реєстрації такого учасника-переможця, </w:t>
            </w:r>
            <w:r w:rsidRPr="00A83AE0">
              <w:rPr>
                <w:rFonts w:ascii="Times New Roman" w:eastAsia="Times New Roman" w:hAnsi="Times New Roman" w:cs="Times New Roman"/>
                <w:b/>
                <w:bCs/>
                <w:i/>
                <w:iCs/>
                <w:color w:val="000000"/>
                <w:sz w:val="24"/>
                <w:szCs w:val="24"/>
                <w:lang w:val="uk-UA" w:eastAsia="ru-RU"/>
              </w:rPr>
              <w:t>він надає документ</w:t>
            </w:r>
            <w:r w:rsidRPr="00A83AE0">
              <w:rPr>
                <w:rFonts w:ascii="Times New Roman" w:eastAsia="Times New Roman" w:hAnsi="Times New Roman" w:cs="Times New Roman"/>
                <w:i/>
                <w:iCs/>
                <w:color w:val="000000"/>
                <w:sz w:val="24"/>
                <w:szCs w:val="24"/>
                <w:lang w:val="uk-UA" w:eastAsia="ru-RU"/>
              </w:rPr>
              <w:t xml:space="preserve"> про </w:t>
            </w:r>
            <w:r w:rsidRPr="00A83AE0">
              <w:rPr>
                <w:rFonts w:ascii="Times New Roman" w:eastAsia="Times New Roman" w:hAnsi="Times New Roman" w:cs="Times New Roman"/>
                <w:i/>
                <w:iCs/>
                <w:sz w:val="24"/>
                <w:szCs w:val="24"/>
                <w:lang w:val="uk-UA" w:eastAsia="ru-RU"/>
              </w:rPr>
              <w:t>розстрочення (відстрочення)</w:t>
            </w:r>
            <w:r w:rsidRPr="00A83AE0">
              <w:rPr>
                <w:rFonts w:ascii="Times New Roman" w:eastAsia="Times New Roman" w:hAnsi="Times New Roman" w:cs="Times New Roman"/>
                <w:i/>
                <w:iCs/>
                <w:color w:val="000000"/>
                <w:sz w:val="24"/>
                <w:szCs w:val="24"/>
                <w:lang w:val="uk-UA" w:eastAsia="ru-RU"/>
              </w:rPr>
              <w:t xml:space="preserve"> такої заборгованості відповідним органом.</w:t>
            </w:r>
          </w:p>
        </w:tc>
      </w:tr>
      <w:tr w:rsidR="00CA1412" w:rsidRPr="00960112" w:rsidTr="009E75DA">
        <w:trPr>
          <w:trHeight w:val="589"/>
        </w:trPr>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A1412" w:rsidRPr="00A83AE0" w:rsidRDefault="00CA1412" w:rsidP="00750EC9">
            <w:pPr>
              <w:spacing w:after="0" w:line="240" w:lineRule="auto"/>
              <w:ind w:left="140"/>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7</w:t>
            </w:r>
          </w:p>
        </w:tc>
        <w:tc>
          <w:tcPr>
            <w:tcW w:w="4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A1412" w:rsidRPr="00A83AE0" w:rsidRDefault="00CA1412" w:rsidP="00750EC9">
            <w:pPr>
              <w:spacing w:after="0" w:line="240" w:lineRule="auto"/>
              <w:ind w:left="140"/>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Учасник процедури закупівлі не виконав свої зобов’язання за раніше укладеним з замовником договором про закупівлю, що призвело до його дострокового розірвання, і було застосовано санкції у вигляді штрафів та/або відшкодування збитків - протягом трьох років з дати дострокового розірвання такого договору.</w:t>
            </w:r>
          </w:p>
          <w:p w:rsidR="00CA1412" w:rsidRPr="00A83AE0" w:rsidRDefault="00CA1412" w:rsidP="00750EC9">
            <w:pPr>
              <w:spacing w:after="0" w:line="240" w:lineRule="auto"/>
              <w:ind w:left="140"/>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(частина 2 статті 17 Закону)</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A1412" w:rsidRPr="00A83AE0" w:rsidRDefault="00CA1412" w:rsidP="00750EC9">
            <w:pPr>
              <w:spacing w:after="0" w:line="240" w:lineRule="auto"/>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Довідка в довільній формі</w:t>
            </w:r>
            <w:r w:rsidRPr="00A83AE0">
              <w:rPr>
                <w:rFonts w:ascii="Times New Roman" w:eastAsia="Times New Roman" w:hAnsi="Times New Roman" w:cs="Times New Roman"/>
                <w:color w:val="000000"/>
                <w:sz w:val="24"/>
                <w:szCs w:val="24"/>
                <w:lang w:val="uk-UA" w:eastAsia="ru-RU"/>
              </w:rPr>
              <w:t>, яка містить інформацію про те, що між учасником та замовником раніше не було укладено договорів або про те, що учасник процедури закупівлі виконав свої зобов’язання за раніше укладеним із замовником договором про закупівлю, відповідно підстав, що призвели б до його дострокового розірвання, і до застосування санкції у вигляді штрафів та/або відшкодування збитків не було або довідка з інформацією про те, що він надав підтвердження вжиття заходів для доведення своєї надійності, незважаючи на наявність відповідної підстави для відмови в участі у процедурі закупівлі.</w:t>
            </w:r>
          </w:p>
        </w:tc>
      </w:tr>
    </w:tbl>
    <w:p w:rsidR="00D42CCF" w:rsidRPr="00A83AE0" w:rsidRDefault="00D42CCF" w:rsidP="00750EC9">
      <w:pPr>
        <w:spacing w:before="240" w:after="0" w:line="240" w:lineRule="auto"/>
        <w:jc w:val="center"/>
        <w:rPr>
          <w:rFonts w:ascii="Times New Roman" w:eastAsia="Times New Roman" w:hAnsi="Times New Roman" w:cs="Times New Roman"/>
          <w:b/>
          <w:bCs/>
          <w:color w:val="000000"/>
          <w:sz w:val="24"/>
          <w:szCs w:val="24"/>
          <w:lang w:val="uk-UA" w:eastAsia="ru-RU"/>
        </w:rPr>
      </w:pPr>
    </w:p>
    <w:p w:rsidR="00D52BD1" w:rsidRPr="00A83AE0" w:rsidRDefault="00D52BD1" w:rsidP="00750EC9">
      <w:pPr>
        <w:spacing w:before="240" w:after="0" w:line="240" w:lineRule="auto"/>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3.2. Документи, які надаються ПЕРЕМОЖЦЕМ (фізичною особою чи фізичною особою-підприємцем):</w:t>
      </w:r>
    </w:p>
    <w:tbl>
      <w:tblPr>
        <w:tblW w:w="10065" w:type="dxa"/>
        <w:tblInd w:w="-10" w:type="dxa"/>
        <w:tblCellMar>
          <w:top w:w="15" w:type="dxa"/>
          <w:left w:w="15" w:type="dxa"/>
          <w:bottom w:w="15" w:type="dxa"/>
          <w:right w:w="15" w:type="dxa"/>
        </w:tblCellMar>
        <w:tblLook w:val="04A0" w:firstRow="1" w:lastRow="0" w:firstColumn="1" w:lastColumn="0" w:noHBand="0" w:noVBand="1"/>
      </w:tblPr>
      <w:tblGrid>
        <w:gridCol w:w="851"/>
        <w:gridCol w:w="4394"/>
        <w:gridCol w:w="4820"/>
      </w:tblGrid>
      <w:tr w:rsidR="00D52BD1" w:rsidRPr="00A83AE0" w:rsidTr="009E75DA">
        <w:trPr>
          <w:trHeight w:val="1723"/>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2BD1" w:rsidRPr="00A83AE0" w:rsidRDefault="00D52BD1" w:rsidP="00750EC9">
            <w:pPr>
              <w:spacing w:after="0" w:line="240" w:lineRule="auto"/>
              <w:ind w:left="100"/>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w:t>
            </w:r>
          </w:p>
          <w:p w:rsidR="00D52BD1" w:rsidRPr="00A83AE0" w:rsidRDefault="00D52BD1" w:rsidP="00750EC9">
            <w:pPr>
              <w:spacing w:after="0" w:line="240" w:lineRule="auto"/>
              <w:ind w:left="100"/>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п/п</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2BD1" w:rsidRPr="00A83AE0" w:rsidRDefault="00D52BD1" w:rsidP="00750EC9">
            <w:pPr>
              <w:spacing w:after="0" w:line="240" w:lineRule="auto"/>
              <w:ind w:left="100"/>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Вимоги статті 17 Закону</w:t>
            </w:r>
          </w:p>
          <w:p w:rsidR="00D52BD1" w:rsidRPr="00A83AE0" w:rsidRDefault="00D52BD1" w:rsidP="00750EC9">
            <w:pPr>
              <w:spacing w:after="0" w:line="240" w:lineRule="auto"/>
              <w:ind w:left="100"/>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2BD1" w:rsidRPr="00A83AE0" w:rsidRDefault="00D52BD1" w:rsidP="00750EC9">
            <w:pPr>
              <w:spacing w:after="0" w:line="240" w:lineRule="auto"/>
              <w:ind w:left="100"/>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Переможець торгів на виконання вимоги статті 17 (підтвердження відсутності підстав) повинен надати таку інформацію:</w:t>
            </w:r>
          </w:p>
        </w:tc>
      </w:tr>
      <w:tr w:rsidR="00D52BD1" w:rsidRPr="00A83AE0" w:rsidTr="009E75DA">
        <w:trPr>
          <w:trHeight w:val="1723"/>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BD1" w:rsidRPr="00A83AE0" w:rsidRDefault="00D52BD1" w:rsidP="00750EC9">
            <w:pPr>
              <w:spacing w:after="0" w:line="240" w:lineRule="auto"/>
              <w:ind w:left="100"/>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lastRenderedPageBreak/>
              <w:t>1</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BD1" w:rsidRPr="00A83AE0" w:rsidRDefault="00D52BD1" w:rsidP="00750EC9">
            <w:pPr>
              <w:spacing w:after="0" w:line="240" w:lineRule="auto"/>
              <w:ind w:left="140"/>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Службову (посадову) особу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корупційного правопорушення або правопорушення, пов’язаного з корупцією.</w:t>
            </w:r>
          </w:p>
          <w:p w:rsidR="00D52BD1" w:rsidRPr="00A83AE0" w:rsidRDefault="00D52BD1" w:rsidP="00750EC9">
            <w:pPr>
              <w:spacing w:after="0" w:line="240" w:lineRule="auto"/>
              <w:ind w:left="100"/>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(пункт 3 частини 1 статті 17 Закону)</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BD1" w:rsidRPr="00A83AE0" w:rsidRDefault="00D52BD1" w:rsidP="00750EC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Замовник самостійно перевіряє інформацію, що міститься у відкритому реєстрі,</w:t>
            </w:r>
            <w:r w:rsidRPr="00A83AE0">
              <w:rPr>
                <w:rFonts w:ascii="Times New Roman" w:eastAsia="Times New Roman" w:hAnsi="Times New Roman" w:cs="Times New Roman"/>
                <w:color w:val="000000"/>
                <w:sz w:val="24"/>
                <w:szCs w:val="24"/>
                <w:lang w:val="uk-UA" w:eastAsia="ru-RU"/>
              </w:rPr>
              <w:t xml:space="preserve"> а також для підтвердження роздруковує її.</w:t>
            </w:r>
          </w:p>
          <w:p w:rsidR="00D52BD1" w:rsidRPr="00A83AE0" w:rsidRDefault="00D52BD1" w:rsidP="00750EC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Посилання розміщення інформації:</w:t>
            </w:r>
          </w:p>
          <w:p w:rsidR="00D52BD1" w:rsidRPr="00A83AE0" w:rsidRDefault="00D52BD1" w:rsidP="00750EC9">
            <w:pPr>
              <w:spacing w:after="0" w:line="240" w:lineRule="auto"/>
              <w:ind w:left="100"/>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https://corruptinfo.nazk.gov.ua/</w:t>
            </w:r>
          </w:p>
        </w:tc>
      </w:tr>
      <w:tr w:rsidR="00D52BD1" w:rsidRPr="00A83AE0" w:rsidTr="009E75DA">
        <w:trPr>
          <w:trHeight w:val="1156"/>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BD1" w:rsidRPr="00A83AE0" w:rsidRDefault="00D52BD1" w:rsidP="00750EC9">
            <w:pPr>
              <w:spacing w:after="0" w:line="240" w:lineRule="auto"/>
              <w:ind w:left="100"/>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2</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BD1" w:rsidRPr="00A83AE0" w:rsidRDefault="00D52BD1" w:rsidP="00750EC9">
            <w:pPr>
              <w:spacing w:after="0" w:line="240" w:lineRule="auto"/>
              <w:ind w:left="140"/>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 xml:space="preserve">Фізична особа, яка є учасником процедури закупівлі, була засуджена за </w:t>
            </w:r>
            <w:r w:rsidR="000C4F81" w:rsidRPr="00A83AE0">
              <w:rPr>
                <w:rFonts w:ascii="Times New Roman" w:eastAsia="Times New Roman" w:hAnsi="Times New Roman" w:cs="Times New Roman"/>
                <w:color w:val="000000"/>
                <w:sz w:val="24"/>
                <w:szCs w:val="24"/>
                <w:lang w:val="uk-UA" w:eastAsia="ru-RU"/>
              </w:rPr>
              <w:t>кримінальне правопорушення</w:t>
            </w:r>
            <w:r w:rsidRPr="00A83AE0">
              <w:rPr>
                <w:rFonts w:ascii="Times New Roman" w:eastAsia="Times New Roman" w:hAnsi="Times New Roman" w:cs="Times New Roman"/>
                <w:color w:val="000000"/>
                <w:sz w:val="24"/>
                <w:szCs w:val="24"/>
                <w:lang w:val="uk-UA" w:eastAsia="ru-RU"/>
              </w:rPr>
              <w:t xml:space="preserve">, </w:t>
            </w:r>
            <w:r w:rsidR="000C4F81" w:rsidRPr="00A83AE0">
              <w:rPr>
                <w:rFonts w:ascii="Times New Roman" w:eastAsia="Times New Roman" w:hAnsi="Times New Roman" w:cs="Times New Roman"/>
                <w:color w:val="000000"/>
                <w:sz w:val="24"/>
                <w:szCs w:val="24"/>
                <w:lang w:val="uk-UA" w:eastAsia="ru-RU"/>
              </w:rPr>
              <w:t>в</w:t>
            </w:r>
            <w:r w:rsidRPr="00A83AE0">
              <w:rPr>
                <w:rFonts w:ascii="Times New Roman" w:eastAsia="Times New Roman" w:hAnsi="Times New Roman" w:cs="Times New Roman"/>
                <w:color w:val="000000"/>
                <w:sz w:val="24"/>
                <w:szCs w:val="24"/>
                <w:lang w:val="uk-UA" w:eastAsia="ru-RU"/>
              </w:rPr>
              <w:t>чинен</w:t>
            </w:r>
            <w:r w:rsidR="000C4F81" w:rsidRPr="00A83AE0">
              <w:rPr>
                <w:rFonts w:ascii="Times New Roman" w:eastAsia="Times New Roman" w:hAnsi="Times New Roman" w:cs="Times New Roman"/>
                <w:color w:val="000000"/>
                <w:sz w:val="24"/>
                <w:szCs w:val="24"/>
                <w:lang w:val="uk-UA" w:eastAsia="ru-RU"/>
              </w:rPr>
              <w:t>е</w:t>
            </w:r>
            <w:r w:rsidRPr="00A83AE0">
              <w:rPr>
                <w:rFonts w:ascii="Times New Roman" w:eastAsia="Times New Roman" w:hAnsi="Times New Roman" w:cs="Times New Roman"/>
                <w:color w:val="000000"/>
                <w:sz w:val="24"/>
                <w:szCs w:val="24"/>
                <w:lang w:val="uk-UA" w:eastAsia="ru-RU"/>
              </w:rPr>
              <w:t xml:space="preserve"> з корисливих мотивів (зокрема, пов’язаний з хабарництвом та відмиванням коштів), судимість з якої не знято або не погашено у встановленому законом порядку</w:t>
            </w:r>
          </w:p>
          <w:p w:rsidR="00D52BD1" w:rsidRPr="00A83AE0" w:rsidRDefault="00D52BD1" w:rsidP="00750EC9">
            <w:pPr>
              <w:spacing w:after="0" w:line="240" w:lineRule="auto"/>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 xml:space="preserve"> (пункт 5 частини 1 статті 17 Закону)</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BD1" w:rsidRPr="00A83AE0" w:rsidRDefault="00D52BD1" w:rsidP="00750EC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 xml:space="preserve">Довідка у формі електронного документа або копія паперової довідки або копія нотаріально завіреної довідки </w:t>
            </w:r>
            <w:r w:rsidRPr="00A83AE0">
              <w:rPr>
                <w:rFonts w:ascii="Times New Roman" w:eastAsia="Times New Roman" w:hAnsi="Times New Roman" w:cs="Times New Roman"/>
                <w:color w:val="000000"/>
                <w:sz w:val="24"/>
                <w:szCs w:val="24"/>
                <w:lang w:val="uk-UA" w:eastAsia="ru-RU"/>
              </w:rPr>
              <w:t xml:space="preserve">про те, що фізична особа, яка підписала тендерну пропозицію, не знятої чи не погашеної судимості не має. Документ повинен бути не більше </w:t>
            </w:r>
            <w:proofErr w:type="spellStart"/>
            <w:r w:rsidRPr="00A83AE0">
              <w:rPr>
                <w:rFonts w:ascii="Times New Roman" w:eastAsia="Times New Roman" w:hAnsi="Times New Roman" w:cs="Times New Roman"/>
                <w:color w:val="000000"/>
                <w:sz w:val="24"/>
                <w:szCs w:val="24"/>
                <w:lang w:val="uk-UA" w:eastAsia="ru-RU"/>
              </w:rPr>
              <w:t>тридцятиденної</w:t>
            </w:r>
            <w:proofErr w:type="spellEnd"/>
            <w:r w:rsidRPr="00A83AE0">
              <w:rPr>
                <w:rFonts w:ascii="Times New Roman" w:eastAsia="Times New Roman" w:hAnsi="Times New Roman" w:cs="Times New Roman"/>
                <w:color w:val="000000"/>
                <w:sz w:val="24"/>
                <w:szCs w:val="24"/>
                <w:lang w:val="uk-UA" w:eastAsia="ru-RU"/>
              </w:rPr>
              <w:t xml:space="preserve"> давнини від дати подання документа. Додатково замовник перевіряє достовірність довідки на офіційному сайті МВС за посиланням </w:t>
            </w:r>
            <w:hyperlink r:id="rId14" w:history="1">
              <w:r w:rsidRPr="00A83AE0">
                <w:rPr>
                  <w:rStyle w:val="a6"/>
                  <w:rFonts w:ascii="Times New Roman" w:eastAsia="Times New Roman" w:hAnsi="Times New Roman" w:cs="Times New Roman"/>
                  <w:sz w:val="24"/>
                  <w:szCs w:val="24"/>
                  <w:lang w:val="uk-UA" w:eastAsia="ru-RU"/>
                </w:rPr>
                <w:t>http://wanted.mvs.gov.ua/test/</w:t>
              </w:r>
            </w:hyperlink>
            <w:r w:rsidRPr="00A83AE0">
              <w:rPr>
                <w:rFonts w:ascii="Times New Roman" w:eastAsia="Times New Roman" w:hAnsi="Times New Roman" w:cs="Times New Roman"/>
                <w:color w:val="000000"/>
                <w:sz w:val="24"/>
                <w:szCs w:val="24"/>
                <w:lang w:val="uk-UA" w:eastAsia="ru-RU"/>
              </w:rPr>
              <w:t>.</w:t>
            </w:r>
          </w:p>
        </w:tc>
      </w:tr>
      <w:tr w:rsidR="00D52BD1" w:rsidRPr="00A83AE0" w:rsidTr="009E75DA">
        <w:trPr>
          <w:trHeight w:val="1678"/>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BD1" w:rsidRPr="00A83AE0" w:rsidRDefault="00D52BD1" w:rsidP="00750EC9">
            <w:pPr>
              <w:spacing w:after="0" w:line="240" w:lineRule="auto"/>
              <w:ind w:left="100"/>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3</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BD1" w:rsidRPr="00A83AE0" w:rsidRDefault="00D52BD1" w:rsidP="00750EC9">
            <w:pPr>
              <w:spacing w:after="0" w:line="240" w:lineRule="auto"/>
              <w:ind w:left="100"/>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Учасник процедури закупівлі визнаний у встановленому законом порядку банкрутом та стосовно нього відкрита ліквідаційна процедура.</w:t>
            </w:r>
          </w:p>
          <w:p w:rsidR="00D52BD1" w:rsidRPr="00A83AE0" w:rsidRDefault="00D52BD1" w:rsidP="00750EC9">
            <w:pPr>
              <w:spacing w:after="0" w:line="240" w:lineRule="auto"/>
              <w:ind w:left="100"/>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(пункт 8 частини 1 статті 17 Закону)</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BD1" w:rsidRPr="00A83AE0" w:rsidRDefault="00D52BD1" w:rsidP="00750EC9">
            <w:pPr>
              <w:spacing w:after="0" w:line="240" w:lineRule="auto"/>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Замовник самостійно перевіряє інформацію, що міститься у відкритому реєстрі</w:t>
            </w:r>
            <w:r w:rsidRPr="00A83AE0">
              <w:rPr>
                <w:rFonts w:ascii="Times New Roman" w:eastAsia="Times New Roman" w:hAnsi="Times New Roman" w:cs="Times New Roman"/>
                <w:color w:val="000000"/>
                <w:sz w:val="24"/>
                <w:szCs w:val="24"/>
                <w:lang w:val="uk-UA" w:eastAsia="ru-RU"/>
              </w:rPr>
              <w:t>, а також для підтвердження роздруковує її.</w:t>
            </w:r>
          </w:p>
          <w:p w:rsidR="00D52BD1" w:rsidRPr="00A83AE0" w:rsidRDefault="00D52BD1" w:rsidP="00750EC9">
            <w:pPr>
              <w:spacing w:after="0" w:line="240" w:lineRule="auto"/>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Посилання розміщення інформації:</w:t>
            </w:r>
          </w:p>
          <w:p w:rsidR="00D52BD1" w:rsidRPr="00A83AE0" w:rsidRDefault="00D52BD1" w:rsidP="00750EC9">
            <w:pPr>
              <w:spacing w:after="0" w:line="240" w:lineRule="auto"/>
              <w:ind w:left="100"/>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https://kap.minjust.gov.ua/services</w:t>
            </w:r>
          </w:p>
        </w:tc>
      </w:tr>
      <w:tr w:rsidR="00D52BD1" w:rsidRPr="00960112" w:rsidTr="009E75DA">
        <w:trPr>
          <w:trHeight w:val="2010"/>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2BD1" w:rsidRPr="00A83AE0" w:rsidRDefault="00D52BD1" w:rsidP="00750EC9">
            <w:pPr>
              <w:spacing w:after="0" w:line="240" w:lineRule="auto"/>
              <w:ind w:left="100"/>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4</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2BD1" w:rsidRPr="00A83AE0" w:rsidRDefault="00D52BD1" w:rsidP="00750EC9">
            <w:pPr>
              <w:spacing w:after="0" w:line="240" w:lineRule="auto"/>
              <w:ind w:left="100"/>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Фізичну особу, яка є учасником,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rsidR="00D52BD1" w:rsidRPr="00A83AE0" w:rsidRDefault="00D52BD1" w:rsidP="00750EC9">
            <w:pPr>
              <w:spacing w:after="0" w:line="240" w:lineRule="auto"/>
              <w:ind w:left="100"/>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(пункт 12 частини 1 статті 17 Закону)</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2CCF" w:rsidRPr="00A83AE0" w:rsidRDefault="00D52BD1" w:rsidP="00750EC9">
            <w:pPr>
              <w:spacing w:after="0" w:line="240" w:lineRule="auto"/>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 xml:space="preserve"> Довідка в довільній формі</w:t>
            </w:r>
            <w:r w:rsidRPr="00A83AE0">
              <w:rPr>
                <w:rFonts w:ascii="Times New Roman" w:eastAsia="Times New Roman" w:hAnsi="Times New Roman" w:cs="Times New Roman"/>
                <w:color w:val="000000"/>
                <w:sz w:val="24"/>
                <w:szCs w:val="24"/>
                <w:lang w:val="uk-UA" w:eastAsia="ru-RU"/>
              </w:rPr>
              <w:t>, яка містить інформацію, що фізичну особу, яка є учасником,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rsidR="00D42CCF" w:rsidRPr="00A83AE0" w:rsidRDefault="00D42CCF" w:rsidP="00750EC9">
            <w:pPr>
              <w:spacing w:after="0" w:line="240" w:lineRule="auto"/>
              <w:jc w:val="both"/>
              <w:rPr>
                <w:rFonts w:ascii="Times New Roman" w:eastAsia="Times New Roman" w:hAnsi="Times New Roman" w:cs="Times New Roman"/>
                <w:color w:val="000000"/>
                <w:sz w:val="24"/>
                <w:szCs w:val="24"/>
                <w:lang w:val="uk-UA" w:eastAsia="ru-RU"/>
              </w:rPr>
            </w:pPr>
          </w:p>
        </w:tc>
      </w:tr>
      <w:tr w:rsidR="00D52BD1" w:rsidRPr="00960112" w:rsidTr="009E75DA">
        <w:trPr>
          <w:trHeight w:val="589"/>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BD1" w:rsidRPr="00A83AE0" w:rsidRDefault="00D52BD1" w:rsidP="00750EC9">
            <w:pPr>
              <w:spacing w:after="0" w:line="240" w:lineRule="auto"/>
              <w:ind w:left="100"/>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5</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BD1" w:rsidRPr="00A83AE0" w:rsidRDefault="00D52BD1" w:rsidP="00750EC9">
            <w:pPr>
              <w:spacing w:after="0" w:line="240" w:lineRule="auto"/>
              <w:ind w:left="140"/>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Учасник процедури закупівлі має заборгованість із сплати податків і зборів (обов’язкових платежів), крім випадку, якщо такий учасник здійснив заходи щодо розстрочення і відстрочення такої заборгованості у порядку та на умовах, визначених законодавством країни реєстрації такого учасника.</w:t>
            </w:r>
          </w:p>
          <w:p w:rsidR="00D52BD1" w:rsidRPr="00A83AE0" w:rsidRDefault="00D52BD1" w:rsidP="00750EC9">
            <w:pPr>
              <w:spacing w:after="0" w:line="240" w:lineRule="auto"/>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 xml:space="preserve">  (пункт 13 частини 1 статті 17 Закону)</w:t>
            </w:r>
          </w:p>
          <w:p w:rsidR="00D52BD1" w:rsidRPr="00A83AE0" w:rsidRDefault="00D52BD1" w:rsidP="00750EC9">
            <w:pPr>
              <w:spacing w:after="0" w:line="240" w:lineRule="auto"/>
              <w:ind w:left="100"/>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 </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BD1" w:rsidRPr="00A83AE0" w:rsidRDefault="00D52BD1" w:rsidP="00750EC9">
            <w:pPr>
              <w:jc w:val="both"/>
              <w:rPr>
                <w:rFonts w:ascii="Times New Roman" w:eastAsia="Times New Roman" w:hAnsi="Times New Roman" w:cs="Times New Roman"/>
                <w:i/>
                <w:iCs/>
                <w:color w:val="000000"/>
                <w:sz w:val="24"/>
                <w:szCs w:val="24"/>
                <w:lang w:val="uk-UA" w:eastAsia="ru-RU"/>
              </w:rPr>
            </w:pPr>
            <w:r w:rsidRPr="00A83AE0">
              <w:rPr>
                <w:rFonts w:ascii="Times New Roman" w:hAnsi="Times New Roman" w:cs="Times New Roman"/>
                <w:b/>
                <w:color w:val="000000"/>
                <w:sz w:val="24"/>
                <w:szCs w:val="24"/>
                <w:lang w:val="uk-UA"/>
              </w:rPr>
              <w:t>Електронна довідка або оригінал, або нотаріально завірена копія довідки про відсутність заборгованості з податків і зборів (</w:t>
            </w:r>
            <w:r w:rsidRPr="00A83AE0">
              <w:rPr>
                <w:rFonts w:ascii="Times New Roman" w:hAnsi="Times New Roman" w:cs="Times New Roman"/>
                <w:b/>
                <w:color w:val="000000"/>
                <w:sz w:val="24"/>
                <w:szCs w:val="24"/>
                <w:shd w:val="clear" w:color="auto" w:fill="FFFFFF"/>
                <w:lang w:val="uk-UA"/>
              </w:rPr>
              <w:t>обов’язкових платежів</w:t>
            </w:r>
            <w:r w:rsidRPr="00A83AE0">
              <w:rPr>
                <w:rFonts w:ascii="Times New Roman" w:hAnsi="Times New Roman" w:cs="Times New Roman"/>
                <w:b/>
                <w:color w:val="000000"/>
                <w:sz w:val="24"/>
                <w:szCs w:val="24"/>
                <w:lang w:val="uk-UA"/>
              </w:rPr>
              <w:t xml:space="preserve">), </w:t>
            </w:r>
            <w:r w:rsidRPr="00A83AE0">
              <w:rPr>
                <w:rFonts w:ascii="Times New Roman" w:hAnsi="Times New Roman" w:cs="Times New Roman"/>
                <w:b/>
                <w:color w:val="000000"/>
                <w:sz w:val="24"/>
                <w:szCs w:val="24"/>
                <w:shd w:val="clear" w:color="auto" w:fill="FFFFFF"/>
                <w:lang w:val="uk-UA"/>
              </w:rPr>
              <w:t xml:space="preserve"> видана відповідним органом Державної </w:t>
            </w:r>
            <w:r w:rsidR="006A3394" w:rsidRPr="00A83AE0">
              <w:rPr>
                <w:rFonts w:ascii="Times New Roman" w:hAnsi="Times New Roman" w:cs="Times New Roman"/>
                <w:b/>
                <w:color w:val="000000"/>
                <w:sz w:val="24"/>
                <w:szCs w:val="24"/>
                <w:shd w:val="clear" w:color="auto" w:fill="FFFFFF"/>
                <w:lang w:val="uk-UA"/>
              </w:rPr>
              <w:t>податков</w:t>
            </w:r>
            <w:r w:rsidRPr="00A83AE0">
              <w:rPr>
                <w:rFonts w:ascii="Times New Roman" w:hAnsi="Times New Roman" w:cs="Times New Roman"/>
                <w:b/>
                <w:color w:val="000000"/>
                <w:sz w:val="24"/>
                <w:szCs w:val="24"/>
                <w:shd w:val="clear" w:color="auto" w:fill="FFFFFF"/>
                <w:lang w:val="uk-UA"/>
              </w:rPr>
              <w:t>ої служби про наявність такої заборгованості</w:t>
            </w:r>
            <w:r w:rsidRPr="00A83AE0">
              <w:rPr>
                <w:rFonts w:ascii="Times New Roman" w:hAnsi="Times New Roman" w:cs="Times New Roman"/>
                <w:b/>
                <w:bCs/>
                <w:i/>
                <w:iCs/>
                <w:color w:val="000000"/>
                <w:sz w:val="24"/>
                <w:szCs w:val="24"/>
                <w:lang w:val="uk-UA"/>
              </w:rPr>
              <w:t>,</w:t>
            </w:r>
            <w:r w:rsidRPr="00A83AE0">
              <w:rPr>
                <w:rFonts w:ascii="Times New Roman" w:hAnsi="Times New Roman" w:cs="Times New Roman"/>
                <w:b/>
                <w:color w:val="000000"/>
                <w:sz w:val="24"/>
                <w:szCs w:val="24"/>
                <w:lang w:val="uk-UA"/>
              </w:rPr>
              <w:t xml:space="preserve"> що діє станом на дату </w:t>
            </w:r>
            <w:r w:rsidRPr="00A83AE0">
              <w:rPr>
                <w:rFonts w:ascii="Times New Roman" w:hAnsi="Times New Roman" w:cs="Times New Roman"/>
                <w:b/>
                <w:sz w:val="24"/>
                <w:szCs w:val="24"/>
                <w:shd w:val="clear" w:color="auto" w:fill="FFFFFF"/>
                <w:lang w:val="uk-UA"/>
              </w:rPr>
              <w:t xml:space="preserve"> подання документа.</w:t>
            </w:r>
            <w:r w:rsidR="000C4F81" w:rsidRPr="00A83AE0">
              <w:rPr>
                <w:rFonts w:ascii="Times New Roman" w:hAnsi="Times New Roman" w:cs="Times New Roman"/>
                <w:b/>
                <w:sz w:val="24"/>
                <w:szCs w:val="24"/>
                <w:shd w:val="clear" w:color="auto" w:fill="FFFFFF"/>
                <w:lang w:val="uk-UA"/>
              </w:rPr>
              <w:t xml:space="preserve"> </w:t>
            </w:r>
            <w:r w:rsidRPr="00A83AE0">
              <w:rPr>
                <w:rFonts w:ascii="Times New Roman" w:eastAsia="Times New Roman" w:hAnsi="Times New Roman" w:cs="Times New Roman"/>
                <w:i/>
                <w:iCs/>
                <w:color w:val="000000"/>
                <w:sz w:val="24"/>
                <w:szCs w:val="24"/>
                <w:lang w:val="uk-UA" w:eastAsia="ru-RU"/>
              </w:rPr>
              <w:t xml:space="preserve">У випадку  якщо учасник-переможець має заборгованість із сплати податків і зборів (обов’язкових платежів), але здійснив заходи щодо </w:t>
            </w:r>
            <w:r w:rsidRPr="00A83AE0">
              <w:rPr>
                <w:rFonts w:ascii="Times New Roman" w:eastAsia="Times New Roman" w:hAnsi="Times New Roman" w:cs="Times New Roman"/>
                <w:i/>
                <w:iCs/>
                <w:color w:val="000000"/>
                <w:sz w:val="24"/>
                <w:szCs w:val="24"/>
                <w:lang w:val="uk-UA" w:eastAsia="ru-RU"/>
              </w:rPr>
              <w:lastRenderedPageBreak/>
              <w:t xml:space="preserve">розстрочення і відстрочення такої заборгованості у порядку та на умовах, визначених законодавством країни реєстрації такого учасника-переможця, він </w:t>
            </w:r>
            <w:r w:rsidRPr="00A83AE0">
              <w:rPr>
                <w:rFonts w:ascii="Times New Roman" w:eastAsia="Times New Roman" w:hAnsi="Times New Roman" w:cs="Times New Roman"/>
                <w:b/>
                <w:bCs/>
                <w:i/>
                <w:iCs/>
                <w:color w:val="000000"/>
                <w:sz w:val="24"/>
                <w:szCs w:val="24"/>
                <w:lang w:val="uk-UA" w:eastAsia="ru-RU"/>
              </w:rPr>
              <w:t>надає документ</w:t>
            </w:r>
            <w:r w:rsidRPr="00A83AE0">
              <w:rPr>
                <w:rFonts w:ascii="Times New Roman" w:eastAsia="Times New Roman" w:hAnsi="Times New Roman" w:cs="Times New Roman"/>
                <w:i/>
                <w:iCs/>
                <w:color w:val="000000"/>
                <w:sz w:val="24"/>
                <w:szCs w:val="24"/>
                <w:lang w:val="uk-UA" w:eastAsia="ru-RU"/>
              </w:rPr>
              <w:t xml:space="preserve"> про </w:t>
            </w:r>
            <w:r w:rsidRPr="00A83AE0">
              <w:rPr>
                <w:rFonts w:ascii="Times New Roman" w:eastAsia="Times New Roman" w:hAnsi="Times New Roman" w:cs="Times New Roman"/>
                <w:i/>
                <w:iCs/>
                <w:sz w:val="24"/>
                <w:szCs w:val="24"/>
                <w:lang w:val="uk-UA" w:eastAsia="ru-RU"/>
              </w:rPr>
              <w:t>розстрочення (відстрочення)</w:t>
            </w:r>
            <w:r w:rsidRPr="00A83AE0">
              <w:rPr>
                <w:rFonts w:ascii="Times New Roman" w:eastAsia="Times New Roman" w:hAnsi="Times New Roman" w:cs="Times New Roman"/>
                <w:i/>
                <w:iCs/>
                <w:color w:val="000000"/>
                <w:sz w:val="24"/>
                <w:szCs w:val="24"/>
                <w:lang w:val="uk-UA" w:eastAsia="ru-RU"/>
              </w:rPr>
              <w:t xml:space="preserve"> такої заборгованості відповідним органом.</w:t>
            </w:r>
          </w:p>
        </w:tc>
      </w:tr>
      <w:tr w:rsidR="00D52BD1" w:rsidRPr="00960112" w:rsidTr="009E75DA">
        <w:trPr>
          <w:trHeight w:val="3126"/>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2BD1" w:rsidRPr="00A83AE0" w:rsidRDefault="00D52BD1" w:rsidP="00750EC9">
            <w:pPr>
              <w:spacing w:after="0" w:line="240" w:lineRule="auto"/>
              <w:ind w:left="100"/>
              <w:jc w:val="center"/>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lastRenderedPageBreak/>
              <w:t>6</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2BD1" w:rsidRPr="00A83AE0" w:rsidRDefault="00D52BD1" w:rsidP="00750EC9">
            <w:pPr>
              <w:spacing w:after="0" w:line="240" w:lineRule="auto"/>
              <w:ind w:left="100"/>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color w:val="000000"/>
                <w:sz w:val="24"/>
                <w:szCs w:val="24"/>
                <w:lang w:val="uk-UA" w:eastAsia="ru-RU"/>
              </w:rPr>
              <w:t>Учасник процедури закупівлі не виконав свої зобов’язання за раніше укладеним з замовником договором про закупівлю, що призвело до його дострокового розірвання, і було застосовано санкції у вигляді штрафів та/або відшкодування збитків - протягом трьох років з дати дострокового розірвання такого договору.</w:t>
            </w:r>
          </w:p>
          <w:p w:rsidR="00D52BD1" w:rsidRPr="00A83AE0" w:rsidRDefault="00D52BD1" w:rsidP="00750EC9">
            <w:pPr>
              <w:spacing w:after="0" w:line="240" w:lineRule="auto"/>
              <w:ind w:left="100"/>
              <w:jc w:val="both"/>
              <w:rPr>
                <w:rFonts w:ascii="Times New Roman" w:eastAsia="Times New Roman" w:hAnsi="Times New Roman" w:cs="Times New Roman"/>
                <w:b/>
                <w:bCs/>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(частина 2 статті 17 Закону)</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2BD1" w:rsidRPr="00A83AE0" w:rsidRDefault="00D52BD1" w:rsidP="00750EC9">
            <w:pPr>
              <w:spacing w:after="0" w:line="240" w:lineRule="auto"/>
              <w:ind w:left="140"/>
              <w:jc w:val="both"/>
              <w:rPr>
                <w:rFonts w:ascii="Times New Roman" w:eastAsia="Times New Roman" w:hAnsi="Times New Roman" w:cs="Times New Roman"/>
                <w:color w:val="000000"/>
                <w:sz w:val="24"/>
                <w:szCs w:val="24"/>
                <w:lang w:val="uk-UA" w:eastAsia="ru-RU"/>
              </w:rPr>
            </w:pPr>
            <w:r w:rsidRPr="00A83AE0">
              <w:rPr>
                <w:rFonts w:ascii="Times New Roman" w:eastAsia="Times New Roman" w:hAnsi="Times New Roman" w:cs="Times New Roman"/>
                <w:b/>
                <w:bCs/>
                <w:color w:val="000000"/>
                <w:sz w:val="24"/>
                <w:szCs w:val="24"/>
                <w:lang w:val="uk-UA" w:eastAsia="ru-RU"/>
              </w:rPr>
              <w:t>Довідка в довільній формі</w:t>
            </w:r>
            <w:r w:rsidRPr="00A83AE0">
              <w:rPr>
                <w:rFonts w:ascii="Times New Roman" w:eastAsia="Times New Roman" w:hAnsi="Times New Roman" w:cs="Times New Roman"/>
                <w:color w:val="000000"/>
                <w:sz w:val="24"/>
                <w:szCs w:val="24"/>
                <w:lang w:val="uk-UA" w:eastAsia="ru-RU"/>
              </w:rPr>
              <w:t>, яка містить інформацію про те,</w:t>
            </w:r>
            <w:r w:rsidR="005C6E42" w:rsidRPr="00A83AE0">
              <w:rPr>
                <w:rFonts w:ascii="Times New Roman" w:eastAsia="Times New Roman" w:hAnsi="Times New Roman" w:cs="Times New Roman"/>
                <w:color w:val="000000"/>
                <w:sz w:val="24"/>
                <w:szCs w:val="24"/>
                <w:lang w:val="uk-UA" w:eastAsia="ru-RU"/>
              </w:rPr>
              <w:t xml:space="preserve"> </w:t>
            </w:r>
            <w:r w:rsidRPr="00A83AE0">
              <w:rPr>
                <w:rFonts w:ascii="Times New Roman" w:eastAsia="Times New Roman" w:hAnsi="Times New Roman" w:cs="Times New Roman"/>
                <w:color w:val="000000"/>
                <w:sz w:val="24"/>
                <w:szCs w:val="24"/>
                <w:lang w:val="uk-UA" w:eastAsia="ru-RU"/>
              </w:rPr>
              <w:t>що учасник процедури закупівлі виконав свої зобов’язання за раніше укладеним з замовником договором про закупівлю, відповідно підстав, що призвели б до його дострокового розірвання, і до застосування санкції у вигляді штрафів та/або відшкодування збитків не було</w:t>
            </w:r>
            <w:r w:rsidR="00CD3E0F" w:rsidRPr="00A83AE0">
              <w:rPr>
                <w:rFonts w:ascii="Times New Roman" w:eastAsia="Times New Roman" w:hAnsi="Times New Roman" w:cs="Times New Roman"/>
                <w:color w:val="000000"/>
                <w:sz w:val="24"/>
                <w:szCs w:val="24"/>
                <w:lang w:val="uk-UA" w:eastAsia="ru-RU"/>
              </w:rPr>
              <w:t>.</w:t>
            </w:r>
          </w:p>
        </w:tc>
      </w:tr>
    </w:tbl>
    <w:p w:rsidR="00CD3E0F" w:rsidRPr="00A83AE0" w:rsidRDefault="00CD3E0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Default="00C473BF" w:rsidP="001B707E">
      <w:pPr>
        <w:widowControl w:val="0"/>
        <w:spacing w:after="0" w:line="240" w:lineRule="auto"/>
        <w:contextualSpacing/>
        <w:rPr>
          <w:rFonts w:ascii="Times New Roman" w:hAnsi="Times New Roman" w:cs="Times New Roman"/>
          <w:b/>
          <w:color w:val="000000"/>
          <w:sz w:val="24"/>
          <w:szCs w:val="24"/>
          <w:lang w:val="uk-UA" w:eastAsia="uk-UA"/>
        </w:rPr>
      </w:pPr>
    </w:p>
    <w:p w:rsidR="001B707E" w:rsidRPr="00A83AE0" w:rsidRDefault="001B707E" w:rsidP="001B707E">
      <w:pPr>
        <w:widowControl w:val="0"/>
        <w:spacing w:after="0" w:line="240" w:lineRule="auto"/>
        <w:contextualSpacing/>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473BF" w:rsidRPr="00A83AE0" w:rsidRDefault="00C473BF"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p>
    <w:p w:rsidR="00C7457D" w:rsidRPr="00A83AE0" w:rsidRDefault="0060468B" w:rsidP="00750EC9">
      <w:pPr>
        <w:widowControl w:val="0"/>
        <w:spacing w:after="0" w:line="240" w:lineRule="auto"/>
        <w:ind w:firstLine="567"/>
        <w:contextualSpacing/>
        <w:jc w:val="right"/>
        <w:rPr>
          <w:rFonts w:ascii="Times New Roman" w:hAnsi="Times New Roman" w:cs="Times New Roman"/>
          <w:b/>
          <w:color w:val="000000"/>
          <w:sz w:val="24"/>
          <w:szCs w:val="24"/>
          <w:lang w:val="uk-UA" w:eastAsia="uk-UA"/>
        </w:rPr>
      </w:pPr>
      <w:r w:rsidRPr="00A83AE0">
        <w:rPr>
          <w:rFonts w:ascii="Times New Roman" w:hAnsi="Times New Roman" w:cs="Times New Roman"/>
          <w:b/>
          <w:color w:val="000000"/>
          <w:sz w:val="24"/>
          <w:szCs w:val="24"/>
          <w:lang w:val="uk-UA" w:eastAsia="uk-UA"/>
        </w:rPr>
        <w:lastRenderedPageBreak/>
        <w:t>Д</w:t>
      </w:r>
      <w:r w:rsidR="00C7457D" w:rsidRPr="00A83AE0">
        <w:rPr>
          <w:rFonts w:ascii="Times New Roman" w:hAnsi="Times New Roman" w:cs="Times New Roman"/>
          <w:b/>
          <w:color w:val="000000"/>
          <w:sz w:val="24"/>
          <w:szCs w:val="24"/>
          <w:lang w:val="uk-UA" w:eastAsia="uk-UA"/>
        </w:rPr>
        <w:t>ОДАТОК 4</w:t>
      </w:r>
    </w:p>
    <w:p w:rsidR="00C7457D" w:rsidRPr="00A83AE0" w:rsidRDefault="00C7457D" w:rsidP="00750EC9">
      <w:pPr>
        <w:tabs>
          <w:tab w:val="center" w:pos="5104"/>
          <w:tab w:val="left" w:pos="7095"/>
        </w:tabs>
        <w:suppressAutoHyphens/>
        <w:spacing w:after="0" w:line="240" w:lineRule="auto"/>
        <w:jc w:val="right"/>
        <w:rPr>
          <w:rFonts w:ascii="Times New Roman" w:eastAsia="Times New Roman" w:hAnsi="Times New Roman" w:cs="Times New Roman"/>
          <w:b/>
          <w:sz w:val="24"/>
          <w:szCs w:val="24"/>
          <w:lang w:val="uk-UA" w:eastAsia="ar-SA"/>
        </w:rPr>
      </w:pPr>
      <w:r w:rsidRPr="00A83AE0">
        <w:rPr>
          <w:rFonts w:ascii="Times New Roman" w:eastAsia="Times New Roman" w:hAnsi="Times New Roman" w:cs="Times New Roman"/>
          <w:b/>
          <w:iCs/>
          <w:sz w:val="24"/>
          <w:szCs w:val="24"/>
          <w:bdr w:val="none" w:sz="0" w:space="0" w:color="auto" w:frame="1"/>
          <w:lang w:val="uk-UA" w:eastAsia="ar-SA"/>
        </w:rPr>
        <w:t>Тендерної документації</w:t>
      </w:r>
    </w:p>
    <w:p w:rsidR="00D52BD1" w:rsidRPr="00A83AE0" w:rsidRDefault="00D52BD1" w:rsidP="00750EC9">
      <w:pPr>
        <w:jc w:val="right"/>
        <w:rPr>
          <w:rFonts w:ascii="Times New Roman" w:hAnsi="Times New Roman" w:cs="Times New Roman"/>
          <w:b/>
          <w:bCs/>
          <w:color w:val="000000"/>
          <w:sz w:val="24"/>
          <w:szCs w:val="24"/>
          <w:lang w:val="uk-UA"/>
        </w:rPr>
      </w:pPr>
    </w:p>
    <w:p w:rsidR="00A74912" w:rsidRPr="00A83AE0" w:rsidRDefault="00A74912" w:rsidP="00750EC9">
      <w:pPr>
        <w:spacing w:after="0" w:line="240" w:lineRule="auto"/>
        <w:jc w:val="center"/>
        <w:rPr>
          <w:rStyle w:val="rvts0"/>
          <w:b/>
          <w:sz w:val="24"/>
          <w:szCs w:val="24"/>
          <w:lang w:val="uk-UA"/>
        </w:rPr>
      </w:pPr>
      <w:r w:rsidRPr="00A83AE0">
        <w:rPr>
          <w:rStyle w:val="rvts0"/>
          <w:b/>
          <w:sz w:val="24"/>
          <w:szCs w:val="24"/>
          <w:lang w:val="uk-UA"/>
        </w:rPr>
        <w:t>Інформація</w:t>
      </w:r>
    </w:p>
    <w:p w:rsidR="00A74912" w:rsidRPr="00A83AE0" w:rsidRDefault="00A74912" w:rsidP="00750EC9">
      <w:pPr>
        <w:spacing w:after="0" w:line="240" w:lineRule="auto"/>
        <w:jc w:val="center"/>
        <w:rPr>
          <w:rStyle w:val="rvts0"/>
          <w:b/>
          <w:sz w:val="24"/>
          <w:szCs w:val="24"/>
          <w:lang w:val="uk-UA"/>
        </w:rPr>
      </w:pPr>
      <w:r w:rsidRPr="00A83AE0">
        <w:rPr>
          <w:rStyle w:val="rvts0"/>
          <w:b/>
          <w:sz w:val="24"/>
          <w:szCs w:val="24"/>
          <w:lang w:val="uk-UA"/>
        </w:rPr>
        <w:t>про технічні, якісні та кількісні характеристики предмета закупівлі</w:t>
      </w:r>
    </w:p>
    <w:p w:rsidR="00A74912" w:rsidRPr="00A83AE0" w:rsidRDefault="00A74912" w:rsidP="00750EC9">
      <w:pPr>
        <w:pStyle w:val="ab"/>
        <w:rPr>
          <w:rFonts w:ascii="Times New Roman" w:hAnsi="Times New Roman"/>
          <w:sz w:val="24"/>
          <w:szCs w:val="24"/>
        </w:rPr>
      </w:pPr>
    </w:p>
    <w:p w:rsidR="00A74912" w:rsidRDefault="00A74912" w:rsidP="00750EC9">
      <w:pPr>
        <w:shd w:val="clear" w:color="auto" w:fill="FFFFFF"/>
        <w:spacing w:after="0" w:line="240" w:lineRule="auto"/>
        <w:contextualSpacing/>
        <w:jc w:val="both"/>
        <w:rPr>
          <w:rFonts w:ascii="Times New Roman" w:eastAsia="Times New Roman" w:hAnsi="Times New Roman" w:cs="Times New Roman"/>
          <w:sz w:val="24"/>
          <w:szCs w:val="24"/>
          <w:lang w:val="uk-UA" w:eastAsia="ru-RU"/>
        </w:rPr>
      </w:pPr>
      <w:r w:rsidRPr="00A83AE0">
        <w:rPr>
          <w:rFonts w:ascii="Times New Roman" w:eastAsia="Times New Roman" w:hAnsi="Times New Roman" w:cs="Times New Roman"/>
          <w:b/>
          <w:sz w:val="24"/>
          <w:szCs w:val="24"/>
          <w:lang w:val="uk-UA" w:eastAsia="ru-RU"/>
        </w:rPr>
        <w:t>Предмет закупівлі</w:t>
      </w:r>
      <w:r w:rsidRPr="00A83AE0">
        <w:rPr>
          <w:rFonts w:ascii="Times New Roman" w:eastAsia="Times New Roman" w:hAnsi="Times New Roman" w:cs="Times New Roman"/>
          <w:sz w:val="24"/>
          <w:szCs w:val="24"/>
          <w:lang w:val="uk-UA" w:eastAsia="ru-RU"/>
        </w:rPr>
        <w:t>: «код ДК 021:2015 - 09310000-5 – «Електрична енергія» (Електрична енергія)</w:t>
      </w:r>
    </w:p>
    <w:p w:rsidR="00611D90" w:rsidRPr="00611D90" w:rsidRDefault="00611D90" w:rsidP="00611D90">
      <w:pPr>
        <w:spacing w:after="0" w:line="240" w:lineRule="auto"/>
        <w:ind w:left="-284"/>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Pr="00611D90">
        <w:rPr>
          <w:rFonts w:ascii="Times New Roman" w:eastAsia="Times New Roman" w:hAnsi="Times New Roman" w:cs="Times New Roman"/>
          <w:b/>
          <w:sz w:val="24"/>
          <w:szCs w:val="24"/>
          <w:lang w:val="uk-UA" w:eastAsia="ru-RU"/>
        </w:rPr>
        <w:t xml:space="preserve">Вимоги до закупівлі: </w:t>
      </w:r>
    </w:p>
    <w:p w:rsidR="00611D90" w:rsidRPr="00611D90" w:rsidRDefault="00611D90" w:rsidP="00611D90">
      <w:pPr>
        <w:spacing w:after="0" w:line="276" w:lineRule="auto"/>
        <w:ind w:left="-284"/>
        <w:jc w:val="both"/>
        <w:rPr>
          <w:rFonts w:ascii="Times New Roman" w:eastAsia="Times New Roman" w:hAnsi="Times New Roman" w:cs="Times New Roman"/>
          <w:sz w:val="24"/>
          <w:szCs w:val="24"/>
          <w:lang w:val="uk-UA" w:eastAsia="ru-RU"/>
        </w:rPr>
      </w:pPr>
      <w:r w:rsidRPr="00611D90">
        <w:rPr>
          <w:rFonts w:ascii="Times New Roman" w:eastAsia="Times New Roman" w:hAnsi="Times New Roman" w:cs="Times New Roman"/>
          <w:sz w:val="24"/>
          <w:szCs w:val="24"/>
          <w:lang w:val="uk-UA" w:eastAsia="ru-RU"/>
        </w:rPr>
        <w:t xml:space="preserve">величина приєднаної потужності – 908,94 </w:t>
      </w:r>
      <w:proofErr w:type="spellStart"/>
      <w:r w:rsidRPr="00611D90">
        <w:rPr>
          <w:rFonts w:ascii="Times New Roman" w:eastAsia="Times New Roman" w:hAnsi="Times New Roman" w:cs="Times New Roman"/>
          <w:sz w:val="24"/>
          <w:szCs w:val="24"/>
          <w:lang w:val="uk-UA" w:eastAsia="ru-RU"/>
        </w:rPr>
        <w:t>кВА</w:t>
      </w:r>
      <w:proofErr w:type="spellEnd"/>
    </w:p>
    <w:p w:rsidR="00611D90" w:rsidRPr="00611D90" w:rsidRDefault="00611D90" w:rsidP="00611D90">
      <w:pPr>
        <w:spacing w:after="0" w:line="276" w:lineRule="auto"/>
        <w:ind w:left="-284"/>
        <w:jc w:val="both"/>
        <w:rPr>
          <w:rFonts w:ascii="Times New Roman" w:eastAsia="Times New Roman" w:hAnsi="Times New Roman" w:cs="Times New Roman"/>
          <w:sz w:val="24"/>
          <w:szCs w:val="24"/>
          <w:lang w:val="uk-UA" w:eastAsia="ru-RU"/>
        </w:rPr>
      </w:pPr>
      <w:r w:rsidRPr="00611D90">
        <w:rPr>
          <w:rFonts w:ascii="Times New Roman" w:eastAsia="Times New Roman" w:hAnsi="Times New Roman" w:cs="Times New Roman"/>
          <w:sz w:val="24"/>
          <w:szCs w:val="24"/>
          <w:lang w:val="uk-UA" w:eastAsia="ru-RU"/>
        </w:rPr>
        <w:t>величина дозволеної до використання потужності – 921,34 кВт</w:t>
      </w:r>
    </w:p>
    <w:p w:rsidR="00611D90" w:rsidRPr="00A83AE0" w:rsidRDefault="00611D90" w:rsidP="00750EC9">
      <w:pPr>
        <w:shd w:val="clear" w:color="auto" w:fill="FFFFFF"/>
        <w:spacing w:after="0" w:line="240" w:lineRule="auto"/>
        <w:contextualSpacing/>
        <w:jc w:val="both"/>
        <w:rPr>
          <w:rFonts w:ascii="Times New Roman" w:eastAsia="Times New Roman" w:hAnsi="Times New Roman" w:cs="Times New Roman"/>
          <w:sz w:val="24"/>
          <w:szCs w:val="24"/>
          <w:lang w:val="uk-UA" w:eastAsia="ru-RU"/>
        </w:rPr>
      </w:pPr>
    </w:p>
    <w:p w:rsidR="00A74912" w:rsidRDefault="00A74912" w:rsidP="00750EC9">
      <w:pPr>
        <w:jc w:val="center"/>
        <w:outlineLvl w:val="0"/>
        <w:rPr>
          <w:rFonts w:ascii="Times New Roman" w:hAnsi="Times New Roman" w:cs="Times New Roman"/>
          <w:b/>
          <w:sz w:val="24"/>
          <w:szCs w:val="24"/>
          <w:lang w:val="uk-UA" w:eastAsia="ar-SA"/>
        </w:rPr>
      </w:pPr>
      <w:r w:rsidRPr="00A83AE0">
        <w:rPr>
          <w:rFonts w:ascii="Times New Roman" w:hAnsi="Times New Roman" w:cs="Times New Roman"/>
          <w:b/>
          <w:sz w:val="24"/>
          <w:szCs w:val="24"/>
          <w:lang w:val="uk-UA" w:eastAsia="ar-SA"/>
        </w:rPr>
        <w:t>Кількісні вимоги:</w:t>
      </w:r>
    </w:p>
    <w:tbl>
      <w:tblPr>
        <w:tblStyle w:val="a3"/>
        <w:tblW w:w="0" w:type="auto"/>
        <w:tblLook w:val="04A0" w:firstRow="1" w:lastRow="0" w:firstColumn="1" w:lastColumn="0" w:noHBand="0" w:noVBand="1"/>
      </w:tblPr>
      <w:tblGrid>
        <w:gridCol w:w="1651"/>
        <w:gridCol w:w="1846"/>
        <w:gridCol w:w="1652"/>
        <w:gridCol w:w="1652"/>
        <w:gridCol w:w="1652"/>
        <w:gridCol w:w="1652"/>
      </w:tblGrid>
      <w:tr w:rsidR="00F03F0E" w:rsidTr="00F03F0E">
        <w:tc>
          <w:tcPr>
            <w:tcW w:w="1651" w:type="dxa"/>
          </w:tcPr>
          <w:p w:rsidR="00F03F0E" w:rsidRDefault="00F03F0E" w:rsidP="00750EC9">
            <w:pPr>
              <w:jc w:val="center"/>
              <w:outlineLvl w:val="0"/>
              <w:rPr>
                <w:rFonts w:ascii="Times New Roman" w:hAnsi="Times New Roman" w:cs="Times New Roman"/>
                <w:b/>
                <w:sz w:val="24"/>
                <w:szCs w:val="24"/>
                <w:lang w:val="uk-UA" w:eastAsia="ar-SA"/>
              </w:rPr>
            </w:pPr>
            <w:r w:rsidRPr="00F03F0E">
              <w:rPr>
                <w:rFonts w:ascii="Times New Roman" w:hAnsi="Times New Roman" w:cs="Times New Roman"/>
                <w:b/>
                <w:sz w:val="24"/>
                <w:szCs w:val="24"/>
                <w:lang w:val="uk-UA" w:eastAsia="ar-SA"/>
              </w:rPr>
              <w:t>№ п/п</w:t>
            </w:r>
          </w:p>
        </w:tc>
        <w:tc>
          <w:tcPr>
            <w:tcW w:w="1652" w:type="dxa"/>
          </w:tcPr>
          <w:p w:rsidR="00F03F0E" w:rsidRDefault="00F03F0E" w:rsidP="00750EC9">
            <w:pPr>
              <w:jc w:val="center"/>
              <w:outlineLvl w:val="0"/>
              <w:rPr>
                <w:rFonts w:ascii="Times New Roman" w:hAnsi="Times New Roman" w:cs="Times New Roman"/>
                <w:b/>
                <w:sz w:val="24"/>
                <w:szCs w:val="24"/>
                <w:lang w:val="uk-UA" w:eastAsia="ar-SA"/>
              </w:rPr>
            </w:pPr>
            <w:r w:rsidRPr="00F03F0E">
              <w:rPr>
                <w:rFonts w:ascii="Times New Roman" w:hAnsi="Times New Roman" w:cs="Times New Roman"/>
                <w:b/>
                <w:sz w:val="24"/>
                <w:szCs w:val="24"/>
                <w:lang w:val="uk-UA" w:eastAsia="ar-SA"/>
              </w:rPr>
              <w:t>Найменування</w:t>
            </w:r>
          </w:p>
        </w:tc>
        <w:tc>
          <w:tcPr>
            <w:tcW w:w="1652" w:type="dxa"/>
          </w:tcPr>
          <w:p w:rsidR="00F03F0E" w:rsidRDefault="00F03F0E" w:rsidP="00750EC9">
            <w:pPr>
              <w:jc w:val="center"/>
              <w:outlineLvl w:val="0"/>
              <w:rPr>
                <w:rFonts w:ascii="Times New Roman" w:hAnsi="Times New Roman" w:cs="Times New Roman"/>
                <w:b/>
                <w:sz w:val="24"/>
                <w:szCs w:val="24"/>
                <w:lang w:val="uk-UA" w:eastAsia="ar-SA"/>
              </w:rPr>
            </w:pPr>
            <w:r>
              <w:rPr>
                <w:rFonts w:ascii="Times New Roman" w:hAnsi="Times New Roman" w:cs="Times New Roman"/>
                <w:b/>
                <w:sz w:val="24"/>
                <w:szCs w:val="24"/>
                <w:lang w:val="uk-UA" w:eastAsia="ar-SA"/>
              </w:rPr>
              <w:t>Країна походження товару (вказати)</w:t>
            </w:r>
          </w:p>
        </w:tc>
        <w:tc>
          <w:tcPr>
            <w:tcW w:w="1652" w:type="dxa"/>
          </w:tcPr>
          <w:p w:rsidR="00F03F0E" w:rsidRDefault="00F03F0E" w:rsidP="00750EC9">
            <w:pPr>
              <w:jc w:val="center"/>
              <w:outlineLvl w:val="0"/>
              <w:rPr>
                <w:rFonts w:ascii="Times New Roman" w:hAnsi="Times New Roman" w:cs="Times New Roman"/>
                <w:b/>
                <w:sz w:val="24"/>
                <w:szCs w:val="24"/>
                <w:lang w:val="uk-UA" w:eastAsia="ar-SA"/>
              </w:rPr>
            </w:pPr>
            <w:r w:rsidRPr="00F03F0E">
              <w:rPr>
                <w:rFonts w:ascii="Times New Roman" w:hAnsi="Times New Roman" w:cs="Times New Roman"/>
                <w:b/>
                <w:sz w:val="24"/>
                <w:szCs w:val="24"/>
                <w:lang w:val="uk-UA" w:eastAsia="ar-SA"/>
              </w:rPr>
              <w:t>Період</w:t>
            </w:r>
          </w:p>
        </w:tc>
        <w:tc>
          <w:tcPr>
            <w:tcW w:w="1652" w:type="dxa"/>
          </w:tcPr>
          <w:p w:rsidR="00F03F0E" w:rsidRDefault="00F03F0E" w:rsidP="00750EC9">
            <w:pPr>
              <w:jc w:val="center"/>
              <w:outlineLvl w:val="0"/>
              <w:rPr>
                <w:rFonts w:ascii="Times New Roman" w:hAnsi="Times New Roman" w:cs="Times New Roman"/>
                <w:b/>
                <w:sz w:val="24"/>
                <w:szCs w:val="24"/>
                <w:lang w:val="uk-UA" w:eastAsia="ar-SA"/>
              </w:rPr>
            </w:pPr>
            <w:r w:rsidRPr="00F03F0E">
              <w:rPr>
                <w:rFonts w:ascii="Times New Roman" w:hAnsi="Times New Roman" w:cs="Times New Roman"/>
                <w:b/>
                <w:sz w:val="24"/>
                <w:szCs w:val="24"/>
                <w:lang w:val="uk-UA" w:eastAsia="ar-SA"/>
              </w:rPr>
              <w:t xml:space="preserve">Од. </w:t>
            </w:r>
            <w:proofErr w:type="spellStart"/>
            <w:r w:rsidRPr="00F03F0E">
              <w:rPr>
                <w:rFonts w:ascii="Times New Roman" w:hAnsi="Times New Roman" w:cs="Times New Roman"/>
                <w:b/>
                <w:sz w:val="24"/>
                <w:szCs w:val="24"/>
                <w:lang w:val="uk-UA" w:eastAsia="ar-SA"/>
              </w:rPr>
              <w:t>вим</w:t>
            </w:r>
            <w:proofErr w:type="spellEnd"/>
            <w:r w:rsidRPr="00F03F0E">
              <w:rPr>
                <w:rFonts w:ascii="Times New Roman" w:hAnsi="Times New Roman" w:cs="Times New Roman"/>
                <w:b/>
                <w:sz w:val="24"/>
                <w:szCs w:val="24"/>
                <w:lang w:val="uk-UA" w:eastAsia="ar-SA"/>
              </w:rPr>
              <w:t>.</w:t>
            </w:r>
          </w:p>
        </w:tc>
        <w:tc>
          <w:tcPr>
            <w:tcW w:w="1652" w:type="dxa"/>
          </w:tcPr>
          <w:p w:rsidR="00F03F0E" w:rsidRDefault="00F03F0E" w:rsidP="00750EC9">
            <w:pPr>
              <w:jc w:val="center"/>
              <w:outlineLvl w:val="0"/>
              <w:rPr>
                <w:rFonts w:ascii="Times New Roman" w:hAnsi="Times New Roman" w:cs="Times New Roman"/>
                <w:b/>
                <w:sz w:val="24"/>
                <w:szCs w:val="24"/>
                <w:lang w:val="uk-UA" w:eastAsia="ar-SA"/>
              </w:rPr>
            </w:pPr>
            <w:r w:rsidRPr="00F03F0E">
              <w:rPr>
                <w:rFonts w:ascii="Times New Roman" w:hAnsi="Times New Roman" w:cs="Times New Roman"/>
                <w:b/>
                <w:sz w:val="24"/>
                <w:szCs w:val="24"/>
                <w:lang w:val="uk-UA" w:eastAsia="ar-SA"/>
              </w:rPr>
              <w:t>Кількість</w:t>
            </w:r>
          </w:p>
        </w:tc>
      </w:tr>
      <w:tr w:rsidR="00F03F0E" w:rsidTr="00F03F0E">
        <w:tc>
          <w:tcPr>
            <w:tcW w:w="1651" w:type="dxa"/>
          </w:tcPr>
          <w:p w:rsidR="00F03F0E" w:rsidRDefault="00F03F0E" w:rsidP="00750EC9">
            <w:pPr>
              <w:jc w:val="center"/>
              <w:outlineLvl w:val="0"/>
              <w:rPr>
                <w:rFonts w:ascii="Times New Roman" w:hAnsi="Times New Roman" w:cs="Times New Roman"/>
                <w:b/>
                <w:sz w:val="24"/>
                <w:szCs w:val="24"/>
                <w:lang w:val="uk-UA" w:eastAsia="ar-SA"/>
              </w:rPr>
            </w:pPr>
            <w:r>
              <w:rPr>
                <w:rFonts w:ascii="Times New Roman" w:hAnsi="Times New Roman" w:cs="Times New Roman"/>
                <w:b/>
                <w:sz w:val="24"/>
                <w:szCs w:val="24"/>
                <w:lang w:val="uk-UA" w:eastAsia="ar-SA"/>
              </w:rPr>
              <w:t>1.</w:t>
            </w:r>
          </w:p>
        </w:tc>
        <w:tc>
          <w:tcPr>
            <w:tcW w:w="1652" w:type="dxa"/>
          </w:tcPr>
          <w:p w:rsidR="00F03F0E" w:rsidRDefault="00F03F0E" w:rsidP="00750EC9">
            <w:pPr>
              <w:jc w:val="center"/>
              <w:outlineLvl w:val="0"/>
              <w:rPr>
                <w:rFonts w:ascii="Times New Roman" w:hAnsi="Times New Roman" w:cs="Times New Roman"/>
                <w:b/>
                <w:sz w:val="24"/>
                <w:szCs w:val="24"/>
                <w:lang w:val="uk-UA" w:eastAsia="ar-SA"/>
              </w:rPr>
            </w:pPr>
            <w:r w:rsidRPr="00F03F0E">
              <w:rPr>
                <w:rFonts w:ascii="Times New Roman" w:hAnsi="Times New Roman" w:cs="Times New Roman"/>
                <w:b/>
                <w:sz w:val="24"/>
                <w:szCs w:val="24"/>
                <w:lang w:val="uk-UA" w:eastAsia="ar-SA"/>
              </w:rPr>
              <w:t>Електрична енергія</w:t>
            </w:r>
          </w:p>
        </w:tc>
        <w:tc>
          <w:tcPr>
            <w:tcW w:w="1652" w:type="dxa"/>
          </w:tcPr>
          <w:p w:rsidR="00F03F0E" w:rsidRDefault="00F03F0E" w:rsidP="00750EC9">
            <w:pPr>
              <w:jc w:val="center"/>
              <w:outlineLvl w:val="0"/>
              <w:rPr>
                <w:rFonts w:ascii="Times New Roman" w:hAnsi="Times New Roman" w:cs="Times New Roman"/>
                <w:b/>
                <w:sz w:val="24"/>
                <w:szCs w:val="24"/>
                <w:lang w:val="uk-UA" w:eastAsia="ar-SA"/>
              </w:rPr>
            </w:pPr>
          </w:p>
        </w:tc>
        <w:tc>
          <w:tcPr>
            <w:tcW w:w="1652" w:type="dxa"/>
          </w:tcPr>
          <w:p w:rsidR="00F03F0E" w:rsidRDefault="00F03F0E" w:rsidP="00750EC9">
            <w:pPr>
              <w:jc w:val="center"/>
              <w:outlineLvl w:val="0"/>
              <w:rPr>
                <w:rFonts w:ascii="Times New Roman" w:hAnsi="Times New Roman" w:cs="Times New Roman"/>
                <w:b/>
                <w:sz w:val="24"/>
                <w:szCs w:val="24"/>
                <w:lang w:val="uk-UA" w:eastAsia="ar-SA"/>
              </w:rPr>
            </w:pPr>
            <w:r w:rsidRPr="00F03F0E">
              <w:rPr>
                <w:rFonts w:ascii="Times New Roman" w:hAnsi="Times New Roman" w:cs="Times New Roman"/>
                <w:b/>
                <w:sz w:val="24"/>
                <w:szCs w:val="24"/>
                <w:lang w:val="uk-UA" w:eastAsia="ar-SA"/>
              </w:rPr>
              <w:t>2022 рік</w:t>
            </w:r>
          </w:p>
        </w:tc>
        <w:tc>
          <w:tcPr>
            <w:tcW w:w="1652" w:type="dxa"/>
          </w:tcPr>
          <w:p w:rsidR="00F03F0E" w:rsidRDefault="00F03F0E" w:rsidP="00750EC9">
            <w:pPr>
              <w:jc w:val="center"/>
              <w:outlineLvl w:val="0"/>
              <w:rPr>
                <w:rFonts w:ascii="Times New Roman" w:hAnsi="Times New Roman" w:cs="Times New Roman"/>
                <w:b/>
                <w:sz w:val="24"/>
                <w:szCs w:val="24"/>
                <w:lang w:val="uk-UA" w:eastAsia="ar-SA"/>
              </w:rPr>
            </w:pPr>
            <w:r w:rsidRPr="00F03F0E">
              <w:rPr>
                <w:rFonts w:ascii="Times New Roman" w:hAnsi="Times New Roman" w:cs="Times New Roman"/>
                <w:b/>
                <w:sz w:val="24"/>
                <w:szCs w:val="24"/>
                <w:lang w:val="uk-UA" w:eastAsia="ar-SA"/>
              </w:rPr>
              <w:t>кВт*год</w:t>
            </w:r>
          </w:p>
        </w:tc>
        <w:tc>
          <w:tcPr>
            <w:tcW w:w="1652" w:type="dxa"/>
          </w:tcPr>
          <w:p w:rsidR="00F03F0E" w:rsidRDefault="007C7796" w:rsidP="00750EC9">
            <w:pPr>
              <w:jc w:val="center"/>
              <w:outlineLvl w:val="0"/>
              <w:rPr>
                <w:rFonts w:ascii="Times New Roman" w:hAnsi="Times New Roman" w:cs="Times New Roman"/>
                <w:b/>
                <w:sz w:val="24"/>
                <w:szCs w:val="24"/>
                <w:lang w:val="uk-UA" w:eastAsia="ar-SA"/>
              </w:rPr>
            </w:pPr>
            <w:r>
              <w:rPr>
                <w:rFonts w:ascii="Times New Roman" w:hAnsi="Times New Roman" w:cs="Times New Roman"/>
                <w:b/>
                <w:sz w:val="24"/>
                <w:szCs w:val="24"/>
                <w:lang w:val="uk-UA" w:eastAsia="ar-SA"/>
              </w:rPr>
              <w:t>337</w:t>
            </w:r>
            <w:r w:rsidR="00CE4EC3">
              <w:rPr>
                <w:rFonts w:ascii="Times New Roman" w:hAnsi="Times New Roman" w:cs="Times New Roman"/>
                <w:b/>
                <w:sz w:val="24"/>
                <w:szCs w:val="24"/>
                <w:lang w:val="uk-UA" w:eastAsia="ar-SA"/>
              </w:rPr>
              <w:t xml:space="preserve"> </w:t>
            </w:r>
            <w:r>
              <w:rPr>
                <w:rFonts w:ascii="Times New Roman" w:hAnsi="Times New Roman" w:cs="Times New Roman"/>
                <w:b/>
                <w:sz w:val="24"/>
                <w:szCs w:val="24"/>
                <w:lang w:val="uk-UA" w:eastAsia="ar-SA"/>
              </w:rPr>
              <w:t>294</w:t>
            </w:r>
          </w:p>
        </w:tc>
      </w:tr>
    </w:tbl>
    <w:p w:rsidR="009E75DA" w:rsidRPr="00A83AE0" w:rsidRDefault="009E75DA" w:rsidP="00F03F0E">
      <w:pPr>
        <w:spacing w:line="240" w:lineRule="auto"/>
        <w:rPr>
          <w:rFonts w:ascii="Times New Roman" w:hAnsi="Times New Roman" w:cs="Times New Roman"/>
          <w:b/>
          <w:sz w:val="24"/>
          <w:szCs w:val="24"/>
          <w:lang w:val="uk-UA" w:eastAsia="ru-RU"/>
        </w:rPr>
      </w:pPr>
    </w:p>
    <w:p w:rsidR="00A74912" w:rsidRPr="00A83AE0" w:rsidRDefault="00A74912" w:rsidP="00750EC9">
      <w:pPr>
        <w:spacing w:line="240" w:lineRule="auto"/>
        <w:jc w:val="center"/>
        <w:rPr>
          <w:rFonts w:ascii="Times New Roman" w:hAnsi="Times New Roman" w:cs="Times New Roman"/>
          <w:sz w:val="24"/>
          <w:szCs w:val="24"/>
          <w:lang w:val="uk-UA" w:eastAsia="ru-RU"/>
        </w:rPr>
      </w:pPr>
      <w:r w:rsidRPr="00A83AE0">
        <w:rPr>
          <w:rFonts w:ascii="Times New Roman" w:hAnsi="Times New Roman" w:cs="Times New Roman"/>
          <w:b/>
          <w:sz w:val="24"/>
          <w:szCs w:val="24"/>
          <w:lang w:val="uk-UA" w:eastAsia="ru-RU"/>
        </w:rPr>
        <w:t>Технічні та якісні характеристики</w:t>
      </w:r>
      <w:r w:rsidRPr="00A83AE0">
        <w:rPr>
          <w:rFonts w:ascii="Times New Roman" w:hAnsi="Times New Roman" w:cs="Times New Roman"/>
          <w:sz w:val="24"/>
          <w:szCs w:val="24"/>
          <w:lang w:val="uk-UA" w:eastAsia="ru-RU"/>
        </w:rPr>
        <w:t>:</w:t>
      </w:r>
    </w:p>
    <w:p w:rsidR="00A74912" w:rsidRPr="00A83AE0" w:rsidRDefault="00A74912" w:rsidP="00750EC9">
      <w:pPr>
        <w:spacing w:line="240" w:lineRule="auto"/>
        <w:jc w:val="both"/>
        <w:rPr>
          <w:rFonts w:ascii="Times New Roman" w:hAnsi="Times New Roman" w:cs="Times New Roman"/>
          <w:sz w:val="24"/>
          <w:szCs w:val="24"/>
          <w:lang w:val="uk-UA" w:eastAsia="ru-RU"/>
        </w:rPr>
      </w:pPr>
      <w:r w:rsidRPr="00A83AE0">
        <w:rPr>
          <w:rFonts w:ascii="Times New Roman" w:hAnsi="Times New Roman" w:cs="Times New Roman"/>
          <w:sz w:val="24"/>
          <w:szCs w:val="24"/>
          <w:lang w:val="uk-UA" w:eastAsia="ru-RU"/>
        </w:rPr>
        <w:t>1. Технічні та якісні характеристики предмету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Якість постачання – безперервне, комерційна якість постачання.</w:t>
      </w:r>
    </w:p>
    <w:p w:rsidR="00A74912" w:rsidRPr="00A83AE0" w:rsidRDefault="00A74912" w:rsidP="00750EC9">
      <w:pPr>
        <w:spacing w:line="240" w:lineRule="auto"/>
        <w:jc w:val="both"/>
        <w:rPr>
          <w:rFonts w:ascii="Times New Roman" w:hAnsi="Times New Roman" w:cs="Times New Roman"/>
          <w:sz w:val="24"/>
          <w:szCs w:val="24"/>
          <w:lang w:val="uk-UA" w:eastAsia="ru-RU"/>
        </w:rPr>
      </w:pPr>
      <w:r w:rsidRPr="00A83AE0">
        <w:rPr>
          <w:rFonts w:ascii="Times New Roman" w:hAnsi="Times New Roman" w:cs="Times New Roman"/>
          <w:sz w:val="24"/>
          <w:szCs w:val="24"/>
          <w:lang w:val="uk-UA" w:eastAsia="ru-RU"/>
        </w:rPr>
        <w:t xml:space="preserve">2. Учасник-постачальник повинен забезпечувати дотримання загальних та гарантованих стандартів якості постачання електричної енергії, в тому числі, що передбачені згідно Порядку забезпечення стандартів якості електропостачання та надання компенсацій споживачам за їх недотримання, затвердженого постановою НКРЕКП від 12.06.2018 р. № 375, Закону України «Про ринок електричної енергії», Правил роздрібного ринку електричної енергії, інших нормативно-правових актів. </w:t>
      </w:r>
    </w:p>
    <w:p w:rsidR="00A74912" w:rsidRPr="00A83AE0" w:rsidRDefault="00A74912" w:rsidP="00750EC9">
      <w:pPr>
        <w:spacing w:line="240" w:lineRule="auto"/>
        <w:jc w:val="both"/>
        <w:rPr>
          <w:rFonts w:ascii="Times New Roman" w:hAnsi="Times New Roman" w:cs="Times New Roman"/>
          <w:sz w:val="24"/>
          <w:szCs w:val="24"/>
          <w:lang w:val="uk-UA" w:eastAsia="ru-RU"/>
        </w:rPr>
      </w:pPr>
      <w:r w:rsidRPr="00A83AE0">
        <w:rPr>
          <w:rFonts w:ascii="Times New Roman" w:hAnsi="Times New Roman" w:cs="Times New Roman"/>
          <w:sz w:val="24"/>
          <w:szCs w:val="24"/>
          <w:lang w:val="uk-UA" w:eastAsia="ru-RU"/>
        </w:rPr>
        <w:t xml:space="preserve">3. Відповідно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w:t>
      </w:r>
    </w:p>
    <w:p w:rsidR="00A74912" w:rsidRPr="00A83AE0" w:rsidRDefault="00A74912" w:rsidP="00750EC9">
      <w:pPr>
        <w:spacing w:line="240" w:lineRule="auto"/>
        <w:jc w:val="both"/>
        <w:rPr>
          <w:rFonts w:ascii="Times New Roman" w:hAnsi="Times New Roman" w:cs="Times New Roman"/>
          <w:sz w:val="24"/>
          <w:szCs w:val="24"/>
          <w:lang w:val="uk-UA"/>
        </w:rPr>
      </w:pPr>
      <w:r w:rsidRPr="00A83AE0">
        <w:rPr>
          <w:rFonts w:ascii="Times New Roman" w:hAnsi="Times New Roman" w:cs="Times New Roman"/>
          <w:sz w:val="24"/>
          <w:szCs w:val="24"/>
          <w:lang w:val="uk-UA" w:eastAsia="ru-RU"/>
        </w:rPr>
        <w:t>4. Учасник визначає ціни на товар, який він пропонує поставити за Договором, з урахуванням усіх своїх витрат, які можуть бути ним понесені у ході виконання договору про закупівлю.</w:t>
      </w:r>
    </w:p>
    <w:p w:rsidR="00C84177" w:rsidRDefault="00A74912" w:rsidP="00C431A2">
      <w:pPr>
        <w:spacing w:line="240" w:lineRule="auto"/>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5. Постачальник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веб-порталі Національної комісії, що здійснює державне регулювання у сферах е</w:t>
      </w:r>
      <w:r w:rsidR="00C431A2">
        <w:rPr>
          <w:rFonts w:ascii="Times New Roman" w:hAnsi="Times New Roman" w:cs="Times New Roman"/>
          <w:sz w:val="24"/>
          <w:szCs w:val="24"/>
          <w:lang w:val="uk-UA"/>
        </w:rPr>
        <w:t xml:space="preserve">нергетики та комунальних </w:t>
      </w:r>
      <w:proofErr w:type="spellStart"/>
      <w:r w:rsidR="00C431A2">
        <w:rPr>
          <w:rFonts w:ascii="Times New Roman" w:hAnsi="Times New Roman" w:cs="Times New Roman"/>
          <w:sz w:val="24"/>
          <w:szCs w:val="24"/>
          <w:lang w:val="uk-UA"/>
        </w:rPr>
        <w:t>посл</w:t>
      </w:r>
      <w:proofErr w:type="spellEnd"/>
    </w:p>
    <w:p w:rsidR="00C84177" w:rsidRDefault="00C84177" w:rsidP="00750EC9">
      <w:pPr>
        <w:rPr>
          <w:rFonts w:ascii="Times New Roman" w:hAnsi="Times New Roman" w:cs="Times New Roman"/>
          <w:sz w:val="24"/>
          <w:szCs w:val="24"/>
          <w:lang w:val="uk-UA"/>
        </w:rPr>
      </w:pPr>
    </w:p>
    <w:p w:rsidR="00EF6E58" w:rsidRDefault="00EF6E58" w:rsidP="00750EC9">
      <w:pPr>
        <w:spacing w:after="0" w:line="240" w:lineRule="auto"/>
        <w:jc w:val="both"/>
        <w:rPr>
          <w:rFonts w:ascii="Times New Roman" w:hAnsi="Times New Roman" w:cs="Times New Roman"/>
          <w:sz w:val="24"/>
          <w:szCs w:val="24"/>
          <w:lang w:val="uk-UA"/>
        </w:rPr>
      </w:pPr>
    </w:p>
    <w:p w:rsidR="00C431A2" w:rsidRDefault="00C431A2" w:rsidP="00750EC9">
      <w:pPr>
        <w:spacing w:after="0" w:line="240" w:lineRule="auto"/>
        <w:jc w:val="both"/>
        <w:rPr>
          <w:rFonts w:ascii="Times New Roman" w:hAnsi="Times New Roman" w:cs="Times New Roman"/>
          <w:sz w:val="24"/>
          <w:szCs w:val="24"/>
          <w:lang w:val="uk-UA"/>
        </w:rPr>
      </w:pPr>
    </w:p>
    <w:p w:rsidR="00EF6E58" w:rsidRDefault="00EF6E58" w:rsidP="00750EC9">
      <w:pPr>
        <w:spacing w:after="0" w:line="240" w:lineRule="auto"/>
        <w:jc w:val="both"/>
        <w:rPr>
          <w:rFonts w:ascii="Times New Roman" w:hAnsi="Times New Roman" w:cs="Times New Roman"/>
          <w:sz w:val="24"/>
          <w:szCs w:val="24"/>
          <w:lang w:val="uk-UA"/>
        </w:rPr>
      </w:pPr>
    </w:p>
    <w:p w:rsidR="007A715E" w:rsidRDefault="007A715E" w:rsidP="00750EC9">
      <w:pPr>
        <w:spacing w:after="0" w:line="240" w:lineRule="auto"/>
        <w:jc w:val="both"/>
        <w:rPr>
          <w:rFonts w:ascii="Times New Roman" w:hAnsi="Times New Roman" w:cs="Times New Roman"/>
          <w:sz w:val="24"/>
          <w:szCs w:val="24"/>
          <w:lang w:val="uk-UA"/>
        </w:rPr>
      </w:pPr>
    </w:p>
    <w:p w:rsidR="00C7457D" w:rsidRPr="007A715E" w:rsidRDefault="00C7457D" w:rsidP="00750EC9">
      <w:pPr>
        <w:pStyle w:val="5"/>
        <w:jc w:val="right"/>
        <w:rPr>
          <w:rFonts w:ascii="Times New Roman" w:hAnsi="Times New Roman" w:cs="Times New Roman"/>
          <w:b/>
          <w:color w:val="auto"/>
          <w:sz w:val="24"/>
          <w:szCs w:val="24"/>
          <w:lang w:val="uk-UA"/>
        </w:rPr>
      </w:pPr>
      <w:r w:rsidRPr="007A715E">
        <w:rPr>
          <w:rFonts w:ascii="Times New Roman" w:hAnsi="Times New Roman" w:cs="Times New Roman"/>
          <w:b/>
          <w:color w:val="auto"/>
          <w:sz w:val="24"/>
          <w:szCs w:val="24"/>
          <w:lang w:val="uk-UA"/>
        </w:rPr>
        <w:lastRenderedPageBreak/>
        <w:t>ДОДАТОК 5</w:t>
      </w:r>
    </w:p>
    <w:p w:rsidR="00C7457D" w:rsidRPr="00A83AE0" w:rsidRDefault="00EF6E58" w:rsidP="00EF6E58">
      <w:pPr>
        <w:tabs>
          <w:tab w:val="left" w:pos="2430"/>
          <w:tab w:val="center" w:pos="5104"/>
          <w:tab w:val="left" w:pos="7095"/>
          <w:tab w:val="right" w:pos="9921"/>
        </w:tabs>
        <w:suppressAutoHyphens/>
        <w:spacing w:after="0" w:line="240" w:lineRule="auto"/>
        <w:rPr>
          <w:rFonts w:ascii="Times New Roman" w:eastAsia="Times New Roman" w:hAnsi="Times New Roman" w:cs="Times New Roman"/>
          <w:b/>
          <w:sz w:val="24"/>
          <w:szCs w:val="24"/>
          <w:lang w:val="uk-UA" w:eastAsia="ar-SA"/>
        </w:rPr>
      </w:pPr>
      <w:r>
        <w:rPr>
          <w:rFonts w:ascii="Times New Roman" w:eastAsia="Times New Roman" w:hAnsi="Times New Roman" w:cs="Times New Roman"/>
          <w:b/>
          <w:iCs/>
          <w:sz w:val="24"/>
          <w:szCs w:val="24"/>
          <w:bdr w:val="none" w:sz="0" w:space="0" w:color="auto" w:frame="1"/>
          <w:lang w:val="uk-UA" w:eastAsia="ar-SA"/>
        </w:rPr>
        <w:tab/>
      </w:r>
      <w:r>
        <w:rPr>
          <w:rFonts w:ascii="Times New Roman" w:eastAsia="Times New Roman" w:hAnsi="Times New Roman" w:cs="Times New Roman"/>
          <w:b/>
          <w:iCs/>
          <w:sz w:val="24"/>
          <w:szCs w:val="24"/>
          <w:bdr w:val="none" w:sz="0" w:space="0" w:color="auto" w:frame="1"/>
          <w:lang w:val="uk-UA" w:eastAsia="ar-SA"/>
        </w:rPr>
        <w:tab/>
      </w:r>
      <w:r>
        <w:rPr>
          <w:rFonts w:ascii="Times New Roman" w:eastAsia="Times New Roman" w:hAnsi="Times New Roman" w:cs="Times New Roman"/>
          <w:b/>
          <w:iCs/>
          <w:sz w:val="24"/>
          <w:szCs w:val="24"/>
          <w:bdr w:val="none" w:sz="0" w:space="0" w:color="auto" w:frame="1"/>
          <w:lang w:val="uk-UA" w:eastAsia="ar-SA"/>
        </w:rPr>
        <w:tab/>
      </w:r>
      <w:r>
        <w:rPr>
          <w:rFonts w:ascii="Times New Roman" w:eastAsia="Times New Roman" w:hAnsi="Times New Roman" w:cs="Times New Roman"/>
          <w:b/>
          <w:iCs/>
          <w:sz w:val="24"/>
          <w:szCs w:val="24"/>
          <w:bdr w:val="none" w:sz="0" w:space="0" w:color="auto" w:frame="1"/>
          <w:lang w:val="uk-UA" w:eastAsia="ar-SA"/>
        </w:rPr>
        <w:tab/>
      </w:r>
      <w:r w:rsidR="00C7457D" w:rsidRPr="00A83AE0">
        <w:rPr>
          <w:rFonts w:ascii="Times New Roman" w:eastAsia="Times New Roman" w:hAnsi="Times New Roman" w:cs="Times New Roman"/>
          <w:b/>
          <w:iCs/>
          <w:sz w:val="24"/>
          <w:szCs w:val="24"/>
          <w:bdr w:val="none" w:sz="0" w:space="0" w:color="auto" w:frame="1"/>
          <w:lang w:val="uk-UA" w:eastAsia="ar-SA"/>
        </w:rPr>
        <w:t>Тендерної документації</w:t>
      </w:r>
    </w:p>
    <w:p w:rsidR="008B49B0" w:rsidRPr="00A83AE0" w:rsidRDefault="008B49B0" w:rsidP="007A715E">
      <w:pPr>
        <w:spacing w:after="0"/>
        <w:rPr>
          <w:rFonts w:ascii="Times New Roman" w:hAnsi="Times New Roman" w:cs="Times New Roman"/>
          <w:b/>
          <w:bCs/>
          <w:sz w:val="24"/>
          <w:szCs w:val="24"/>
          <w:shd w:val="clear" w:color="auto" w:fill="FFFFFF"/>
          <w:lang w:val="uk-UA"/>
        </w:rPr>
      </w:pPr>
    </w:p>
    <w:p w:rsidR="00C7457D" w:rsidRPr="00A83AE0" w:rsidRDefault="00C7457D" w:rsidP="00750EC9">
      <w:pPr>
        <w:spacing w:after="0"/>
        <w:ind w:left="-567" w:firstLine="567"/>
        <w:jc w:val="center"/>
        <w:rPr>
          <w:rFonts w:ascii="Times New Roman" w:hAnsi="Times New Roman" w:cs="Times New Roman"/>
          <w:sz w:val="24"/>
          <w:szCs w:val="24"/>
          <w:lang w:val="uk-UA"/>
        </w:rPr>
      </w:pPr>
      <w:r w:rsidRPr="00A83AE0">
        <w:rPr>
          <w:rFonts w:ascii="Times New Roman" w:hAnsi="Times New Roman" w:cs="Times New Roman"/>
          <w:b/>
          <w:bCs/>
          <w:sz w:val="24"/>
          <w:szCs w:val="24"/>
          <w:shd w:val="clear" w:color="auto" w:fill="FFFFFF"/>
          <w:lang w:val="uk-UA"/>
        </w:rPr>
        <w:t>ДОГОВІР</w:t>
      </w:r>
      <w:r w:rsidRPr="00A83AE0">
        <w:rPr>
          <w:rFonts w:ascii="Times New Roman" w:hAnsi="Times New Roman" w:cs="Times New Roman"/>
          <w:sz w:val="24"/>
          <w:szCs w:val="24"/>
          <w:lang w:val="uk-UA"/>
        </w:rPr>
        <w:t xml:space="preserve"> № ___________</w:t>
      </w:r>
    </w:p>
    <w:p w:rsidR="00C7457D" w:rsidRPr="00A83AE0" w:rsidRDefault="00C7457D" w:rsidP="00750EC9">
      <w:pPr>
        <w:spacing w:after="0"/>
        <w:ind w:left="-567" w:firstLine="567"/>
        <w:jc w:val="center"/>
        <w:rPr>
          <w:rFonts w:ascii="Times New Roman" w:hAnsi="Times New Roman" w:cs="Times New Roman"/>
          <w:b/>
          <w:sz w:val="24"/>
          <w:szCs w:val="24"/>
          <w:lang w:val="uk-UA"/>
        </w:rPr>
      </w:pPr>
      <w:r w:rsidRPr="00A83AE0">
        <w:rPr>
          <w:rFonts w:ascii="Times New Roman" w:hAnsi="Times New Roman" w:cs="Times New Roman"/>
          <w:b/>
          <w:sz w:val="24"/>
          <w:szCs w:val="24"/>
          <w:lang w:val="uk-UA"/>
        </w:rPr>
        <w:t>про постачання електричної енергії споживачу</w:t>
      </w:r>
    </w:p>
    <w:p w:rsidR="00723C69" w:rsidRPr="00A83AE0" w:rsidRDefault="00723C69" w:rsidP="00750EC9">
      <w:pPr>
        <w:spacing w:after="0"/>
        <w:ind w:left="-567" w:firstLine="567"/>
        <w:jc w:val="center"/>
        <w:rPr>
          <w:rFonts w:ascii="Times New Roman" w:hAnsi="Times New Roman" w:cs="Times New Roman"/>
          <w:sz w:val="24"/>
          <w:szCs w:val="24"/>
          <w:lang w:val="uk-UA"/>
        </w:rPr>
      </w:pPr>
    </w:p>
    <w:p w:rsidR="00C7457D" w:rsidRPr="00A83AE0" w:rsidRDefault="00C7457D" w:rsidP="00750EC9">
      <w:pPr>
        <w:spacing w:after="0"/>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     м. ______________                                                                      «_____» ____________20_____ р.</w:t>
      </w:r>
    </w:p>
    <w:p w:rsidR="00C7457D" w:rsidRPr="00A83AE0" w:rsidRDefault="00C7457D" w:rsidP="00750EC9">
      <w:pPr>
        <w:shd w:val="clear" w:color="auto" w:fill="FFFFFF"/>
        <w:tabs>
          <w:tab w:val="left" w:pos="10490"/>
        </w:tabs>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b/>
          <w:bCs/>
          <w:sz w:val="24"/>
          <w:szCs w:val="24"/>
          <w:lang w:val="uk-UA"/>
        </w:rPr>
        <w:t>__________________________________________</w:t>
      </w:r>
      <w:r w:rsidRPr="00A83AE0">
        <w:rPr>
          <w:rFonts w:ascii="Times New Roman" w:hAnsi="Times New Roman" w:cs="Times New Roman"/>
          <w:sz w:val="24"/>
          <w:szCs w:val="24"/>
          <w:lang w:val="uk-UA"/>
        </w:rPr>
        <w:t>, в особі</w:t>
      </w:r>
      <w:r w:rsidRPr="00A83AE0">
        <w:rPr>
          <w:rFonts w:ascii="Times New Roman" w:hAnsi="Times New Roman" w:cs="Times New Roman"/>
          <w:b/>
          <w:bCs/>
          <w:sz w:val="24"/>
          <w:szCs w:val="24"/>
          <w:lang w:val="uk-UA"/>
        </w:rPr>
        <w:t xml:space="preserve"> _______________________</w:t>
      </w:r>
      <w:r w:rsidRPr="00A83AE0">
        <w:rPr>
          <w:rFonts w:ascii="Times New Roman" w:hAnsi="Times New Roman" w:cs="Times New Roman"/>
          <w:sz w:val="24"/>
          <w:szCs w:val="24"/>
          <w:lang w:val="uk-UA"/>
        </w:rPr>
        <w:t xml:space="preserve">, який діє на підставі </w:t>
      </w:r>
      <w:r w:rsidRPr="00A83AE0">
        <w:rPr>
          <w:rFonts w:ascii="Times New Roman" w:hAnsi="Times New Roman" w:cs="Times New Roman"/>
          <w:b/>
          <w:bCs/>
          <w:sz w:val="24"/>
          <w:szCs w:val="24"/>
          <w:lang w:val="uk-UA"/>
        </w:rPr>
        <w:t>_______________</w:t>
      </w:r>
      <w:r w:rsidRPr="00A83AE0">
        <w:rPr>
          <w:rFonts w:ascii="Times New Roman" w:hAnsi="Times New Roman" w:cs="Times New Roman"/>
          <w:sz w:val="24"/>
          <w:szCs w:val="24"/>
          <w:lang w:val="uk-UA"/>
        </w:rPr>
        <w:t xml:space="preserve">(надалі – Споживач), з однієї  сторони та </w:t>
      </w:r>
    </w:p>
    <w:p w:rsidR="00C7457D" w:rsidRPr="00A83AE0" w:rsidRDefault="00C7457D" w:rsidP="00750EC9">
      <w:pPr>
        <w:shd w:val="clear" w:color="auto" w:fill="FFFFFF"/>
        <w:tabs>
          <w:tab w:val="left" w:pos="10490"/>
        </w:tabs>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b/>
          <w:bCs/>
          <w:sz w:val="24"/>
          <w:szCs w:val="24"/>
          <w:lang w:val="uk-UA" w:eastAsia="zh-CN"/>
        </w:rPr>
        <w:t>____________________________________________________________________________________________________________________________________</w:t>
      </w:r>
      <w:r w:rsidRPr="00A83AE0">
        <w:rPr>
          <w:rFonts w:ascii="Times New Roman" w:hAnsi="Times New Roman" w:cs="Times New Roman"/>
          <w:sz w:val="24"/>
          <w:szCs w:val="24"/>
          <w:lang w:val="uk-UA"/>
        </w:rPr>
        <w:t xml:space="preserve">, що діє за умовами та правилами ліцензії </w:t>
      </w:r>
      <w:r w:rsidRPr="00A83AE0">
        <w:rPr>
          <w:rFonts w:ascii="Times New Roman" w:hAnsi="Times New Roman" w:cs="Times New Roman"/>
          <w:sz w:val="24"/>
          <w:szCs w:val="24"/>
          <w:lang w:val="uk-UA" w:eastAsia="zh-CN"/>
        </w:rPr>
        <w:t xml:space="preserve">на право провадження господарської діяльності з постачання електричної енергії </w:t>
      </w:r>
      <w:r w:rsidRPr="004677DE">
        <w:rPr>
          <w:rFonts w:ascii="Times New Roman" w:hAnsi="Times New Roman" w:cs="Times New Roman"/>
          <w:sz w:val="24"/>
          <w:szCs w:val="24"/>
          <w:lang w:val="uk-UA" w:eastAsia="zh-CN"/>
        </w:rPr>
        <w:t>споживачу</w:t>
      </w:r>
      <w:r w:rsidRPr="004677DE">
        <w:rPr>
          <w:rFonts w:ascii="Times New Roman" w:hAnsi="Times New Roman" w:cs="Times New Roman"/>
          <w:b/>
          <w:bCs/>
          <w:sz w:val="24"/>
          <w:szCs w:val="24"/>
          <w:lang w:val="uk-UA" w:eastAsia="zh-CN"/>
        </w:rPr>
        <w:t xml:space="preserve"> </w:t>
      </w:r>
      <w:r w:rsidR="004677DE">
        <w:rPr>
          <w:rFonts w:ascii="Times New Roman" w:hAnsi="Times New Roman" w:cs="Times New Roman"/>
          <w:b/>
          <w:bCs/>
          <w:sz w:val="24"/>
          <w:szCs w:val="24"/>
          <w:lang w:val="uk-UA" w:eastAsia="zh-CN"/>
        </w:rPr>
        <w:t xml:space="preserve"> </w:t>
      </w:r>
      <w:r w:rsidRPr="00A83AE0">
        <w:rPr>
          <w:rFonts w:ascii="Times New Roman" w:hAnsi="Times New Roman" w:cs="Times New Roman"/>
          <w:sz w:val="24"/>
          <w:szCs w:val="24"/>
          <w:lang w:val="uk-UA"/>
        </w:rPr>
        <w:t xml:space="preserve">в особі </w:t>
      </w:r>
      <w:r w:rsidRPr="00A83AE0">
        <w:rPr>
          <w:rFonts w:ascii="Times New Roman" w:hAnsi="Times New Roman" w:cs="Times New Roman"/>
          <w:bCs/>
          <w:sz w:val="24"/>
          <w:szCs w:val="24"/>
          <w:lang w:val="uk-UA" w:eastAsia="zh-CN"/>
        </w:rPr>
        <w:t>__________________________________, який діє на підставі ___________________________</w:t>
      </w:r>
      <w:r w:rsidRPr="00A83AE0">
        <w:rPr>
          <w:rFonts w:ascii="Times New Roman" w:hAnsi="Times New Roman" w:cs="Times New Roman"/>
          <w:sz w:val="24"/>
          <w:szCs w:val="24"/>
          <w:lang w:val="uk-UA"/>
        </w:rPr>
        <w:t xml:space="preserve"> ( надалі – Постачальник ), з іншої сторони,  разом поіменовані Сторони, уклали цей договір на постачання електричної енергії  (далі – Договір) на наведених нижче умовах.</w:t>
      </w:r>
    </w:p>
    <w:p w:rsidR="00C7457D" w:rsidRPr="00A83AE0" w:rsidRDefault="00C7457D" w:rsidP="00750EC9">
      <w:pPr>
        <w:shd w:val="clear" w:color="auto" w:fill="FFFFFF"/>
        <w:tabs>
          <w:tab w:val="left" w:pos="10490"/>
        </w:tabs>
        <w:spacing w:after="0" w:line="240" w:lineRule="auto"/>
        <w:ind w:left="-567" w:firstLine="567"/>
        <w:jc w:val="both"/>
        <w:rPr>
          <w:rFonts w:ascii="Times New Roman" w:hAnsi="Times New Roman" w:cs="Times New Roman"/>
          <w:sz w:val="24"/>
          <w:szCs w:val="24"/>
          <w:lang w:val="uk-UA"/>
        </w:rPr>
      </w:pPr>
    </w:p>
    <w:p w:rsidR="00C7457D" w:rsidRPr="00A83AE0" w:rsidRDefault="00C7457D" w:rsidP="00750EC9">
      <w:pPr>
        <w:spacing w:after="0"/>
        <w:ind w:left="-567" w:firstLine="567"/>
        <w:jc w:val="center"/>
        <w:rPr>
          <w:rFonts w:ascii="Times New Roman" w:hAnsi="Times New Roman" w:cs="Times New Roman"/>
          <w:b/>
          <w:bCs/>
          <w:sz w:val="24"/>
          <w:szCs w:val="24"/>
          <w:lang w:val="uk-UA"/>
        </w:rPr>
      </w:pPr>
      <w:r w:rsidRPr="00A83AE0">
        <w:rPr>
          <w:rFonts w:ascii="Times New Roman" w:hAnsi="Times New Roman" w:cs="Times New Roman"/>
          <w:b/>
          <w:bCs/>
          <w:sz w:val="24"/>
          <w:szCs w:val="24"/>
          <w:lang w:val="uk-UA"/>
        </w:rPr>
        <w:t>1. Загальні положення</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1.1. Цей договір про постачання електричної енергії споживачу встановлює порядок та умови постачання електричної енергії як товарної продукції споживачу постачальником електричної енергії та укладається сторонами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(зі змінами та доповненнями, далі - ПРРЕЕ). </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Далі по тексту цього Договору Постачальник або Споживач іменуються Сторона, а разом - Сторони.</w:t>
      </w:r>
    </w:p>
    <w:p w:rsidR="00CC050F" w:rsidRPr="00A83AE0" w:rsidRDefault="00CC050F" w:rsidP="00750EC9">
      <w:pPr>
        <w:spacing w:after="0" w:line="240" w:lineRule="auto"/>
        <w:ind w:left="-567" w:firstLine="567"/>
        <w:jc w:val="center"/>
        <w:rPr>
          <w:rFonts w:ascii="Times New Roman" w:hAnsi="Times New Roman" w:cs="Times New Roman"/>
          <w:b/>
          <w:bCs/>
          <w:sz w:val="24"/>
          <w:szCs w:val="24"/>
          <w:lang w:val="uk-UA"/>
        </w:rPr>
      </w:pPr>
    </w:p>
    <w:p w:rsidR="00C7457D" w:rsidRPr="00A83AE0" w:rsidRDefault="00C7457D" w:rsidP="00750EC9">
      <w:pPr>
        <w:spacing w:after="0" w:line="240" w:lineRule="auto"/>
        <w:ind w:left="-567" w:firstLine="567"/>
        <w:jc w:val="center"/>
        <w:rPr>
          <w:rFonts w:ascii="Times New Roman" w:hAnsi="Times New Roman" w:cs="Times New Roman"/>
          <w:b/>
          <w:bCs/>
          <w:sz w:val="24"/>
          <w:szCs w:val="24"/>
          <w:lang w:val="uk-UA"/>
        </w:rPr>
      </w:pPr>
      <w:r w:rsidRPr="00A83AE0">
        <w:rPr>
          <w:rFonts w:ascii="Times New Roman" w:hAnsi="Times New Roman" w:cs="Times New Roman"/>
          <w:b/>
          <w:bCs/>
          <w:sz w:val="24"/>
          <w:szCs w:val="24"/>
          <w:lang w:val="uk-UA"/>
        </w:rPr>
        <w:t>2. Предмет Договору</w:t>
      </w:r>
    </w:p>
    <w:p w:rsidR="00C7457D" w:rsidRPr="00A83AE0" w:rsidRDefault="00C7457D" w:rsidP="00750EC9">
      <w:pPr>
        <w:tabs>
          <w:tab w:val="left" w:pos="3705"/>
        </w:tabs>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2.1. Постачальник зобов’язується поставити Споживачу у 20</w:t>
      </w:r>
      <w:r w:rsidR="00CC050F" w:rsidRPr="00A83AE0">
        <w:rPr>
          <w:rFonts w:ascii="Times New Roman" w:hAnsi="Times New Roman" w:cs="Times New Roman"/>
          <w:sz w:val="24"/>
          <w:szCs w:val="24"/>
          <w:lang w:val="uk-UA"/>
        </w:rPr>
        <w:t>2</w:t>
      </w:r>
      <w:r w:rsidR="000C4F81" w:rsidRPr="00A83AE0">
        <w:rPr>
          <w:rFonts w:ascii="Times New Roman" w:hAnsi="Times New Roman" w:cs="Times New Roman"/>
          <w:sz w:val="24"/>
          <w:szCs w:val="24"/>
          <w:lang w:val="uk-UA"/>
        </w:rPr>
        <w:t>2</w:t>
      </w:r>
      <w:r w:rsidRPr="00A83AE0">
        <w:rPr>
          <w:rFonts w:ascii="Times New Roman" w:hAnsi="Times New Roman" w:cs="Times New Roman"/>
          <w:sz w:val="24"/>
          <w:szCs w:val="24"/>
          <w:lang w:val="uk-UA"/>
        </w:rPr>
        <w:t xml:space="preserve"> році </w:t>
      </w:r>
      <w:r w:rsidRPr="00A83AE0">
        <w:rPr>
          <w:rFonts w:ascii="Times New Roman" w:hAnsi="Times New Roman" w:cs="Times New Roman"/>
          <w:bCs/>
          <w:sz w:val="24"/>
          <w:szCs w:val="24"/>
          <w:lang w:val="uk-UA"/>
        </w:rPr>
        <w:t>електричну енергію</w:t>
      </w:r>
      <w:r w:rsidRPr="00A83AE0">
        <w:rPr>
          <w:rFonts w:ascii="Times New Roman" w:hAnsi="Times New Roman" w:cs="Times New Roman"/>
          <w:sz w:val="24"/>
          <w:szCs w:val="24"/>
          <w:lang w:val="uk-UA"/>
        </w:rPr>
        <w:t xml:space="preserve"> (</w:t>
      </w:r>
      <w:r w:rsidRPr="00A83AE0">
        <w:rPr>
          <w:rFonts w:ascii="Times New Roman" w:hAnsi="Times New Roman" w:cs="Times New Roman"/>
          <w:i/>
          <w:sz w:val="24"/>
          <w:szCs w:val="24"/>
          <w:lang w:val="uk-UA"/>
        </w:rPr>
        <w:t>код за ДК 021:2015 - 09310000-5 – Електрична енергія</w:t>
      </w:r>
      <w:r w:rsidRPr="00A83AE0">
        <w:rPr>
          <w:rFonts w:ascii="Times New Roman" w:hAnsi="Times New Roman" w:cs="Times New Roman"/>
          <w:sz w:val="24"/>
          <w:szCs w:val="24"/>
          <w:lang w:val="uk-UA"/>
        </w:rPr>
        <w:t xml:space="preserve">) </w:t>
      </w:r>
      <w:r w:rsidR="00CC050F" w:rsidRPr="00A83AE0">
        <w:rPr>
          <w:rFonts w:ascii="Times New Roman" w:hAnsi="Times New Roman" w:cs="Times New Roman"/>
          <w:sz w:val="24"/>
          <w:szCs w:val="24"/>
          <w:lang w:val="uk-UA"/>
        </w:rPr>
        <w:t>у</w:t>
      </w:r>
      <w:r w:rsidRPr="00A83AE0">
        <w:rPr>
          <w:rFonts w:ascii="Times New Roman" w:hAnsi="Times New Roman" w:cs="Times New Roman"/>
          <w:sz w:val="24"/>
          <w:szCs w:val="24"/>
          <w:lang w:val="uk-UA"/>
        </w:rPr>
        <w:t xml:space="preserve"> кількості ______________________ кВт*год., як різновид товарної продукції, для забезпечення потреб електроустановок Споживача, а Споживач зобов’язується прийняти та оплатити вартість використаної електричної енергії та здійснити інші платежі згідно з умовами, що визначені Договором. </w:t>
      </w:r>
    </w:p>
    <w:p w:rsidR="00C7457D" w:rsidRPr="00A83AE0" w:rsidRDefault="00C7457D" w:rsidP="00750EC9">
      <w:pPr>
        <w:tabs>
          <w:tab w:val="left" w:pos="3705"/>
        </w:tabs>
        <w:spacing w:after="0" w:line="240" w:lineRule="auto"/>
        <w:ind w:left="-567" w:firstLine="567"/>
        <w:jc w:val="both"/>
        <w:rPr>
          <w:rFonts w:ascii="Times New Roman" w:hAnsi="Times New Roman" w:cs="Times New Roman"/>
          <w:sz w:val="24"/>
          <w:szCs w:val="24"/>
          <w:lang w:val="uk-UA"/>
        </w:rPr>
      </w:pPr>
      <w:r w:rsidRPr="00A83AE0">
        <w:rPr>
          <w:rStyle w:val="fontstyle01"/>
          <w:lang w:val="uk-UA"/>
        </w:rPr>
        <w:t>2.2. Обсяги закупівлі товару можуть бути зменшені залежно від реального фінансування видатків Споживача.</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2.3. Обов'язковою умовою для постачання електричної енергії Споживачу є наявність у нього укладеного в установленому порядку з оператором системи розподілу договору про надання послуг з розподілу, на підставі якого Споживач набуває право отримувати послугу з розподілу електричної енергії.</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p>
    <w:p w:rsidR="00C7457D" w:rsidRPr="00A83AE0" w:rsidRDefault="00C7457D" w:rsidP="00750EC9">
      <w:pPr>
        <w:spacing w:after="0" w:line="240" w:lineRule="auto"/>
        <w:ind w:left="-567" w:firstLine="567"/>
        <w:jc w:val="center"/>
        <w:rPr>
          <w:rFonts w:ascii="Times New Roman" w:hAnsi="Times New Roman" w:cs="Times New Roman"/>
          <w:b/>
          <w:bCs/>
          <w:sz w:val="24"/>
          <w:szCs w:val="24"/>
          <w:lang w:val="uk-UA"/>
        </w:rPr>
      </w:pPr>
      <w:r w:rsidRPr="00A83AE0">
        <w:rPr>
          <w:rFonts w:ascii="Times New Roman" w:hAnsi="Times New Roman" w:cs="Times New Roman"/>
          <w:b/>
          <w:bCs/>
          <w:sz w:val="24"/>
          <w:szCs w:val="24"/>
          <w:lang w:val="uk-UA"/>
        </w:rPr>
        <w:t>3. Умови постачання</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3.1. </w:t>
      </w:r>
      <w:r w:rsidR="00AF2A59" w:rsidRPr="00A83AE0">
        <w:rPr>
          <w:rFonts w:ascii="Times New Roman" w:hAnsi="Times New Roman" w:cs="Times New Roman"/>
          <w:sz w:val="24"/>
          <w:szCs w:val="24"/>
          <w:lang w:val="uk-UA"/>
        </w:rPr>
        <w:t>Період</w:t>
      </w:r>
      <w:r w:rsidRPr="00A83AE0">
        <w:rPr>
          <w:rFonts w:ascii="Times New Roman" w:hAnsi="Times New Roman" w:cs="Times New Roman"/>
          <w:sz w:val="24"/>
          <w:szCs w:val="24"/>
          <w:lang w:val="uk-UA"/>
        </w:rPr>
        <w:t xml:space="preserve"> постачання електричної енергії Споживачу </w:t>
      </w:r>
      <w:r w:rsidR="00AF2A59" w:rsidRPr="00A83AE0">
        <w:rPr>
          <w:rFonts w:ascii="Times New Roman" w:hAnsi="Times New Roman" w:cs="Times New Roman"/>
          <w:sz w:val="24"/>
          <w:szCs w:val="24"/>
          <w:lang w:val="uk-UA"/>
        </w:rPr>
        <w:t>- з</w:t>
      </w:r>
      <w:r w:rsidRPr="00A83AE0">
        <w:rPr>
          <w:rFonts w:ascii="Times New Roman" w:hAnsi="Times New Roman" w:cs="Times New Roman"/>
          <w:sz w:val="24"/>
          <w:szCs w:val="24"/>
          <w:lang w:val="uk-UA"/>
        </w:rPr>
        <w:t xml:space="preserve"> </w:t>
      </w:r>
      <w:r w:rsidR="00C431A2">
        <w:rPr>
          <w:rFonts w:ascii="Times New Roman" w:hAnsi="Times New Roman" w:cs="Times New Roman"/>
          <w:sz w:val="24"/>
          <w:szCs w:val="24"/>
          <w:lang w:val="uk-UA"/>
        </w:rPr>
        <w:t>__________</w:t>
      </w:r>
      <w:r w:rsidR="00AF2A59" w:rsidRPr="00A83AE0">
        <w:rPr>
          <w:rFonts w:ascii="Times New Roman" w:hAnsi="Times New Roman" w:cs="Times New Roman"/>
          <w:sz w:val="24"/>
          <w:szCs w:val="24"/>
          <w:lang w:val="uk-UA"/>
        </w:rPr>
        <w:t>202</w:t>
      </w:r>
      <w:r w:rsidR="000C4F81" w:rsidRPr="00A83AE0">
        <w:rPr>
          <w:rFonts w:ascii="Times New Roman" w:hAnsi="Times New Roman" w:cs="Times New Roman"/>
          <w:sz w:val="24"/>
          <w:szCs w:val="24"/>
          <w:lang w:val="uk-UA"/>
        </w:rPr>
        <w:t>2</w:t>
      </w:r>
      <w:r w:rsidR="00AF2A59" w:rsidRPr="00A83AE0">
        <w:rPr>
          <w:rFonts w:ascii="Times New Roman" w:hAnsi="Times New Roman" w:cs="Times New Roman"/>
          <w:sz w:val="24"/>
          <w:szCs w:val="24"/>
          <w:lang w:val="uk-UA"/>
        </w:rPr>
        <w:t xml:space="preserve"> року по 31 грудня 202</w:t>
      </w:r>
      <w:r w:rsidR="000C4F81" w:rsidRPr="00A83AE0">
        <w:rPr>
          <w:rFonts w:ascii="Times New Roman" w:hAnsi="Times New Roman" w:cs="Times New Roman"/>
          <w:sz w:val="24"/>
          <w:szCs w:val="24"/>
          <w:lang w:val="uk-UA"/>
        </w:rPr>
        <w:t>2</w:t>
      </w:r>
      <w:r w:rsidR="00AF2A59" w:rsidRPr="00A83AE0">
        <w:rPr>
          <w:rFonts w:ascii="Times New Roman" w:hAnsi="Times New Roman" w:cs="Times New Roman"/>
          <w:sz w:val="24"/>
          <w:szCs w:val="24"/>
          <w:lang w:val="uk-UA"/>
        </w:rPr>
        <w:t xml:space="preserve"> року</w:t>
      </w:r>
      <w:r w:rsidR="00CC050F" w:rsidRPr="00A83AE0">
        <w:rPr>
          <w:rFonts w:ascii="Times New Roman" w:hAnsi="Times New Roman" w:cs="Times New Roman"/>
          <w:sz w:val="24"/>
          <w:szCs w:val="24"/>
          <w:lang w:val="uk-UA"/>
        </w:rPr>
        <w:t xml:space="preserve"> включно</w:t>
      </w:r>
      <w:r w:rsidR="00AF2A59" w:rsidRPr="00A83AE0">
        <w:rPr>
          <w:rFonts w:ascii="Times New Roman" w:hAnsi="Times New Roman" w:cs="Times New Roman"/>
          <w:sz w:val="24"/>
          <w:szCs w:val="24"/>
          <w:lang w:val="uk-UA"/>
        </w:rPr>
        <w:t xml:space="preserve"> </w:t>
      </w:r>
      <w:r w:rsidR="00CC050F" w:rsidRPr="00A83AE0">
        <w:rPr>
          <w:rFonts w:ascii="Times New Roman" w:hAnsi="Times New Roman" w:cs="Times New Roman"/>
          <w:sz w:val="24"/>
          <w:szCs w:val="24"/>
          <w:lang w:val="uk-UA"/>
        </w:rPr>
        <w:t>у</w:t>
      </w:r>
      <w:r w:rsidR="00AF2A59" w:rsidRPr="00A83AE0">
        <w:rPr>
          <w:rFonts w:ascii="Times New Roman" w:hAnsi="Times New Roman" w:cs="Times New Roman"/>
          <w:sz w:val="24"/>
          <w:szCs w:val="24"/>
          <w:lang w:val="uk-UA"/>
        </w:rPr>
        <w:t xml:space="preserve"> місця</w:t>
      </w:r>
      <w:r w:rsidR="00CC050F" w:rsidRPr="00A83AE0">
        <w:rPr>
          <w:rFonts w:ascii="Times New Roman" w:hAnsi="Times New Roman" w:cs="Times New Roman"/>
          <w:sz w:val="24"/>
          <w:szCs w:val="24"/>
          <w:lang w:val="uk-UA"/>
        </w:rPr>
        <w:t xml:space="preserve"> знаходження вузлів</w:t>
      </w:r>
      <w:r w:rsidR="00AF2A59" w:rsidRPr="00A83AE0">
        <w:rPr>
          <w:rFonts w:ascii="Times New Roman" w:hAnsi="Times New Roman" w:cs="Times New Roman"/>
          <w:sz w:val="24"/>
          <w:szCs w:val="24"/>
          <w:lang w:val="uk-UA"/>
        </w:rPr>
        <w:t xml:space="preserve"> комерційного обліку </w:t>
      </w:r>
      <w:r w:rsidR="00CC050F" w:rsidRPr="00A83AE0">
        <w:rPr>
          <w:rFonts w:ascii="Times New Roman" w:hAnsi="Times New Roman" w:cs="Times New Roman"/>
          <w:sz w:val="24"/>
          <w:szCs w:val="24"/>
          <w:lang w:val="uk-UA"/>
        </w:rPr>
        <w:t>електричної енергії Споживача</w:t>
      </w:r>
      <w:r w:rsidRPr="00A83AE0">
        <w:rPr>
          <w:rFonts w:ascii="Times New Roman" w:hAnsi="Times New Roman" w:cs="Times New Roman"/>
          <w:sz w:val="24"/>
          <w:szCs w:val="24"/>
          <w:lang w:val="uk-UA"/>
        </w:rPr>
        <w:t>.</w:t>
      </w:r>
    </w:p>
    <w:p w:rsidR="00C7457D" w:rsidRDefault="00C7457D" w:rsidP="00750EC9">
      <w:pPr>
        <w:spacing w:after="0" w:line="240" w:lineRule="auto"/>
        <w:ind w:left="-567" w:firstLine="567"/>
        <w:jc w:val="both"/>
        <w:rPr>
          <w:rFonts w:ascii="Times New Roman" w:hAnsi="Times New Roman" w:cs="Times New Roman"/>
          <w:sz w:val="24"/>
          <w:szCs w:val="24"/>
          <w:lang w:val="uk-UA"/>
        </w:rPr>
      </w:pPr>
    </w:p>
    <w:p w:rsidR="008107BC" w:rsidRPr="00A83AE0" w:rsidRDefault="008107BC" w:rsidP="00750EC9">
      <w:pPr>
        <w:spacing w:after="0" w:line="240" w:lineRule="auto"/>
        <w:ind w:left="-567" w:firstLine="567"/>
        <w:jc w:val="both"/>
        <w:rPr>
          <w:rFonts w:ascii="Times New Roman" w:hAnsi="Times New Roman" w:cs="Times New Roman"/>
          <w:sz w:val="24"/>
          <w:szCs w:val="24"/>
          <w:lang w:val="uk-UA"/>
        </w:rPr>
      </w:pPr>
    </w:p>
    <w:p w:rsidR="00C7457D" w:rsidRPr="00A83AE0" w:rsidRDefault="00C7457D" w:rsidP="00750EC9">
      <w:pPr>
        <w:spacing w:after="0" w:line="240" w:lineRule="auto"/>
        <w:ind w:left="-567" w:firstLine="567"/>
        <w:jc w:val="center"/>
        <w:rPr>
          <w:rFonts w:ascii="Times New Roman" w:hAnsi="Times New Roman" w:cs="Times New Roman"/>
          <w:b/>
          <w:bCs/>
          <w:sz w:val="24"/>
          <w:szCs w:val="24"/>
          <w:lang w:val="uk-UA"/>
        </w:rPr>
      </w:pPr>
      <w:r w:rsidRPr="00A83AE0">
        <w:rPr>
          <w:rFonts w:ascii="Times New Roman" w:hAnsi="Times New Roman" w:cs="Times New Roman"/>
          <w:b/>
          <w:bCs/>
          <w:sz w:val="24"/>
          <w:szCs w:val="24"/>
          <w:lang w:val="uk-UA"/>
        </w:rPr>
        <w:t>4. Якість постачання електричної енергії</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4.2. Постачальник зобов'язується забезпечити </w:t>
      </w:r>
      <w:r w:rsidR="00AF2A59" w:rsidRPr="00A83AE0">
        <w:rPr>
          <w:rFonts w:ascii="Times New Roman" w:hAnsi="Times New Roman" w:cs="Times New Roman"/>
          <w:sz w:val="24"/>
          <w:szCs w:val="24"/>
          <w:lang w:val="uk-UA"/>
        </w:rPr>
        <w:t>належну</w:t>
      </w:r>
      <w:r w:rsidRPr="00A83AE0">
        <w:rPr>
          <w:rFonts w:ascii="Times New Roman" w:hAnsi="Times New Roman" w:cs="Times New Roman"/>
          <w:sz w:val="24"/>
          <w:szCs w:val="24"/>
          <w:lang w:val="uk-UA"/>
        </w:rPr>
        <w:t xml:space="preserve">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та вартість послуг, що надаються, надання роз’яснень положень актів чинного </w:t>
      </w:r>
      <w:r w:rsidRPr="00A83AE0">
        <w:rPr>
          <w:rFonts w:ascii="Times New Roman" w:hAnsi="Times New Roman" w:cs="Times New Roman"/>
          <w:sz w:val="24"/>
          <w:szCs w:val="24"/>
          <w:lang w:val="uk-UA"/>
        </w:rPr>
        <w:lastRenderedPageBreak/>
        <w:t xml:space="preserve">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rsidR="00C7457D"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якості надання послуг Постачальником у порядку, затвердженому Регулятором, опублікувати на своєму офіційному веб-сайті порядок надання компенсацій та їх розміри.</w:t>
      </w:r>
    </w:p>
    <w:p w:rsidR="008107BC" w:rsidRPr="00A83AE0" w:rsidRDefault="008107BC" w:rsidP="00750EC9">
      <w:pPr>
        <w:spacing w:after="0" w:line="240" w:lineRule="auto"/>
        <w:ind w:left="-567" w:firstLine="567"/>
        <w:jc w:val="both"/>
        <w:rPr>
          <w:rFonts w:ascii="Times New Roman" w:hAnsi="Times New Roman" w:cs="Times New Roman"/>
          <w:sz w:val="24"/>
          <w:szCs w:val="24"/>
          <w:lang w:val="uk-UA"/>
        </w:rPr>
      </w:pP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p>
    <w:p w:rsidR="00C7457D" w:rsidRPr="00A83AE0" w:rsidRDefault="00C7457D" w:rsidP="00750EC9">
      <w:pPr>
        <w:spacing w:after="0" w:line="240" w:lineRule="auto"/>
        <w:ind w:left="-567" w:firstLine="567"/>
        <w:jc w:val="center"/>
        <w:rPr>
          <w:rFonts w:ascii="Times New Roman" w:hAnsi="Times New Roman" w:cs="Times New Roman"/>
          <w:b/>
          <w:bCs/>
          <w:sz w:val="24"/>
          <w:szCs w:val="24"/>
          <w:lang w:val="uk-UA"/>
        </w:rPr>
      </w:pPr>
      <w:r w:rsidRPr="00A83AE0">
        <w:rPr>
          <w:rFonts w:ascii="Times New Roman" w:hAnsi="Times New Roman" w:cs="Times New Roman"/>
          <w:b/>
          <w:bCs/>
          <w:sz w:val="24"/>
          <w:szCs w:val="24"/>
          <w:lang w:val="uk-UA"/>
        </w:rPr>
        <w:t>5. Ціна, порядок обліку та оплати електричної енергії</w:t>
      </w:r>
    </w:p>
    <w:p w:rsidR="00950F93" w:rsidRPr="00A83AE0" w:rsidRDefault="00C7457D" w:rsidP="00750EC9">
      <w:pPr>
        <w:spacing w:after="0" w:line="240" w:lineRule="auto"/>
        <w:ind w:left="-567" w:firstLine="567"/>
        <w:jc w:val="both"/>
        <w:rPr>
          <w:rStyle w:val="fontstyle01"/>
          <w:lang w:val="uk-UA"/>
        </w:rPr>
      </w:pPr>
      <w:r w:rsidRPr="00A83AE0">
        <w:rPr>
          <w:rStyle w:val="fontstyle01"/>
          <w:lang w:val="uk-UA"/>
        </w:rPr>
        <w:t xml:space="preserve">5.1. </w:t>
      </w:r>
      <w:r w:rsidR="00153C0B" w:rsidRPr="00A83AE0">
        <w:rPr>
          <w:rStyle w:val="fontstyle01"/>
          <w:lang w:val="uk-UA"/>
        </w:rPr>
        <w:t>Ціна</w:t>
      </w:r>
      <w:r w:rsidRPr="00A83AE0">
        <w:rPr>
          <w:rStyle w:val="fontstyle01"/>
          <w:lang w:val="uk-UA"/>
        </w:rPr>
        <w:t xml:space="preserve"> </w:t>
      </w:r>
      <w:r w:rsidR="00153C0B" w:rsidRPr="00A83AE0">
        <w:rPr>
          <w:rStyle w:val="fontstyle01"/>
          <w:lang w:val="uk-UA"/>
        </w:rPr>
        <w:t>за одиницю товару</w:t>
      </w:r>
      <w:r w:rsidR="00CE40D6" w:rsidRPr="00A83AE0">
        <w:rPr>
          <w:rStyle w:val="fontstyle01"/>
          <w:lang w:val="uk-UA"/>
        </w:rPr>
        <w:t xml:space="preserve"> -</w:t>
      </w:r>
      <w:r w:rsidR="00950F93" w:rsidRPr="00A83AE0">
        <w:rPr>
          <w:rStyle w:val="fontstyle01"/>
          <w:lang w:val="uk-UA"/>
        </w:rPr>
        <w:t xml:space="preserve"> </w:t>
      </w:r>
      <w:r w:rsidR="00CE40D6" w:rsidRPr="00A83AE0">
        <w:rPr>
          <w:rStyle w:val="fontstyle01"/>
          <w:lang w:val="uk-UA"/>
        </w:rPr>
        <w:t xml:space="preserve">1 </w:t>
      </w:r>
      <w:r w:rsidR="00CE40D6" w:rsidRPr="00A83AE0">
        <w:rPr>
          <w:rFonts w:ascii="Times New Roman" w:eastAsia="Times New Roman" w:hAnsi="Times New Roman" w:cs="Times New Roman"/>
          <w:sz w:val="24"/>
          <w:szCs w:val="24"/>
          <w:lang w:val="uk-UA" w:eastAsia="uk-UA"/>
        </w:rPr>
        <w:t>кВт*год</w:t>
      </w:r>
      <w:r w:rsidR="00CE40D6" w:rsidRPr="00A83AE0">
        <w:rPr>
          <w:rStyle w:val="fontstyle01"/>
          <w:lang w:val="uk-UA"/>
        </w:rPr>
        <w:t xml:space="preserve"> </w:t>
      </w:r>
      <w:r w:rsidR="00950F93" w:rsidRPr="00A83AE0">
        <w:rPr>
          <w:rStyle w:val="fontstyle01"/>
          <w:lang w:val="uk-UA"/>
        </w:rPr>
        <w:t>(включно з податком на додану вартість)</w:t>
      </w:r>
      <w:r w:rsidR="00C665E7" w:rsidRPr="00A83AE0">
        <w:rPr>
          <w:rStyle w:val="fontstyle01"/>
          <w:lang w:val="uk-UA"/>
        </w:rPr>
        <w:t xml:space="preserve"> </w:t>
      </w:r>
      <w:r w:rsidRPr="00A83AE0">
        <w:rPr>
          <w:rStyle w:val="fontstyle01"/>
          <w:lang w:val="uk-UA"/>
        </w:rPr>
        <w:t xml:space="preserve">становить _____________ грн. </w:t>
      </w:r>
      <w:r w:rsidR="00950F93" w:rsidRPr="00A83AE0">
        <w:rPr>
          <w:rStyle w:val="fontstyle01"/>
          <w:lang w:val="uk-UA"/>
        </w:rPr>
        <w:t>__</w:t>
      </w:r>
      <w:r w:rsidRPr="00A83AE0">
        <w:rPr>
          <w:rStyle w:val="fontstyle01"/>
          <w:lang w:val="uk-UA"/>
        </w:rPr>
        <w:t xml:space="preserve"> копійок)</w:t>
      </w:r>
      <w:r w:rsidR="00950F93" w:rsidRPr="00A83AE0">
        <w:rPr>
          <w:rStyle w:val="fontstyle01"/>
          <w:lang w:val="uk-UA"/>
        </w:rPr>
        <w:t xml:space="preserve"> </w:t>
      </w:r>
      <w:r w:rsidR="00CE40D6" w:rsidRPr="00A83AE0">
        <w:rPr>
          <w:rStyle w:val="fontstyle01"/>
          <w:lang w:val="uk-UA"/>
        </w:rPr>
        <w:t>у</w:t>
      </w:r>
      <w:r w:rsidR="00950F93" w:rsidRPr="00A83AE0">
        <w:rPr>
          <w:rStyle w:val="fontstyle01"/>
          <w:lang w:val="uk-UA"/>
        </w:rPr>
        <w:t xml:space="preserve"> тому числі:</w:t>
      </w:r>
    </w:p>
    <w:p w:rsidR="00950F93" w:rsidRPr="00A83AE0" w:rsidRDefault="00153C0B" w:rsidP="00750EC9">
      <w:pPr>
        <w:spacing w:after="0" w:line="240" w:lineRule="auto"/>
        <w:ind w:left="-567" w:firstLine="567"/>
        <w:jc w:val="both"/>
        <w:rPr>
          <w:rStyle w:val="fontstyle01"/>
          <w:lang w:val="uk-UA"/>
        </w:rPr>
      </w:pPr>
      <w:r w:rsidRPr="00A83AE0">
        <w:rPr>
          <w:rStyle w:val="fontstyle01"/>
          <w:lang w:val="uk-UA"/>
        </w:rPr>
        <w:t>Ціна</w:t>
      </w:r>
      <w:r w:rsidR="00950F93" w:rsidRPr="00A83AE0">
        <w:rPr>
          <w:rStyle w:val="fontstyle01"/>
          <w:lang w:val="uk-UA"/>
        </w:rPr>
        <w:t xml:space="preserve"> електричної енергії становить ____________________________ грн.________</w:t>
      </w:r>
      <w:proofErr w:type="spellStart"/>
      <w:r w:rsidR="00950F93" w:rsidRPr="00A83AE0">
        <w:rPr>
          <w:rStyle w:val="fontstyle01"/>
          <w:lang w:val="uk-UA"/>
        </w:rPr>
        <w:t>коп</w:t>
      </w:r>
      <w:proofErr w:type="spellEnd"/>
      <w:r w:rsidR="00950F93" w:rsidRPr="00A83AE0">
        <w:rPr>
          <w:rStyle w:val="fontstyle01"/>
          <w:lang w:val="uk-UA"/>
        </w:rPr>
        <w:t>;</w:t>
      </w:r>
    </w:p>
    <w:p w:rsidR="004C69AF" w:rsidRPr="00A83AE0" w:rsidRDefault="00153C0B" w:rsidP="00750EC9">
      <w:pPr>
        <w:spacing w:after="0" w:line="240" w:lineRule="auto"/>
        <w:ind w:left="-567" w:firstLine="567"/>
        <w:jc w:val="both"/>
        <w:rPr>
          <w:rStyle w:val="fontstyle01"/>
          <w:lang w:val="uk-UA"/>
        </w:rPr>
      </w:pPr>
      <w:r w:rsidRPr="00A83AE0">
        <w:rPr>
          <w:rStyle w:val="fontstyle01"/>
          <w:lang w:val="uk-UA"/>
        </w:rPr>
        <w:t>Ціна</w:t>
      </w:r>
      <w:r w:rsidR="00950F93" w:rsidRPr="00A83AE0">
        <w:rPr>
          <w:rStyle w:val="fontstyle01"/>
          <w:lang w:val="uk-UA"/>
        </w:rPr>
        <w:t xml:space="preserve"> послуг передачі (регульований тариф) становить_______________ грн.______</w:t>
      </w:r>
      <w:proofErr w:type="spellStart"/>
      <w:r w:rsidR="00950F93" w:rsidRPr="00A83AE0">
        <w:rPr>
          <w:rStyle w:val="fontstyle01"/>
          <w:lang w:val="uk-UA"/>
        </w:rPr>
        <w:t>коп</w:t>
      </w:r>
      <w:proofErr w:type="spellEnd"/>
      <w:r w:rsidR="00950F93" w:rsidRPr="00A83AE0">
        <w:rPr>
          <w:rStyle w:val="fontstyle01"/>
          <w:lang w:val="uk-UA"/>
        </w:rPr>
        <w:t>;</w:t>
      </w:r>
      <w:r w:rsidR="00C7457D" w:rsidRPr="00A83AE0">
        <w:rPr>
          <w:rStyle w:val="fontstyle01"/>
          <w:lang w:val="uk-UA"/>
        </w:rPr>
        <w:t xml:space="preserve"> </w:t>
      </w:r>
    </w:p>
    <w:p w:rsidR="00C7457D" w:rsidRPr="00A83AE0" w:rsidRDefault="004C69AF" w:rsidP="00750EC9">
      <w:pPr>
        <w:spacing w:after="0" w:line="240" w:lineRule="auto"/>
        <w:ind w:left="-567" w:firstLine="567"/>
        <w:jc w:val="both"/>
        <w:rPr>
          <w:rStyle w:val="fontstyle01"/>
          <w:lang w:val="uk-UA"/>
        </w:rPr>
      </w:pPr>
      <w:r w:rsidRPr="00A83AE0">
        <w:rPr>
          <w:rStyle w:val="fontstyle01"/>
          <w:lang w:val="uk-UA"/>
        </w:rPr>
        <w:t>5.2. Ціна цього договору (включно з податком на додану вартість) становить</w:t>
      </w:r>
      <w:r w:rsidR="00CE40D6" w:rsidRPr="00A83AE0">
        <w:rPr>
          <w:rStyle w:val="fontstyle01"/>
          <w:lang w:val="uk-UA"/>
        </w:rPr>
        <w:t xml:space="preserve"> </w:t>
      </w:r>
      <w:r w:rsidRPr="00A83AE0">
        <w:rPr>
          <w:rStyle w:val="fontstyle01"/>
          <w:lang w:val="uk-UA"/>
        </w:rPr>
        <w:t>___________________ грн.________</w:t>
      </w:r>
      <w:proofErr w:type="spellStart"/>
      <w:r w:rsidRPr="00A83AE0">
        <w:rPr>
          <w:rStyle w:val="fontstyle01"/>
          <w:lang w:val="uk-UA"/>
        </w:rPr>
        <w:t>коп</w:t>
      </w:r>
      <w:proofErr w:type="spellEnd"/>
      <w:r w:rsidRPr="00A83AE0">
        <w:rPr>
          <w:rStyle w:val="fontstyle01"/>
          <w:lang w:val="uk-UA"/>
        </w:rPr>
        <w:t>.</w:t>
      </w:r>
      <w:r w:rsidR="00C7457D" w:rsidRPr="00A83AE0">
        <w:rPr>
          <w:rStyle w:val="fontstyle01"/>
          <w:lang w:val="uk-UA"/>
        </w:rPr>
        <w:t xml:space="preserve">                                                                     </w:t>
      </w:r>
    </w:p>
    <w:p w:rsidR="00567A40"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5.</w:t>
      </w:r>
      <w:r w:rsidR="00567A40" w:rsidRPr="00A83AE0">
        <w:rPr>
          <w:rFonts w:ascii="Times New Roman" w:hAnsi="Times New Roman" w:cs="Times New Roman"/>
          <w:sz w:val="24"/>
          <w:szCs w:val="24"/>
          <w:lang w:val="uk-UA"/>
        </w:rPr>
        <w:t>3</w:t>
      </w:r>
      <w:r w:rsidRPr="00A83AE0">
        <w:rPr>
          <w:rFonts w:ascii="Times New Roman" w:hAnsi="Times New Roman" w:cs="Times New Roman"/>
          <w:sz w:val="24"/>
          <w:szCs w:val="24"/>
          <w:lang w:val="uk-UA"/>
        </w:rPr>
        <w:t xml:space="preserve">. </w:t>
      </w:r>
      <w:r w:rsidR="00567A40" w:rsidRPr="00A83AE0">
        <w:rPr>
          <w:rFonts w:ascii="Times New Roman" w:hAnsi="Times New Roman" w:cs="Times New Roman"/>
          <w:sz w:val="24"/>
          <w:szCs w:val="24"/>
          <w:lang w:val="uk-UA"/>
        </w:rPr>
        <w:t>По закінченню розрахункового місяця до 5 числа місяця наступного за розрахунковим, Постачальник надає Споживачу рахунок на оплату фактично спожитої електричної енергії за попередній розрахунковий період.</w:t>
      </w:r>
    </w:p>
    <w:p w:rsidR="00567A40" w:rsidRPr="00A83AE0" w:rsidRDefault="00567A40"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Надані Постачальником рахунки за фактично відпущену електричну енергію підлягають оплаті споживачем</w:t>
      </w:r>
      <w:r w:rsidR="008819C5">
        <w:rPr>
          <w:rFonts w:ascii="Times New Roman" w:hAnsi="Times New Roman" w:cs="Times New Roman"/>
          <w:sz w:val="24"/>
          <w:szCs w:val="24"/>
          <w:lang w:val="uk-UA"/>
        </w:rPr>
        <w:t xml:space="preserve"> після отримання</w:t>
      </w:r>
      <w:r w:rsidRPr="00A83AE0">
        <w:rPr>
          <w:rFonts w:ascii="Times New Roman" w:hAnsi="Times New Roman" w:cs="Times New Roman"/>
          <w:sz w:val="24"/>
          <w:szCs w:val="24"/>
          <w:lang w:val="uk-UA"/>
        </w:rPr>
        <w:t xml:space="preserve"> та підписання Сторонами відповідного Акту приймання-передачі не пізніше 20 календарного дня періоду, наступного за розрахунковим.</w:t>
      </w:r>
    </w:p>
    <w:p w:rsidR="00C7457D" w:rsidRPr="00A83AE0" w:rsidRDefault="00567A40"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 Рахунки на оплату надаються споживачу через персональну сторінку споживача на веб-сайті </w:t>
      </w:r>
      <w:proofErr w:type="spellStart"/>
      <w:r w:rsidRPr="00A83AE0">
        <w:rPr>
          <w:rFonts w:ascii="Times New Roman" w:hAnsi="Times New Roman" w:cs="Times New Roman"/>
          <w:sz w:val="24"/>
          <w:szCs w:val="24"/>
          <w:lang w:val="uk-UA"/>
        </w:rPr>
        <w:t>електропостачальника</w:t>
      </w:r>
      <w:proofErr w:type="spellEnd"/>
      <w:r w:rsidRPr="00A83AE0">
        <w:rPr>
          <w:rFonts w:ascii="Times New Roman" w:hAnsi="Times New Roman" w:cs="Times New Roman"/>
          <w:sz w:val="24"/>
          <w:szCs w:val="24"/>
          <w:lang w:val="uk-UA"/>
        </w:rPr>
        <w:t xml:space="preserve"> або електронною поштою, факсимільним зв'язком, поштовим зв'язком, кур'єром чи іншим зручним для </w:t>
      </w:r>
      <w:r w:rsidR="00CE40D6" w:rsidRPr="00A83AE0">
        <w:rPr>
          <w:rFonts w:ascii="Times New Roman" w:hAnsi="Times New Roman" w:cs="Times New Roman"/>
          <w:sz w:val="24"/>
          <w:szCs w:val="24"/>
          <w:lang w:val="uk-UA"/>
        </w:rPr>
        <w:t>С</w:t>
      </w:r>
      <w:r w:rsidRPr="00A83AE0">
        <w:rPr>
          <w:rFonts w:ascii="Times New Roman" w:hAnsi="Times New Roman" w:cs="Times New Roman"/>
          <w:sz w:val="24"/>
          <w:szCs w:val="24"/>
          <w:lang w:val="uk-UA"/>
        </w:rPr>
        <w:t>поживача способом.</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Для </w:t>
      </w:r>
      <w:r w:rsidR="006E0B42" w:rsidRPr="00A83AE0">
        <w:rPr>
          <w:rFonts w:ascii="Times New Roman" w:hAnsi="Times New Roman" w:cs="Times New Roman"/>
          <w:sz w:val="24"/>
          <w:szCs w:val="24"/>
          <w:lang w:val="uk-UA"/>
        </w:rPr>
        <w:t>всіх</w:t>
      </w:r>
      <w:r w:rsidRPr="00A83AE0">
        <w:rPr>
          <w:rFonts w:ascii="Times New Roman" w:hAnsi="Times New Roman" w:cs="Times New Roman"/>
          <w:sz w:val="24"/>
          <w:szCs w:val="24"/>
          <w:lang w:val="uk-UA"/>
        </w:rPr>
        <w:t xml:space="preserve"> об’єкт</w:t>
      </w:r>
      <w:r w:rsidR="006E0B42" w:rsidRPr="00A83AE0">
        <w:rPr>
          <w:rFonts w:ascii="Times New Roman" w:hAnsi="Times New Roman" w:cs="Times New Roman"/>
          <w:sz w:val="24"/>
          <w:szCs w:val="24"/>
          <w:lang w:val="uk-UA"/>
        </w:rPr>
        <w:t>ів</w:t>
      </w:r>
      <w:r w:rsidRPr="00A83AE0">
        <w:rPr>
          <w:rFonts w:ascii="Times New Roman" w:hAnsi="Times New Roman" w:cs="Times New Roman"/>
          <w:sz w:val="24"/>
          <w:szCs w:val="24"/>
          <w:lang w:val="uk-UA"/>
        </w:rPr>
        <w:t xml:space="preserve"> споживання (площадки вимірювання) застосовується один спосіб визначення ціни електричної енергії.</w:t>
      </w:r>
    </w:p>
    <w:p w:rsidR="00C7457D" w:rsidRPr="00A83AE0" w:rsidRDefault="00C7457D" w:rsidP="0083673A">
      <w:pPr>
        <w:spacing w:after="0" w:line="240" w:lineRule="auto"/>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5.</w:t>
      </w:r>
      <w:r w:rsidR="0083673A">
        <w:rPr>
          <w:rFonts w:ascii="Times New Roman" w:hAnsi="Times New Roman" w:cs="Times New Roman"/>
          <w:sz w:val="24"/>
          <w:szCs w:val="24"/>
          <w:lang w:val="uk-UA"/>
        </w:rPr>
        <w:t>4</w:t>
      </w:r>
      <w:r w:rsidRPr="00A83AE0">
        <w:rPr>
          <w:rFonts w:ascii="Times New Roman" w:hAnsi="Times New Roman" w:cs="Times New Roman"/>
          <w:sz w:val="24"/>
          <w:szCs w:val="24"/>
          <w:lang w:val="uk-UA"/>
        </w:rPr>
        <w:t>. Ціна електричної енергії має зазначатися Постачальником у рахунках про оплату електричної енергії за цим Договором, у тому числі у разі її зміни та в актах приймання-передачі.</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5.</w:t>
      </w:r>
      <w:r w:rsidR="0083673A">
        <w:rPr>
          <w:rFonts w:ascii="Times New Roman" w:hAnsi="Times New Roman" w:cs="Times New Roman"/>
          <w:sz w:val="24"/>
          <w:szCs w:val="24"/>
          <w:lang w:val="uk-UA"/>
        </w:rPr>
        <w:t>5</w:t>
      </w:r>
      <w:r w:rsidRPr="00A83AE0">
        <w:rPr>
          <w:rFonts w:ascii="Times New Roman" w:hAnsi="Times New Roman" w:cs="Times New Roman"/>
          <w:sz w:val="24"/>
          <w:szCs w:val="24"/>
          <w:lang w:val="uk-UA"/>
        </w:rPr>
        <w:t>. Розрахунковим періодом за цим Договором є календарний місяць.</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5.</w:t>
      </w:r>
      <w:r w:rsidR="0083673A">
        <w:rPr>
          <w:rFonts w:ascii="Times New Roman" w:hAnsi="Times New Roman" w:cs="Times New Roman"/>
          <w:sz w:val="24"/>
          <w:szCs w:val="24"/>
          <w:lang w:val="uk-UA"/>
        </w:rPr>
        <w:t>6</w:t>
      </w:r>
      <w:r w:rsidRPr="00A83AE0">
        <w:rPr>
          <w:rFonts w:ascii="Times New Roman" w:hAnsi="Times New Roman" w:cs="Times New Roman"/>
          <w:sz w:val="24"/>
          <w:szCs w:val="24"/>
          <w:lang w:val="uk-UA"/>
        </w:rPr>
        <w:t xml:space="preserve">. </w:t>
      </w:r>
      <w:r w:rsidR="004D3330" w:rsidRPr="00A83AE0">
        <w:rPr>
          <w:rFonts w:ascii="Times New Roman" w:hAnsi="Times New Roman" w:cs="Times New Roman"/>
          <w:sz w:val="24"/>
          <w:szCs w:val="24"/>
          <w:lang w:val="uk-UA"/>
        </w:rPr>
        <w:t>Платі</w:t>
      </w:r>
      <w:r w:rsidRPr="00A83AE0">
        <w:rPr>
          <w:rFonts w:ascii="Times New Roman" w:hAnsi="Times New Roman" w:cs="Times New Roman"/>
          <w:sz w:val="24"/>
          <w:szCs w:val="24"/>
          <w:lang w:val="uk-UA"/>
        </w:rPr>
        <w:t>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rsidR="00C7457D" w:rsidRPr="00A83AE0" w:rsidRDefault="00C7457D" w:rsidP="00750EC9">
      <w:pPr>
        <w:tabs>
          <w:tab w:val="left" w:pos="6521"/>
        </w:tabs>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5.</w:t>
      </w:r>
      <w:r w:rsidR="0083673A">
        <w:rPr>
          <w:rFonts w:ascii="Times New Roman" w:hAnsi="Times New Roman" w:cs="Times New Roman"/>
          <w:sz w:val="24"/>
          <w:szCs w:val="24"/>
          <w:lang w:val="uk-UA"/>
        </w:rPr>
        <w:t>7</w:t>
      </w:r>
      <w:r w:rsidRPr="00A83AE0">
        <w:rPr>
          <w:rFonts w:ascii="Times New Roman" w:hAnsi="Times New Roman" w:cs="Times New Roman"/>
          <w:sz w:val="24"/>
          <w:szCs w:val="24"/>
          <w:lang w:val="uk-UA"/>
        </w:rPr>
        <w:t xml:space="preserve">. У разі, якщо Споживач порушив терміни оплати, Споживачу нараховується пеня в </w:t>
      </w:r>
      <w:proofErr w:type="spellStart"/>
      <w:r w:rsidRPr="00A83AE0">
        <w:rPr>
          <w:rFonts w:ascii="Times New Roman" w:hAnsi="Times New Roman" w:cs="Times New Roman"/>
          <w:sz w:val="24"/>
          <w:szCs w:val="24"/>
          <w:lang w:val="uk-UA"/>
        </w:rPr>
        <w:t>розмірії</w:t>
      </w:r>
      <w:proofErr w:type="spellEnd"/>
      <w:r w:rsidRPr="00A83AE0">
        <w:rPr>
          <w:rFonts w:ascii="Times New Roman" w:hAnsi="Times New Roman" w:cs="Times New Roman"/>
          <w:sz w:val="24"/>
          <w:szCs w:val="24"/>
          <w:lang w:val="uk-UA"/>
        </w:rPr>
        <w:t xml:space="preserve"> облікової ставки НБУ, яка діє на день прострочення до дати повної оплати. </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5.</w:t>
      </w:r>
      <w:r w:rsidR="0083673A">
        <w:rPr>
          <w:rFonts w:ascii="Times New Roman" w:hAnsi="Times New Roman" w:cs="Times New Roman"/>
          <w:sz w:val="24"/>
          <w:szCs w:val="24"/>
          <w:lang w:val="uk-UA"/>
        </w:rPr>
        <w:t>8</w:t>
      </w:r>
      <w:r w:rsidRPr="00A83AE0">
        <w:rPr>
          <w:rFonts w:ascii="Times New Roman" w:hAnsi="Times New Roman" w:cs="Times New Roman"/>
          <w:sz w:val="24"/>
          <w:szCs w:val="24"/>
          <w:lang w:val="uk-UA"/>
        </w:rPr>
        <w:t>. 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6-ти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оформлюється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ПРРЕЕ.</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5.</w:t>
      </w:r>
      <w:r w:rsidR="0083673A">
        <w:rPr>
          <w:rFonts w:ascii="Times New Roman" w:hAnsi="Times New Roman" w:cs="Times New Roman"/>
          <w:sz w:val="24"/>
          <w:szCs w:val="24"/>
          <w:lang w:val="uk-UA"/>
        </w:rPr>
        <w:t>9</w:t>
      </w:r>
      <w:r w:rsidRPr="00A83AE0">
        <w:rPr>
          <w:rFonts w:ascii="Times New Roman" w:hAnsi="Times New Roman" w:cs="Times New Roman"/>
          <w:sz w:val="24"/>
          <w:szCs w:val="24"/>
          <w:lang w:val="uk-UA"/>
        </w:rPr>
        <w:t>. Постачальник зобов’язаний при виставленні рахунку за електричну енергію Споживачу вказувати складові ціни на електричну енергію.</w:t>
      </w:r>
    </w:p>
    <w:p w:rsidR="002D47B2"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5.1</w:t>
      </w:r>
      <w:r w:rsidR="0083673A">
        <w:rPr>
          <w:rFonts w:ascii="Times New Roman" w:hAnsi="Times New Roman" w:cs="Times New Roman"/>
          <w:sz w:val="24"/>
          <w:szCs w:val="24"/>
          <w:lang w:val="uk-UA"/>
        </w:rPr>
        <w:t>0</w:t>
      </w:r>
      <w:r w:rsidRPr="00A83AE0">
        <w:rPr>
          <w:rFonts w:ascii="Times New Roman" w:hAnsi="Times New Roman" w:cs="Times New Roman"/>
          <w:sz w:val="24"/>
          <w:szCs w:val="24"/>
          <w:lang w:val="uk-UA"/>
        </w:rPr>
        <w:t xml:space="preserve">. </w:t>
      </w:r>
      <w:r w:rsidR="002D47B2" w:rsidRPr="00A83AE0">
        <w:rPr>
          <w:rFonts w:ascii="Times New Roman" w:hAnsi="Times New Roman" w:cs="Times New Roman"/>
          <w:sz w:val="24"/>
          <w:szCs w:val="24"/>
          <w:lang w:val="uk-UA"/>
        </w:rPr>
        <w:t xml:space="preserve">Звіт про </w:t>
      </w:r>
      <w:r w:rsidRPr="00A83AE0">
        <w:rPr>
          <w:rFonts w:ascii="Times New Roman" w:hAnsi="Times New Roman" w:cs="Times New Roman"/>
          <w:sz w:val="24"/>
          <w:szCs w:val="24"/>
          <w:lang w:val="uk-UA"/>
        </w:rPr>
        <w:t>фактичн</w:t>
      </w:r>
      <w:r w:rsidR="002D47B2" w:rsidRPr="00A83AE0">
        <w:rPr>
          <w:rFonts w:ascii="Times New Roman" w:hAnsi="Times New Roman" w:cs="Times New Roman"/>
          <w:sz w:val="24"/>
          <w:szCs w:val="24"/>
          <w:lang w:val="uk-UA"/>
        </w:rPr>
        <w:t>е</w:t>
      </w:r>
      <w:r w:rsidRPr="00A83AE0">
        <w:rPr>
          <w:rFonts w:ascii="Times New Roman" w:hAnsi="Times New Roman" w:cs="Times New Roman"/>
          <w:sz w:val="24"/>
          <w:szCs w:val="24"/>
          <w:lang w:val="uk-UA"/>
        </w:rPr>
        <w:t xml:space="preserve">  спожи</w:t>
      </w:r>
      <w:r w:rsidR="002D47B2" w:rsidRPr="00A83AE0">
        <w:rPr>
          <w:rFonts w:ascii="Times New Roman" w:hAnsi="Times New Roman" w:cs="Times New Roman"/>
          <w:sz w:val="24"/>
          <w:szCs w:val="24"/>
          <w:lang w:val="uk-UA"/>
        </w:rPr>
        <w:t>вання</w:t>
      </w:r>
      <w:r w:rsidRPr="00A83AE0">
        <w:rPr>
          <w:rFonts w:ascii="Times New Roman" w:hAnsi="Times New Roman" w:cs="Times New Roman"/>
          <w:sz w:val="24"/>
          <w:szCs w:val="24"/>
          <w:lang w:val="uk-UA"/>
        </w:rPr>
        <w:t xml:space="preserve"> електричної енергії </w:t>
      </w:r>
      <w:r w:rsidR="002D47B2" w:rsidRPr="00A83AE0">
        <w:rPr>
          <w:rFonts w:ascii="Times New Roman" w:hAnsi="Times New Roman" w:cs="Times New Roman"/>
          <w:sz w:val="24"/>
          <w:szCs w:val="24"/>
          <w:lang w:val="uk-UA"/>
        </w:rPr>
        <w:t xml:space="preserve">за розрахунковий період ( місяць) подається Споживачем </w:t>
      </w:r>
      <w:r w:rsidR="00D22274" w:rsidRPr="00A83AE0">
        <w:rPr>
          <w:rFonts w:ascii="Times New Roman" w:hAnsi="Times New Roman" w:cs="Times New Roman"/>
          <w:sz w:val="24"/>
          <w:szCs w:val="24"/>
          <w:lang w:val="uk-UA"/>
        </w:rPr>
        <w:t xml:space="preserve">оператору систему розподілу </w:t>
      </w:r>
      <w:r w:rsidR="008B49B0" w:rsidRPr="00A83AE0">
        <w:rPr>
          <w:rFonts w:ascii="Times New Roman" w:hAnsi="Times New Roman" w:cs="Times New Roman"/>
          <w:sz w:val="24"/>
          <w:szCs w:val="24"/>
          <w:lang w:val="uk-UA"/>
        </w:rPr>
        <w:t xml:space="preserve">за місцями розташування вузлів комерційного обліку та Постачальнику у період </w:t>
      </w:r>
      <w:r w:rsidR="002D47B2" w:rsidRPr="00A83AE0">
        <w:rPr>
          <w:rFonts w:ascii="Times New Roman" w:hAnsi="Times New Roman" w:cs="Times New Roman"/>
          <w:sz w:val="24"/>
          <w:szCs w:val="24"/>
          <w:lang w:val="uk-UA"/>
        </w:rPr>
        <w:t>з 01 по 03 число місяця</w:t>
      </w:r>
      <w:r w:rsidR="008B49B0" w:rsidRPr="00A83AE0">
        <w:rPr>
          <w:rFonts w:ascii="Times New Roman" w:hAnsi="Times New Roman" w:cs="Times New Roman"/>
          <w:sz w:val="24"/>
          <w:szCs w:val="24"/>
          <w:lang w:val="uk-UA"/>
        </w:rPr>
        <w:t xml:space="preserve"> наступного за розрахунковим</w:t>
      </w:r>
      <w:r w:rsidR="002D47B2" w:rsidRPr="00A83AE0">
        <w:rPr>
          <w:rFonts w:ascii="Times New Roman" w:hAnsi="Times New Roman" w:cs="Times New Roman"/>
          <w:sz w:val="24"/>
          <w:szCs w:val="24"/>
          <w:lang w:val="uk-UA"/>
        </w:rPr>
        <w:t>.</w:t>
      </w:r>
    </w:p>
    <w:p w:rsidR="004677DE" w:rsidRPr="00A83AE0" w:rsidRDefault="00AE6A90" w:rsidP="00EF6E58">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lastRenderedPageBreak/>
        <w:t>5.1</w:t>
      </w:r>
      <w:r w:rsidR="0083673A">
        <w:rPr>
          <w:rFonts w:ascii="Times New Roman" w:hAnsi="Times New Roman" w:cs="Times New Roman"/>
          <w:sz w:val="24"/>
          <w:szCs w:val="24"/>
          <w:lang w:val="uk-UA"/>
        </w:rPr>
        <w:t>1</w:t>
      </w:r>
      <w:r w:rsidRPr="00A83AE0">
        <w:rPr>
          <w:rFonts w:ascii="Times New Roman" w:hAnsi="Times New Roman" w:cs="Times New Roman"/>
          <w:sz w:val="24"/>
          <w:szCs w:val="24"/>
          <w:lang w:val="uk-UA"/>
        </w:rPr>
        <w:t xml:space="preserve">. </w:t>
      </w:r>
      <w:r w:rsidR="00BE2145" w:rsidRPr="00A83AE0">
        <w:rPr>
          <w:rFonts w:ascii="Times New Roman" w:hAnsi="Times New Roman" w:cs="Times New Roman"/>
          <w:sz w:val="24"/>
          <w:szCs w:val="24"/>
          <w:lang w:val="uk-UA"/>
        </w:rPr>
        <w:t>Замов</w:t>
      </w:r>
      <w:r w:rsidRPr="00A83AE0">
        <w:rPr>
          <w:rFonts w:ascii="Times New Roman" w:hAnsi="Times New Roman" w:cs="Times New Roman"/>
          <w:sz w:val="24"/>
          <w:szCs w:val="24"/>
          <w:lang w:val="uk-UA"/>
        </w:rPr>
        <w:t xml:space="preserve">ник </w:t>
      </w:r>
      <w:r w:rsidR="008B49B0" w:rsidRPr="00A83AE0">
        <w:rPr>
          <w:rFonts w:ascii="Times New Roman" w:hAnsi="Times New Roman" w:cs="Times New Roman"/>
          <w:sz w:val="24"/>
          <w:szCs w:val="24"/>
          <w:lang w:val="uk-UA"/>
        </w:rPr>
        <w:t>з</w:t>
      </w:r>
      <w:r w:rsidRPr="00A83AE0">
        <w:rPr>
          <w:rFonts w:ascii="Times New Roman" w:hAnsi="Times New Roman" w:cs="Times New Roman"/>
          <w:sz w:val="24"/>
          <w:szCs w:val="24"/>
          <w:lang w:val="uk-UA"/>
        </w:rPr>
        <w:t>обов’яз</w:t>
      </w:r>
      <w:r w:rsidR="008B49B0" w:rsidRPr="00A83AE0">
        <w:rPr>
          <w:rFonts w:ascii="Times New Roman" w:hAnsi="Times New Roman" w:cs="Times New Roman"/>
          <w:sz w:val="24"/>
          <w:szCs w:val="24"/>
          <w:lang w:val="uk-UA"/>
        </w:rPr>
        <w:t>аний</w:t>
      </w:r>
      <w:r w:rsidRPr="00A83AE0">
        <w:rPr>
          <w:rFonts w:ascii="Times New Roman" w:hAnsi="Times New Roman" w:cs="Times New Roman"/>
          <w:sz w:val="24"/>
          <w:szCs w:val="24"/>
          <w:lang w:val="uk-UA"/>
        </w:rPr>
        <w:t xml:space="preserve"> оплачу</w:t>
      </w:r>
      <w:r w:rsidR="008B49B0" w:rsidRPr="00A83AE0">
        <w:rPr>
          <w:rFonts w:ascii="Times New Roman" w:hAnsi="Times New Roman" w:cs="Times New Roman"/>
          <w:sz w:val="24"/>
          <w:szCs w:val="24"/>
          <w:lang w:val="uk-UA"/>
        </w:rPr>
        <w:t>вати</w:t>
      </w:r>
      <w:r w:rsidRPr="00A83AE0">
        <w:rPr>
          <w:rFonts w:ascii="Times New Roman" w:hAnsi="Times New Roman" w:cs="Times New Roman"/>
          <w:sz w:val="24"/>
          <w:szCs w:val="24"/>
          <w:lang w:val="uk-UA"/>
        </w:rPr>
        <w:t xml:space="preserve"> послуг</w:t>
      </w:r>
      <w:r w:rsidR="008B49B0" w:rsidRPr="00A83AE0">
        <w:rPr>
          <w:rFonts w:ascii="Times New Roman" w:hAnsi="Times New Roman" w:cs="Times New Roman"/>
          <w:sz w:val="24"/>
          <w:szCs w:val="24"/>
          <w:lang w:val="uk-UA"/>
        </w:rPr>
        <w:t>и</w:t>
      </w:r>
      <w:r w:rsidRPr="00A83AE0">
        <w:rPr>
          <w:rFonts w:ascii="Times New Roman" w:hAnsi="Times New Roman" w:cs="Times New Roman"/>
          <w:sz w:val="24"/>
          <w:szCs w:val="24"/>
          <w:lang w:val="uk-UA"/>
        </w:rPr>
        <w:t xml:space="preserve"> з розподілу електричної енергії оператору системи розподілу – ПрАТ «</w:t>
      </w:r>
      <w:proofErr w:type="spellStart"/>
      <w:r w:rsidRPr="00A83AE0">
        <w:rPr>
          <w:rFonts w:ascii="Times New Roman" w:hAnsi="Times New Roman" w:cs="Times New Roman"/>
          <w:sz w:val="24"/>
          <w:szCs w:val="24"/>
          <w:lang w:val="uk-UA"/>
        </w:rPr>
        <w:t>Кіровоградобленерго</w:t>
      </w:r>
      <w:proofErr w:type="spellEnd"/>
      <w:r w:rsidRPr="00A83AE0">
        <w:rPr>
          <w:rFonts w:ascii="Times New Roman" w:hAnsi="Times New Roman" w:cs="Times New Roman"/>
          <w:sz w:val="24"/>
          <w:szCs w:val="24"/>
          <w:lang w:val="uk-UA"/>
        </w:rPr>
        <w:t>»</w:t>
      </w:r>
      <w:r w:rsidR="008B49B0" w:rsidRPr="00A83AE0">
        <w:rPr>
          <w:rFonts w:ascii="Times New Roman" w:hAnsi="Times New Roman" w:cs="Times New Roman"/>
          <w:sz w:val="24"/>
          <w:szCs w:val="24"/>
          <w:lang w:val="uk-UA"/>
        </w:rPr>
        <w:t xml:space="preserve"> у строки та у порядку передбаченим чинним законодавством</w:t>
      </w:r>
      <w:r w:rsidR="00BE2145" w:rsidRPr="00A83AE0">
        <w:rPr>
          <w:rFonts w:ascii="Times New Roman" w:hAnsi="Times New Roman" w:cs="Times New Roman"/>
          <w:sz w:val="24"/>
          <w:szCs w:val="24"/>
          <w:lang w:val="uk-UA"/>
        </w:rPr>
        <w:t xml:space="preserve"> та окремим договором</w:t>
      </w:r>
      <w:r w:rsidR="008B49B0" w:rsidRPr="00A83AE0">
        <w:rPr>
          <w:rFonts w:ascii="Times New Roman" w:hAnsi="Times New Roman" w:cs="Times New Roman"/>
          <w:sz w:val="24"/>
          <w:szCs w:val="24"/>
          <w:lang w:val="uk-UA"/>
        </w:rPr>
        <w:t>.</w:t>
      </w:r>
    </w:p>
    <w:p w:rsidR="008B49B0" w:rsidRPr="00A83AE0" w:rsidRDefault="008B49B0" w:rsidP="00750EC9">
      <w:pPr>
        <w:spacing w:after="0" w:line="240" w:lineRule="auto"/>
        <w:ind w:left="-567" w:firstLine="567"/>
        <w:jc w:val="center"/>
        <w:rPr>
          <w:rFonts w:ascii="Times New Roman" w:hAnsi="Times New Roman" w:cs="Times New Roman"/>
          <w:b/>
          <w:bCs/>
          <w:sz w:val="24"/>
          <w:szCs w:val="24"/>
          <w:lang w:val="uk-UA"/>
        </w:rPr>
      </w:pPr>
    </w:p>
    <w:p w:rsidR="00C7457D" w:rsidRPr="00A83AE0" w:rsidRDefault="00C7457D" w:rsidP="00750EC9">
      <w:pPr>
        <w:spacing w:after="0" w:line="240" w:lineRule="auto"/>
        <w:ind w:left="-567" w:firstLine="567"/>
        <w:jc w:val="center"/>
        <w:rPr>
          <w:rFonts w:ascii="Times New Roman" w:hAnsi="Times New Roman" w:cs="Times New Roman"/>
          <w:b/>
          <w:bCs/>
          <w:sz w:val="24"/>
          <w:szCs w:val="24"/>
          <w:lang w:val="uk-UA"/>
        </w:rPr>
      </w:pPr>
      <w:r w:rsidRPr="00A83AE0">
        <w:rPr>
          <w:rFonts w:ascii="Times New Roman" w:hAnsi="Times New Roman" w:cs="Times New Roman"/>
          <w:b/>
          <w:bCs/>
          <w:sz w:val="24"/>
          <w:szCs w:val="24"/>
          <w:lang w:val="uk-UA"/>
        </w:rPr>
        <w:t>6. Права та обов'язки Споживача</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6.1. Споживач має право:</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 отримувати електричну енергію на умовах, зазначених у цьому Договорі;</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2)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3)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4) безоплатно отримувати інформацію про обсяги та інші параметри власного споживання електричної енергії;</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5) звертатися до Постачальника для вирішення будь-яких питань, пов'язаних з виконанням цього Договору;</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6)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7) проводити звіряння фактичних розрахунків в установленому ПРРЕЕ порядку з підписанням відповідного </w:t>
      </w:r>
      <w:proofErr w:type="spellStart"/>
      <w:r w:rsidRPr="00A83AE0">
        <w:rPr>
          <w:rFonts w:ascii="Times New Roman" w:hAnsi="Times New Roman" w:cs="Times New Roman"/>
          <w:sz w:val="24"/>
          <w:szCs w:val="24"/>
          <w:lang w:val="uk-UA"/>
        </w:rPr>
        <w:t>акта</w:t>
      </w:r>
      <w:proofErr w:type="spellEnd"/>
      <w:r w:rsidRPr="00A83AE0">
        <w:rPr>
          <w:rFonts w:ascii="Times New Roman" w:hAnsi="Times New Roman" w:cs="Times New Roman"/>
          <w:sz w:val="24"/>
          <w:szCs w:val="24"/>
          <w:lang w:val="uk-UA"/>
        </w:rPr>
        <w:t>;</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8) розірвати цей Договір у встановленому цим Договором та чинним законодавством порядку;</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9)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10)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11) інші права, передбачені чинним законодавством і цим Договором.</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6.2. Споживач зобов'язується:</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 забезпечувати своєчасну та повну оплату спожитої електричної енергії згідно з умовами цього Договору;</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2) укласти в установленому порядку договір споживача про надання послуг з розподілу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об'єкта Споживача;</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4)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5)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6)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C7457D" w:rsidRDefault="0083673A" w:rsidP="00EF6E58">
      <w:pPr>
        <w:spacing w:after="0" w:line="240" w:lineRule="auto"/>
        <w:ind w:left="-567" w:firstLine="567"/>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7457D" w:rsidRPr="00A83AE0">
        <w:rPr>
          <w:rFonts w:ascii="Times New Roman" w:hAnsi="Times New Roman" w:cs="Times New Roman"/>
          <w:sz w:val="24"/>
          <w:szCs w:val="24"/>
          <w:lang w:val="uk-UA"/>
        </w:rPr>
        <w:t>) виконувати інші обов'язки, покладені на Споживача чинним закон</w:t>
      </w:r>
      <w:r w:rsidR="00EF6E58">
        <w:rPr>
          <w:rFonts w:ascii="Times New Roman" w:hAnsi="Times New Roman" w:cs="Times New Roman"/>
          <w:sz w:val="24"/>
          <w:szCs w:val="24"/>
          <w:lang w:val="uk-UA"/>
        </w:rPr>
        <w:t>одавством та/або цим Договором.</w:t>
      </w:r>
    </w:p>
    <w:p w:rsidR="008107BC" w:rsidRDefault="008107BC" w:rsidP="00EF6E58">
      <w:pPr>
        <w:spacing w:after="0" w:line="240" w:lineRule="auto"/>
        <w:ind w:left="-567" w:firstLine="567"/>
        <w:jc w:val="both"/>
        <w:rPr>
          <w:rFonts w:ascii="Times New Roman" w:hAnsi="Times New Roman" w:cs="Times New Roman"/>
          <w:sz w:val="24"/>
          <w:szCs w:val="24"/>
          <w:lang w:val="uk-UA"/>
        </w:rPr>
      </w:pPr>
    </w:p>
    <w:p w:rsidR="008107BC" w:rsidRPr="00A83AE0" w:rsidRDefault="008107BC" w:rsidP="00EF6E58">
      <w:pPr>
        <w:spacing w:after="0" w:line="240" w:lineRule="auto"/>
        <w:ind w:left="-567" w:firstLine="567"/>
        <w:jc w:val="both"/>
        <w:rPr>
          <w:rFonts w:ascii="Times New Roman" w:hAnsi="Times New Roman" w:cs="Times New Roman"/>
          <w:sz w:val="24"/>
          <w:szCs w:val="24"/>
          <w:lang w:val="uk-UA"/>
        </w:rPr>
      </w:pPr>
    </w:p>
    <w:p w:rsidR="00C7457D" w:rsidRPr="00A83AE0" w:rsidRDefault="00C7457D" w:rsidP="00750EC9">
      <w:pPr>
        <w:spacing w:after="0" w:line="240" w:lineRule="auto"/>
        <w:ind w:left="-567" w:firstLine="567"/>
        <w:jc w:val="center"/>
        <w:rPr>
          <w:rFonts w:ascii="Times New Roman" w:hAnsi="Times New Roman" w:cs="Times New Roman"/>
          <w:b/>
          <w:bCs/>
          <w:sz w:val="24"/>
          <w:szCs w:val="24"/>
          <w:lang w:val="uk-UA"/>
        </w:rPr>
      </w:pPr>
      <w:r w:rsidRPr="00A83AE0">
        <w:rPr>
          <w:rFonts w:ascii="Times New Roman" w:hAnsi="Times New Roman" w:cs="Times New Roman"/>
          <w:b/>
          <w:bCs/>
          <w:sz w:val="24"/>
          <w:szCs w:val="24"/>
          <w:lang w:val="uk-UA"/>
        </w:rPr>
        <w:t>7. Права і обов'язки Постачальника</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lastRenderedPageBreak/>
        <w:t>7.1. Постачальник має право:</w:t>
      </w:r>
    </w:p>
    <w:p w:rsidR="00C7457D" w:rsidRPr="00A83AE0" w:rsidRDefault="00C7457D" w:rsidP="00A91121">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 отримувати від Споживача плату за поставлену електричну енергію;</w:t>
      </w:r>
    </w:p>
    <w:p w:rsidR="00C7457D" w:rsidRPr="00A83AE0" w:rsidRDefault="00A91121" w:rsidP="00750EC9">
      <w:pPr>
        <w:spacing w:after="0" w:line="240" w:lineRule="auto"/>
        <w:ind w:left="-567" w:firstLine="567"/>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C7457D" w:rsidRPr="00A83AE0">
        <w:rPr>
          <w:rFonts w:ascii="Times New Roman" w:hAnsi="Times New Roman" w:cs="Times New Roman"/>
          <w:sz w:val="24"/>
          <w:szCs w:val="24"/>
          <w:lang w:val="uk-UA"/>
        </w:rPr>
        <w:t>) ініціювати припинення постачання електричної енергії Споживачу у порядку та на умовах, визначених цим Договором та чинним законодавством;</w:t>
      </w:r>
    </w:p>
    <w:p w:rsidR="00C7457D" w:rsidRPr="00A83AE0" w:rsidRDefault="00A91121" w:rsidP="00A91121">
      <w:pPr>
        <w:spacing w:after="0" w:line="240" w:lineRule="auto"/>
        <w:ind w:left="-567" w:firstLine="567"/>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C7457D" w:rsidRPr="00A83AE0">
        <w:rPr>
          <w:rFonts w:ascii="Times New Roman" w:hAnsi="Times New Roman" w:cs="Times New Roman"/>
          <w:sz w:val="24"/>
          <w:szCs w:val="24"/>
          <w:lang w:val="uk-UA"/>
        </w:rPr>
        <w:t>)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79312C" w:rsidRPr="00A83AE0" w:rsidRDefault="00A91121" w:rsidP="00750EC9">
      <w:pPr>
        <w:spacing w:after="0" w:line="240" w:lineRule="auto"/>
        <w:ind w:left="-567" w:firstLine="567"/>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C7457D" w:rsidRPr="00A83AE0">
        <w:rPr>
          <w:rFonts w:ascii="Times New Roman" w:hAnsi="Times New Roman" w:cs="Times New Roman"/>
          <w:sz w:val="24"/>
          <w:szCs w:val="24"/>
          <w:lang w:val="uk-UA"/>
        </w:rPr>
        <w:t>)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r w:rsidR="0079312C" w:rsidRPr="00A83AE0">
        <w:rPr>
          <w:rFonts w:ascii="Times New Roman" w:hAnsi="Times New Roman" w:cs="Times New Roman"/>
          <w:sz w:val="24"/>
          <w:szCs w:val="24"/>
          <w:lang w:val="uk-UA"/>
        </w:rPr>
        <w:t>.</w:t>
      </w:r>
    </w:p>
    <w:p w:rsidR="00C7457D" w:rsidRPr="00A83AE0" w:rsidRDefault="00A91121" w:rsidP="00750EC9">
      <w:pPr>
        <w:spacing w:after="0" w:line="240" w:lineRule="auto"/>
        <w:ind w:left="-567" w:firstLine="567"/>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7457D" w:rsidRPr="00A83AE0">
        <w:rPr>
          <w:rFonts w:ascii="Times New Roman" w:hAnsi="Times New Roman" w:cs="Times New Roman"/>
          <w:sz w:val="24"/>
          <w:szCs w:val="24"/>
          <w:lang w:val="uk-UA"/>
        </w:rPr>
        <w:t>) змінити ціну на електричну енергію у разі зміни регульованих складових ціни (тарифів на послуги з передачі) та/або змін у нормативно-правових актах щодо формування цієї ціни;</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7.2. Постачальник зобов'язується:</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 забезпечувати належну якість надання послуг з постачання електричної енергії відповідно до вимог чинного законодавства та цього Договору;</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2) 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3)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4) публікувати на офіційному веб-сайті (і в засобах масової інформації в передбачених законодавством випадках) детальну інформацію про зміну регульованих складових ціни електричної енергії за 20 днів до введення їх у дію;</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5) видавати Споживачеві безоплатно платіжні документи та форми звернень;</w:t>
      </w:r>
    </w:p>
    <w:p w:rsidR="00C7457D" w:rsidRPr="00A83AE0" w:rsidRDefault="0083673A" w:rsidP="00750EC9">
      <w:pPr>
        <w:spacing w:after="0" w:line="240" w:lineRule="auto"/>
        <w:ind w:left="-567" w:firstLine="567"/>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7457D" w:rsidRPr="00A83AE0">
        <w:rPr>
          <w:rFonts w:ascii="Times New Roman" w:hAnsi="Times New Roman" w:cs="Times New Roman"/>
          <w:sz w:val="24"/>
          <w:szCs w:val="24"/>
          <w:lang w:val="uk-UA"/>
        </w:rPr>
        <w:t>)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C7457D" w:rsidRPr="00A83AE0" w:rsidRDefault="0083673A" w:rsidP="00750EC9">
      <w:pPr>
        <w:spacing w:after="0" w:line="240" w:lineRule="auto"/>
        <w:ind w:left="-567" w:firstLine="567"/>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7457D" w:rsidRPr="00A83AE0">
        <w:rPr>
          <w:rFonts w:ascii="Times New Roman" w:hAnsi="Times New Roman" w:cs="Times New Roman"/>
          <w:sz w:val="24"/>
          <w:szCs w:val="24"/>
          <w:lang w:val="uk-UA"/>
        </w:rPr>
        <w:t>)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C7457D" w:rsidRPr="00A83AE0" w:rsidRDefault="0083673A" w:rsidP="0083673A">
      <w:pPr>
        <w:spacing w:after="0" w:line="240" w:lineRule="auto"/>
        <w:ind w:left="-567" w:firstLine="567"/>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7457D" w:rsidRPr="00A83AE0">
        <w:rPr>
          <w:rFonts w:ascii="Times New Roman" w:hAnsi="Times New Roman" w:cs="Times New Roman"/>
          <w:sz w:val="24"/>
          <w:szCs w:val="24"/>
          <w:lang w:val="uk-UA"/>
        </w:rPr>
        <w:t>) 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C7457D" w:rsidRPr="00A83AE0" w:rsidRDefault="0083673A" w:rsidP="00750EC9">
      <w:pPr>
        <w:spacing w:after="0" w:line="240" w:lineRule="auto"/>
        <w:ind w:left="-567" w:firstLine="567"/>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C7457D" w:rsidRPr="00A83AE0">
        <w:rPr>
          <w:rFonts w:ascii="Times New Roman" w:hAnsi="Times New Roman" w:cs="Times New Roman"/>
          <w:sz w:val="24"/>
          <w:szCs w:val="24"/>
          <w:lang w:val="uk-UA"/>
        </w:rPr>
        <w:t>)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вибрати іншого </w:t>
      </w:r>
      <w:proofErr w:type="spellStart"/>
      <w:r w:rsidRPr="00A83AE0">
        <w:rPr>
          <w:rFonts w:ascii="Times New Roman" w:hAnsi="Times New Roman" w:cs="Times New Roman"/>
          <w:sz w:val="24"/>
          <w:szCs w:val="24"/>
          <w:lang w:val="uk-UA"/>
        </w:rPr>
        <w:t>електропостачальника</w:t>
      </w:r>
      <w:proofErr w:type="spellEnd"/>
      <w:r w:rsidRPr="00A83AE0">
        <w:rPr>
          <w:rFonts w:ascii="Times New Roman" w:hAnsi="Times New Roman" w:cs="Times New Roman"/>
          <w:sz w:val="24"/>
          <w:szCs w:val="24"/>
          <w:lang w:val="uk-UA"/>
        </w:rPr>
        <w:t xml:space="preserve"> та про наслідки невиконання цього;</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перейти до </w:t>
      </w:r>
      <w:proofErr w:type="spellStart"/>
      <w:r w:rsidRPr="00A83AE0">
        <w:rPr>
          <w:rFonts w:ascii="Times New Roman" w:hAnsi="Times New Roman" w:cs="Times New Roman"/>
          <w:sz w:val="24"/>
          <w:szCs w:val="24"/>
          <w:lang w:val="uk-UA"/>
        </w:rPr>
        <w:t>електропостачальника</w:t>
      </w:r>
      <w:proofErr w:type="spellEnd"/>
      <w:r w:rsidRPr="00A83AE0">
        <w:rPr>
          <w:rFonts w:ascii="Times New Roman" w:hAnsi="Times New Roman" w:cs="Times New Roman"/>
          <w:sz w:val="24"/>
          <w:szCs w:val="24"/>
          <w:lang w:val="uk-UA"/>
        </w:rPr>
        <w:t>, на якого в установленому порядку покладені спеціальні обов’язки (постачальник «останньої надії»);</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на відшкодування збитків, завданих у зв’язку з неможливістю подальшого виконання Постачальником своїх зобов’язань за цим Договором;</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w:t>
      </w:r>
      <w:r w:rsidR="0083673A">
        <w:rPr>
          <w:rFonts w:ascii="Times New Roman" w:hAnsi="Times New Roman" w:cs="Times New Roman"/>
          <w:sz w:val="24"/>
          <w:szCs w:val="24"/>
          <w:lang w:val="uk-UA"/>
        </w:rPr>
        <w:t>0</w:t>
      </w:r>
      <w:r w:rsidRPr="00A83AE0">
        <w:rPr>
          <w:rFonts w:ascii="Times New Roman" w:hAnsi="Times New Roman" w:cs="Times New Roman"/>
          <w:sz w:val="24"/>
          <w:szCs w:val="24"/>
          <w:lang w:val="uk-UA"/>
        </w:rPr>
        <w:t>) забезпечувати надання Споживачу послуги з передачі електричної енергії, за ціною, яка затверджується НКРЕКП України.</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w:t>
      </w:r>
      <w:r w:rsidR="0083673A">
        <w:rPr>
          <w:rFonts w:ascii="Times New Roman" w:hAnsi="Times New Roman" w:cs="Times New Roman"/>
          <w:sz w:val="24"/>
          <w:szCs w:val="24"/>
          <w:lang w:val="uk-UA"/>
        </w:rPr>
        <w:t>1</w:t>
      </w:r>
      <w:r w:rsidRPr="00A83AE0">
        <w:rPr>
          <w:rFonts w:ascii="Times New Roman" w:hAnsi="Times New Roman" w:cs="Times New Roman"/>
          <w:sz w:val="24"/>
          <w:szCs w:val="24"/>
          <w:lang w:val="uk-UA"/>
        </w:rPr>
        <w:t>) виконувати інші обов'язки, покладені на Постачальника чинним законодавством та/або цим Договором.</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p>
    <w:p w:rsidR="00C7457D" w:rsidRPr="00A83AE0" w:rsidRDefault="00C7457D" w:rsidP="00750EC9">
      <w:pPr>
        <w:spacing w:after="0" w:line="240" w:lineRule="auto"/>
        <w:ind w:left="-567" w:firstLine="567"/>
        <w:jc w:val="center"/>
        <w:rPr>
          <w:rFonts w:ascii="Times New Roman" w:hAnsi="Times New Roman" w:cs="Times New Roman"/>
          <w:b/>
          <w:bCs/>
          <w:sz w:val="24"/>
          <w:szCs w:val="24"/>
          <w:lang w:val="uk-UA"/>
        </w:rPr>
      </w:pPr>
      <w:r w:rsidRPr="00A83AE0">
        <w:rPr>
          <w:rFonts w:ascii="Times New Roman" w:hAnsi="Times New Roman" w:cs="Times New Roman"/>
          <w:b/>
          <w:bCs/>
          <w:sz w:val="24"/>
          <w:szCs w:val="24"/>
          <w:lang w:val="uk-UA"/>
        </w:rPr>
        <w:t>8. Порядок припинення та відновлення постачання електричної енергії</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8.2. Припинення електропостачання не звільняє Споживача від обов'язку сплатити заборгованість Постачальнику за цим Договором.</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rsidR="00C7457D"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lastRenderedPageBreak/>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 та Постачальника.</w:t>
      </w:r>
    </w:p>
    <w:p w:rsidR="00C7457D" w:rsidRPr="00A83AE0" w:rsidRDefault="00C7457D" w:rsidP="00EF6E58">
      <w:pPr>
        <w:spacing w:after="0" w:line="240" w:lineRule="auto"/>
        <w:jc w:val="both"/>
        <w:rPr>
          <w:rFonts w:ascii="Times New Roman" w:hAnsi="Times New Roman" w:cs="Times New Roman"/>
          <w:sz w:val="24"/>
          <w:szCs w:val="24"/>
          <w:lang w:val="uk-UA"/>
        </w:rPr>
      </w:pPr>
    </w:p>
    <w:p w:rsidR="00C7457D" w:rsidRPr="00A83AE0" w:rsidRDefault="00C7457D" w:rsidP="00750EC9">
      <w:pPr>
        <w:spacing w:after="0" w:line="240" w:lineRule="auto"/>
        <w:ind w:left="-567" w:firstLine="567"/>
        <w:jc w:val="center"/>
        <w:rPr>
          <w:rFonts w:ascii="Times New Roman" w:hAnsi="Times New Roman" w:cs="Times New Roman"/>
          <w:b/>
          <w:bCs/>
          <w:sz w:val="24"/>
          <w:szCs w:val="24"/>
          <w:lang w:val="uk-UA"/>
        </w:rPr>
      </w:pPr>
      <w:r w:rsidRPr="00A83AE0">
        <w:rPr>
          <w:rFonts w:ascii="Times New Roman" w:hAnsi="Times New Roman" w:cs="Times New Roman"/>
          <w:b/>
          <w:bCs/>
          <w:sz w:val="24"/>
          <w:szCs w:val="24"/>
          <w:lang w:val="uk-UA"/>
        </w:rPr>
        <w:t>9. Відповідальність Сторін</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9.2. Постачальник має право вимагати від Споживача відшкодування збитків, а Споживач відшкодовує збитки, понесені Постачальником, виключно у разі:</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порушення Споживачем строків розрахунків з Постачальником - в розмірі, погодженому Сторонами в цьому Договорі;</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9.5. Порядок документального підтвердження порушень умов цього Договору, а також відшкодування збитків встановлюється ПРРЕЕ.</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p>
    <w:p w:rsidR="00C7457D" w:rsidRPr="00A83AE0" w:rsidRDefault="00C7457D" w:rsidP="00750EC9">
      <w:pPr>
        <w:spacing w:after="0" w:line="240" w:lineRule="auto"/>
        <w:ind w:left="-567" w:firstLine="567"/>
        <w:jc w:val="center"/>
        <w:rPr>
          <w:rFonts w:ascii="Times New Roman" w:hAnsi="Times New Roman" w:cs="Times New Roman"/>
          <w:b/>
          <w:bCs/>
          <w:sz w:val="24"/>
          <w:szCs w:val="24"/>
          <w:lang w:val="uk-UA"/>
        </w:rPr>
      </w:pPr>
      <w:r w:rsidRPr="00A83AE0">
        <w:rPr>
          <w:rFonts w:ascii="Times New Roman" w:hAnsi="Times New Roman" w:cs="Times New Roman"/>
          <w:b/>
          <w:bCs/>
          <w:sz w:val="24"/>
          <w:szCs w:val="24"/>
          <w:lang w:val="uk-UA"/>
        </w:rPr>
        <w:t xml:space="preserve">10. Порядок зміни </w:t>
      </w:r>
      <w:proofErr w:type="spellStart"/>
      <w:r w:rsidRPr="00A83AE0">
        <w:rPr>
          <w:rFonts w:ascii="Times New Roman" w:hAnsi="Times New Roman" w:cs="Times New Roman"/>
          <w:b/>
          <w:bCs/>
          <w:sz w:val="24"/>
          <w:szCs w:val="24"/>
          <w:lang w:val="uk-UA"/>
        </w:rPr>
        <w:t>електропостачальника</w:t>
      </w:r>
      <w:proofErr w:type="spellEnd"/>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10.1. Споживач має право змінити постачальника шляхом укладення нового договору про постачання електричної енергії. При цьому, Споживач зобов’язаний, принаймні за 21 день до такої зміни, повідомити Постачальника вказавши дату або строки, в які буде відбуватись така зміна (початок дії нового договору про постачання електричної енергії).</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10.2. Зміна постачальника електричної енергії здійснюється згідно з порядком, встановленим ПРРЕЕ.</w:t>
      </w:r>
    </w:p>
    <w:p w:rsidR="00C7457D" w:rsidRPr="00A83AE0" w:rsidRDefault="00C7457D" w:rsidP="00750EC9">
      <w:pPr>
        <w:spacing w:after="0" w:line="240" w:lineRule="auto"/>
        <w:ind w:left="-567" w:firstLine="567"/>
        <w:jc w:val="center"/>
        <w:rPr>
          <w:rFonts w:ascii="Times New Roman" w:hAnsi="Times New Roman" w:cs="Times New Roman"/>
          <w:b/>
          <w:bCs/>
          <w:sz w:val="24"/>
          <w:szCs w:val="24"/>
          <w:lang w:val="uk-UA"/>
        </w:rPr>
      </w:pPr>
    </w:p>
    <w:p w:rsidR="00C7457D" w:rsidRPr="00A83AE0" w:rsidRDefault="00C7457D" w:rsidP="00750EC9">
      <w:pPr>
        <w:spacing w:after="0" w:line="240" w:lineRule="auto"/>
        <w:ind w:left="-567" w:firstLine="567"/>
        <w:jc w:val="center"/>
        <w:rPr>
          <w:rFonts w:ascii="Times New Roman" w:hAnsi="Times New Roman" w:cs="Times New Roman"/>
          <w:b/>
          <w:bCs/>
          <w:sz w:val="24"/>
          <w:szCs w:val="24"/>
          <w:lang w:val="uk-UA"/>
        </w:rPr>
      </w:pPr>
      <w:r w:rsidRPr="00A83AE0">
        <w:rPr>
          <w:rFonts w:ascii="Times New Roman" w:hAnsi="Times New Roman" w:cs="Times New Roman"/>
          <w:b/>
          <w:bCs/>
          <w:sz w:val="24"/>
          <w:szCs w:val="24"/>
          <w:lang w:val="uk-UA"/>
        </w:rPr>
        <w:t>11. Порядок розв'язання спорів</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11.1. Спори та розбіжності, що можуть виникнути із виконання умов цього Договору, у разі якщо вони не будуть узгоджені шляхом переговорів між Сторонами, або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6 квітня 2009 року за № 308/16324 (із змінами) (далі - Положення про ІКЦ).</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Під час вирішення спорів Сторони мають керуватися порядком врегулювання спорів, встановленим ПРРЕЕ та Положенням про ІКЦ. </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11.2. У разі недосягнення між Сторонами згоди шляхом проведення переговорів або у разі незгоди Споживача із рішенням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p>
    <w:p w:rsidR="00C7457D" w:rsidRPr="00A83AE0" w:rsidRDefault="00C7457D" w:rsidP="00750EC9">
      <w:pPr>
        <w:spacing w:after="0" w:line="240" w:lineRule="auto"/>
        <w:ind w:left="-567" w:firstLine="567"/>
        <w:jc w:val="center"/>
        <w:rPr>
          <w:rFonts w:ascii="Times New Roman" w:hAnsi="Times New Roman" w:cs="Times New Roman"/>
          <w:b/>
          <w:bCs/>
          <w:sz w:val="24"/>
          <w:szCs w:val="24"/>
          <w:lang w:val="uk-UA"/>
        </w:rPr>
      </w:pPr>
      <w:r w:rsidRPr="00A83AE0">
        <w:rPr>
          <w:rFonts w:ascii="Times New Roman" w:hAnsi="Times New Roman" w:cs="Times New Roman"/>
          <w:b/>
          <w:bCs/>
          <w:sz w:val="24"/>
          <w:szCs w:val="24"/>
          <w:lang w:val="uk-UA"/>
        </w:rPr>
        <w:t>12. Форс-мажорні обставини</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lastRenderedPageBreak/>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C7457D" w:rsidRPr="00A83AE0" w:rsidRDefault="00C7457D" w:rsidP="00750EC9">
      <w:pPr>
        <w:pStyle w:val="12"/>
        <w:tabs>
          <w:tab w:val="left" w:pos="426"/>
        </w:tabs>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  обов’язків   згідно   із законодавчими  та  іншими  нормативними  актами,  а  саме: загроза війни,  збройний  конфлікт  або серйозна загроза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заборона (обмеження)  експорту/імпорту  тощо, а також викликані винятковими погодними  умовами  і  стихійним  лихом, а саме: епідемія, циклон, ураган,  торнадо, буревій, повінь, нагромадження снігу, ожеледь, град, заморозки, землетрус, блискавка, пожежа, посуха, просідання і зсув ґрунту, інші стихійні лиха тощо, що об'єктивно унеможливлюють виконання зобов'язань, передбачених умовами цього Договору.</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12.3. Строк виконання зобов'язань за цим Договором відкладається на строк дії форс-мажорних обставин.</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rsidR="00C7457D"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rsidR="008107BC" w:rsidRPr="00A83AE0" w:rsidRDefault="008107BC" w:rsidP="00750EC9">
      <w:pPr>
        <w:spacing w:after="0" w:line="240" w:lineRule="auto"/>
        <w:ind w:left="-567" w:firstLine="567"/>
        <w:jc w:val="both"/>
        <w:rPr>
          <w:rFonts w:ascii="Times New Roman" w:hAnsi="Times New Roman" w:cs="Times New Roman"/>
          <w:sz w:val="24"/>
          <w:szCs w:val="24"/>
          <w:lang w:val="uk-UA"/>
        </w:rPr>
      </w:pP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p>
    <w:p w:rsidR="00C7457D" w:rsidRPr="00A83AE0" w:rsidRDefault="00C7457D" w:rsidP="00750EC9">
      <w:pPr>
        <w:spacing w:after="0" w:line="240" w:lineRule="auto"/>
        <w:ind w:left="-567" w:firstLine="567"/>
        <w:jc w:val="center"/>
        <w:rPr>
          <w:rFonts w:ascii="Times New Roman" w:hAnsi="Times New Roman" w:cs="Times New Roman"/>
          <w:b/>
          <w:bCs/>
          <w:sz w:val="24"/>
          <w:szCs w:val="24"/>
          <w:lang w:val="uk-UA"/>
        </w:rPr>
      </w:pPr>
      <w:r w:rsidRPr="00A83AE0">
        <w:rPr>
          <w:rFonts w:ascii="Times New Roman" w:hAnsi="Times New Roman" w:cs="Times New Roman"/>
          <w:b/>
          <w:bCs/>
          <w:sz w:val="24"/>
          <w:szCs w:val="24"/>
          <w:lang w:val="uk-UA"/>
        </w:rPr>
        <w:t>13. Строк дії Договору та інші умови</w:t>
      </w:r>
    </w:p>
    <w:p w:rsidR="00C7457D" w:rsidRPr="00A83AE0" w:rsidRDefault="00C7457D" w:rsidP="00750EC9">
      <w:pPr>
        <w:pStyle w:val="12"/>
        <w:tabs>
          <w:tab w:val="left" w:pos="567"/>
          <w:tab w:val="left" w:pos="1080"/>
        </w:tabs>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13.1. Цей Договір набирає чинності з «_____» ____________ 20____ року і діє по «_____»_________ 20____ року, а в частині розрахунків до повного їх завершення. </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13.</w:t>
      </w:r>
      <w:r w:rsidR="00C665E7" w:rsidRPr="00A83AE0">
        <w:rPr>
          <w:rFonts w:ascii="Times New Roman" w:hAnsi="Times New Roman" w:cs="Times New Roman"/>
          <w:sz w:val="24"/>
          <w:szCs w:val="24"/>
          <w:lang w:val="uk-UA"/>
        </w:rPr>
        <w:t>2</w:t>
      </w:r>
      <w:r w:rsidRPr="00A83AE0">
        <w:rPr>
          <w:rFonts w:ascii="Times New Roman" w:hAnsi="Times New Roman" w:cs="Times New Roman"/>
          <w:sz w:val="24"/>
          <w:szCs w:val="24"/>
          <w:lang w:val="uk-UA"/>
        </w:rPr>
        <w:t>. Дія цього Договору припиняється у наступних випадках:</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анулювання Постачальнику ліцензії на постачання;</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банкрутства або припинення господарської діяльності Постачальником;</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у разі зміни власника об’єкта Споживача;</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 xml:space="preserve">- у разі зміни </w:t>
      </w:r>
      <w:proofErr w:type="spellStart"/>
      <w:r w:rsidRPr="00A83AE0">
        <w:rPr>
          <w:rFonts w:ascii="Times New Roman" w:hAnsi="Times New Roman" w:cs="Times New Roman"/>
          <w:sz w:val="24"/>
          <w:szCs w:val="24"/>
          <w:lang w:val="uk-UA"/>
        </w:rPr>
        <w:t>електропостачальника</w:t>
      </w:r>
      <w:proofErr w:type="spellEnd"/>
      <w:r w:rsidRPr="00A83AE0">
        <w:rPr>
          <w:rFonts w:ascii="Times New Roman" w:hAnsi="Times New Roman" w:cs="Times New Roman"/>
          <w:sz w:val="24"/>
          <w:szCs w:val="24"/>
          <w:lang w:val="uk-UA"/>
        </w:rPr>
        <w:t>.</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13.</w:t>
      </w:r>
      <w:r w:rsidR="00C665E7" w:rsidRPr="00A83AE0">
        <w:rPr>
          <w:rFonts w:ascii="Times New Roman" w:hAnsi="Times New Roman" w:cs="Times New Roman"/>
          <w:sz w:val="24"/>
          <w:szCs w:val="24"/>
          <w:lang w:val="uk-UA"/>
        </w:rPr>
        <w:t>3</w:t>
      </w:r>
      <w:r w:rsidRPr="00A83AE0">
        <w:rPr>
          <w:rFonts w:ascii="Times New Roman" w:hAnsi="Times New Roman" w:cs="Times New Roman"/>
          <w:sz w:val="24"/>
          <w:szCs w:val="24"/>
          <w:lang w:val="uk-UA"/>
        </w:rPr>
        <w:t>.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Споживач зобов'язується у місячний строк повідомити Постачальника про зміну будь-якої інформації та даних, якими сторони керувались під час укладення даного Договору.</w:t>
      </w:r>
    </w:p>
    <w:p w:rsidR="00C7457D"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13.</w:t>
      </w:r>
      <w:r w:rsidR="00C665E7" w:rsidRPr="00A83AE0">
        <w:rPr>
          <w:rFonts w:ascii="Times New Roman" w:hAnsi="Times New Roman" w:cs="Times New Roman"/>
          <w:sz w:val="24"/>
          <w:szCs w:val="24"/>
          <w:lang w:val="uk-UA"/>
        </w:rPr>
        <w:t>4</w:t>
      </w:r>
      <w:r w:rsidRPr="00A83AE0">
        <w:rPr>
          <w:rFonts w:ascii="Times New Roman" w:hAnsi="Times New Roman" w:cs="Times New Roman"/>
          <w:sz w:val="24"/>
          <w:szCs w:val="24"/>
          <w:lang w:val="uk-UA"/>
        </w:rPr>
        <w:t>. Істотні умови договору не можуть змінюватися після його підписання до виконання зобов'язань Сторонами в повному обсязі, крім випадків:</w:t>
      </w:r>
    </w:p>
    <w:p w:rsidR="00C7457D" w:rsidRPr="0027034D" w:rsidRDefault="00C7457D" w:rsidP="00750EC9">
      <w:pPr>
        <w:spacing w:after="0" w:line="240" w:lineRule="auto"/>
        <w:ind w:left="-567" w:firstLine="567"/>
        <w:jc w:val="both"/>
        <w:rPr>
          <w:rFonts w:ascii="Times New Roman" w:eastAsia="Times New Roman" w:hAnsi="Times New Roman" w:cs="Times New Roman"/>
          <w:sz w:val="24"/>
          <w:szCs w:val="24"/>
          <w:lang w:val="uk-UA" w:eastAsia="uk-UA"/>
        </w:rPr>
      </w:pPr>
      <w:r w:rsidRPr="00A83AE0">
        <w:rPr>
          <w:rFonts w:ascii="Times New Roman" w:eastAsia="Times New Roman" w:hAnsi="Times New Roman" w:cs="Times New Roman"/>
          <w:sz w:val="24"/>
          <w:szCs w:val="24"/>
          <w:lang w:val="uk-UA" w:eastAsia="uk-UA"/>
        </w:rPr>
        <w:t>13.</w:t>
      </w:r>
      <w:r w:rsidR="00C665E7" w:rsidRPr="00A83AE0">
        <w:rPr>
          <w:rFonts w:ascii="Times New Roman" w:eastAsia="Times New Roman" w:hAnsi="Times New Roman" w:cs="Times New Roman"/>
          <w:sz w:val="24"/>
          <w:szCs w:val="24"/>
          <w:lang w:val="uk-UA" w:eastAsia="uk-UA"/>
        </w:rPr>
        <w:t>4</w:t>
      </w:r>
      <w:r w:rsidRPr="00A83AE0">
        <w:rPr>
          <w:rFonts w:ascii="Times New Roman" w:eastAsia="Times New Roman" w:hAnsi="Times New Roman" w:cs="Times New Roman"/>
          <w:sz w:val="24"/>
          <w:szCs w:val="24"/>
          <w:lang w:val="uk-UA" w:eastAsia="uk-UA"/>
        </w:rPr>
        <w:t xml:space="preserve">.1. Зменшення обсягів закупівлі, зокрема з урахуванням фактичного обсягу видатків </w:t>
      </w:r>
      <w:r w:rsidRPr="0027034D">
        <w:rPr>
          <w:rFonts w:ascii="Times New Roman" w:eastAsia="Times New Roman" w:hAnsi="Times New Roman" w:cs="Times New Roman"/>
          <w:sz w:val="24"/>
          <w:szCs w:val="24"/>
          <w:lang w:val="uk-UA" w:eastAsia="uk-UA"/>
        </w:rPr>
        <w:t>замовника.</w:t>
      </w:r>
    </w:p>
    <w:p w:rsidR="008543B3" w:rsidRPr="0027034D" w:rsidRDefault="00C7457D" w:rsidP="00750EC9">
      <w:pPr>
        <w:widowControl w:val="0"/>
        <w:suppressAutoHyphens/>
        <w:autoSpaceDN w:val="0"/>
        <w:spacing w:after="0" w:line="240" w:lineRule="auto"/>
        <w:ind w:left="-567" w:firstLine="567"/>
        <w:jc w:val="both"/>
        <w:rPr>
          <w:rFonts w:ascii="Times New Roman" w:eastAsia="Times New Roman" w:hAnsi="Times New Roman" w:cs="Times New Roman"/>
          <w:sz w:val="24"/>
          <w:szCs w:val="24"/>
          <w:lang w:val="uk-UA" w:eastAsia="uk-UA"/>
        </w:rPr>
      </w:pPr>
      <w:r w:rsidRPr="0027034D">
        <w:rPr>
          <w:rFonts w:ascii="Times New Roman" w:eastAsia="Times New Roman" w:hAnsi="Times New Roman" w:cs="Times New Roman"/>
          <w:sz w:val="24"/>
          <w:szCs w:val="24"/>
          <w:lang w:val="uk-UA" w:eastAsia="uk-UA"/>
        </w:rPr>
        <w:t>13.</w:t>
      </w:r>
      <w:r w:rsidR="00C665E7" w:rsidRPr="0027034D">
        <w:rPr>
          <w:rFonts w:ascii="Times New Roman" w:eastAsia="Times New Roman" w:hAnsi="Times New Roman" w:cs="Times New Roman"/>
          <w:sz w:val="24"/>
          <w:szCs w:val="24"/>
          <w:lang w:val="uk-UA" w:eastAsia="uk-UA"/>
        </w:rPr>
        <w:t>4</w:t>
      </w:r>
      <w:r w:rsidRPr="0027034D">
        <w:rPr>
          <w:rFonts w:ascii="Times New Roman" w:eastAsia="Times New Roman" w:hAnsi="Times New Roman" w:cs="Times New Roman"/>
          <w:sz w:val="24"/>
          <w:szCs w:val="24"/>
          <w:lang w:val="uk-UA" w:eastAsia="uk-UA"/>
        </w:rPr>
        <w:t xml:space="preserve">.2. Збільшення ціни за одиницю товару до 10 відсотків </w:t>
      </w:r>
      <w:proofErr w:type="spellStart"/>
      <w:r w:rsidRPr="0027034D">
        <w:rPr>
          <w:rFonts w:ascii="Times New Roman" w:eastAsia="Times New Roman" w:hAnsi="Times New Roman" w:cs="Times New Roman"/>
          <w:sz w:val="24"/>
          <w:szCs w:val="24"/>
          <w:lang w:val="uk-UA" w:eastAsia="uk-UA"/>
        </w:rPr>
        <w:t>пропорційно</w:t>
      </w:r>
      <w:proofErr w:type="spellEnd"/>
      <w:r w:rsidRPr="0027034D">
        <w:rPr>
          <w:rFonts w:ascii="Times New Roman" w:eastAsia="Times New Roman" w:hAnsi="Times New Roman" w:cs="Times New Roman"/>
          <w:sz w:val="24"/>
          <w:szCs w:val="24"/>
          <w:lang w:val="uk-UA" w:eastAsia="uk-UA"/>
        </w:rPr>
        <w:t xml:space="preserve"> збільшенню ціни такого товару на ринку у разі коливання ціни такого товару на ринку за умови, що така зміна не призведе до збільшення суми, визначеної в даному Договорі.</w:t>
      </w:r>
    </w:p>
    <w:p w:rsidR="008543B3" w:rsidRPr="0027034D" w:rsidRDefault="008543B3" w:rsidP="00750EC9">
      <w:pPr>
        <w:widowControl w:val="0"/>
        <w:suppressAutoHyphens/>
        <w:autoSpaceDN w:val="0"/>
        <w:spacing w:after="0" w:line="240" w:lineRule="auto"/>
        <w:ind w:left="-567" w:firstLine="567"/>
        <w:jc w:val="both"/>
        <w:rPr>
          <w:rFonts w:ascii="Times New Roman" w:hAnsi="Times New Roman" w:cs="Times New Roman"/>
          <w:kern w:val="3"/>
          <w:sz w:val="24"/>
          <w:szCs w:val="24"/>
          <w:lang w:val="uk-UA" w:eastAsia="ja-JP" w:bidi="fa-IR"/>
        </w:rPr>
      </w:pPr>
      <w:r w:rsidRPr="0027034D">
        <w:rPr>
          <w:rFonts w:ascii="Times New Roman" w:hAnsi="Times New Roman" w:cs="Times New Roman"/>
          <w:kern w:val="3"/>
          <w:sz w:val="24"/>
          <w:szCs w:val="24"/>
          <w:lang w:val="uk-UA" w:eastAsia="ja-JP" w:bidi="fa-IR"/>
        </w:rPr>
        <w:t xml:space="preserve">У разі коливання ціни за одиницю Товару на ринку Сторони мають право письмово звернутися з пропозицією внесення відповідних змін до Договору. </w:t>
      </w:r>
      <w:r w:rsidR="00A83AE0" w:rsidRPr="0027034D">
        <w:rPr>
          <w:rFonts w:ascii="Times New Roman" w:hAnsi="Times New Roman" w:cs="Times New Roman"/>
          <w:kern w:val="3"/>
          <w:sz w:val="24"/>
          <w:szCs w:val="24"/>
          <w:lang w:val="uk-UA" w:eastAsia="ja-JP" w:bidi="fa-IR"/>
        </w:rPr>
        <w:t>Достатньою д</w:t>
      </w:r>
      <w:r w:rsidR="00F06B36" w:rsidRPr="0027034D">
        <w:rPr>
          <w:rFonts w:ascii="Times New Roman" w:hAnsi="Times New Roman" w:cs="Times New Roman"/>
          <w:kern w:val="3"/>
          <w:sz w:val="24"/>
          <w:szCs w:val="24"/>
          <w:lang w:val="uk-UA" w:eastAsia="ja-JP" w:bidi="fa-IR"/>
        </w:rPr>
        <w:t>ля підтвердження</w:t>
      </w:r>
      <w:r w:rsidRPr="0027034D">
        <w:rPr>
          <w:rFonts w:ascii="Times New Roman" w:hAnsi="Times New Roman" w:cs="Times New Roman"/>
          <w:kern w:val="3"/>
          <w:sz w:val="24"/>
          <w:szCs w:val="24"/>
          <w:lang w:val="uk-UA" w:eastAsia="ja-JP" w:bidi="fa-IR"/>
        </w:rPr>
        <w:t xml:space="preserve"> факту коливання ціни Товару на ринку </w:t>
      </w:r>
      <w:r w:rsidR="00F06B36" w:rsidRPr="0027034D">
        <w:rPr>
          <w:rFonts w:ascii="Times New Roman" w:hAnsi="Times New Roman" w:cs="Times New Roman"/>
          <w:kern w:val="3"/>
          <w:sz w:val="24"/>
          <w:szCs w:val="24"/>
          <w:lang w:val="uk-UA" w:eastAsia="ja-JP" w:bidi="fa-IR"/>
        </w:rPr>
        <w:t>Стор</w:t>
      </w:r>
      <w:r w:rsidR="00A83AE0" w:rsidRPr="0027034D">
        <w:rPr>
          <w:rFonts w:ascii="Times New Roman" w:hAnsi="Times New Roman" w:cs="Times New Roman"/>
          <w:kern w:val="3"/>
          <w:sz w:val="24"/>
          <w:szCs w:val="24"/>
          <w:lang w:val="uk-UA" w:eastAsia="ja-JP" w:bidi="fa-IR"/>
        </w:rPr>
        <w:t>о</w:t>
      </w:r>
      <w:r w:rsidR="00F06B36" w:rsidRPr="0027034D">
        <w:rPr>
          <w:rFonts w:ascii="Times New Roman" w:hAnsi="Times New Roman" w:cs="Times New Roman"/>
          <w:kern w:val="3"/>
          <w:sz w:val="24"/>
          <w:szCs w:val="24"/>
          <w:lang w:val="uk-UA" w:eastAsia="ja-JP" w:bidi="fa-IR"/>
        </w:rPr>
        <w:t>н</w:t>
      </w:r>
      <w:r w:rsidR="00A83AE0" w:rsidRPr="0027034D">
        <w:rPr>
          <w:rFonts w:ascii="Times New Roman" w:hAnsi="Times New Roman" w:cs="Times New Roman"/>
          <w:kern w:val="3"/>
          <w:sz w:val="24"/>
          <w:szCs w:val="24"/>
          <w:lang w:val="uk-UA" w:eastAsia="ja-JP" w:bidi="fa-IR"/>
        </w:rPr>
        <w:t>и визнають</w:t>
      </w:r>
      <w:r w:rsidR="00F06B36" w:rsidRPr="0027034D">
        <w:rPr>
          <w:rFonts w:ascii="Times New Roman" w:hAnsi="Times New Roman" w:cs="Times New Roman"/>
          <w:kern w:val="3"/>
          <w:sz w:val="24"/>
          <w:szCs w:val="24"/>
          <w:lang w:val="uk-UA" w:eastAsia="ja-JP" w:bidi="fa-IR"/>
        </w:rPr>
        <w:t xml:space="preserve"> </w:t>
      </w:r>
      <w:r w:rsidRPr="0027034D">
        <w:rPr>
          <w:rFonts w:ascii="Times New Roman" w:hAnsi="Times New Roman" w:cs="Times New Roman"/>
          <w:kern w:val="3"/>
          <w:sz w:val="24"/>
          <w:szCs w:val="24"/>
          <w:lang w:val="uk-UA" w:eastAsia="ja-JP" w:bidi="fa-IR"/>
        </w:rPr>
        <w:t>інформаці</w:t>
      </w:r>
      <w:r w:rsidR="00A83AE0" w:rsidRPr="0027034D">
        <w:rPr>
          <w:rFonts w:ascii="Times New Roman" w:hAnsi="Times New Roman" w:cs="Times New Roman"/>
          <w:kern w:val="3"/>
          <w:sz w:val="24"/>
          <w:szCs w:val="24"/>
          <w:lang w:val="uk-UA" w:eastAsia="ja-JP" w:bidi="fa-IR"/>
        </w:rPr>
        <w:t>ю</w:t>
      </w:r>
      <w:r w:rsidR="00F06B36" w:rsidRPr="0027034D">
        <w:rPr>
          <w:rFonts w:ascii="Times New Roman" w:hAnsi="Times New Roman" w:cs="Times New Roman"/>
          <w:kern w:val="3"/>
          <w:sz w:val="24"/>
          <w:szCs w:val="24"/>
          <w:lang w:val="uk-UA" w:eastAsia="ja-JP" w:bidi="fa-IR"/>
        </w:rPr>
        <w:t xml:space="preserve"> про </w:t>
      </w:r>
      <w:proofErr w:type="spellStart"/>
      <w:r w:rsidR="00F06B36" w:rsidRPr="0027034D">
        <w:rPr>
          <w:rFonts w:ascii="Times New Roman" w:hAnsi="Times New Roman" w:cs="Times New Roman"/>
          <w:kern w:val="3"/>
          <w:sz w:val="24"/>
          <w:szCs w:val="24"/>
          <w:lang w:val="uk-UA" w:eastAsia="ja-JP" w:bidi="fa-IR"/>
        </w:rPr>
        <w:t>середньозваженні</w:t>
      </w:r>
      <w:proofErr w:type="spellEnd"/>
      <w:r w:rsidR="00F06B36" w:rsidRPr="0027034D">
        <w:rPr>
          <w:rFonts w:ascii="Times New Roman" w:hAnsi="Times New Roman" w:cs="Times New Roman"/>
          <w:kern w:val="3"/>
          <w:sz w:val="24"/>
          <w:szCs w:val="24"/>
          <w:lang w:val="uk-UA" w:eastAsia="ja-JP" w:bidi="fa-IR"/>
        </w:rPr>
        <w:t xml:space="preserve"> ціни за</w:t>
      </w:r>
      <w:r w:rsidR="00911D5C" w:rsidRPr="0027034D">
        <w:rPr>
          <w:rFonts w:ascii="Times New Roman" w:hAnsi="Times New Roman" w:cs="Times New Roman"/>
          <w:kern w:val="3"/>
          <w:sz w:val="24"/>
          <w:szCs w:val="24"/>
          <w:lang w:val="uk-UA" w:eastAsia="ja-JP" w:bidi="fa-IR"/>
        </w:rPr>
        <w:t xml:space="preserve"> повний</w:t>
      </w:r>
      <w:r w:rsidR="00F06B36" w:rsidRPr="0027034D">
        <w:rPr>
          <w:rFonts w:ascii="Times New Roman" w:hAnsi="Times New Roman" w:cs="Times New Roman"/>
          <w:kern w:val="3"/>
          <w:sz w:val="24"/>
          <w:szCs w:val="24"/>
          <w:lang w:val="uk-UA" w:eastAsia="ja-JP" w:bidi="fa-IR"/>
        </w:rPr>
        <w:t xml:space="preserve"> місяць на </w:t>
      </w:r>
      <w:r w:rsidR="00A83AE0" w:rsidRPr="0027034D">
        <w:rPr>
          <w:rFonts w:ascii="Times New Roman" w:hAnsi="Times New Roman" w:cs="Times New Roman"/>
          <w:kern w:val="3"/>
          <w:sz w:val="24"/>
          <w:szCs w:val="24"/>
          <w:lang w:val="uk-UA" w:eastAsia="ja-JP" w:bidi="fa-IR"/>
        </w:rPr>
        <w:t>Р</w:t>
      </w:r>
      <w:r w:rsidR="00F06B36" w:rsidRPr="0027034D">
        <w:rPr>
          <w:rFonts w:ascii="Times New Roman" w:hAnsi="Times New Roman" w:cs="Times New Roman"/>
          <w:kern w:val="3"/>
          <w:sz w:val="24"/>
          <w:szCs w:val="24"/>
          <w:lang w:val="uk-UA" w:eastAsia="ja-JP" w:bidi="fa-IR"/>
        </w:rPr>
        <w:t>инк</w:t>
      </w:r>
      <w:r w:rsidR="00911D5C" w:rsidRPr="0027034D">
        <w:rPr>
          <w:rFonts w:ascii="Times New Roman" w:hAnsi="Times New Roman" w:cs="Times New Roman"/>
          <w:kern w:val="3"/>
          <w:sz w:val="24"/>
          <w:szCs w:val="24"/>
          <w:lang w:val="uk-UA" w:eastAsia="ja-JP" w:bidi="fa-IR"/>
        </w:rPr>
        <w:t>у </w:t>
      </w:r>
      <w:r w:rsidR="00A83AE0" w:rsidRPr="0027034D">
        <w:rPr>
          <w:rFonts w:ascii="Times New Roman" w:hAnsi="Times New Roman" w:cs="Times New Roman"/>
          <w:kern w:val="3"/>
          <w:sz w:val="24"/>
          <w:szCs w:val="24"/>
          <w:lang w:val="uk-UA" w:eastAsia="ja-JP" w:bidi="fa-IR"/>
        </w:rPr>
        <w:t>„на</w:t>
      </w:r>
      <w:r w:rsidR="00911D5C" w:rsidRPr="0027034D">
        <w:rPr>
          <w:rFonts w:ascii="Times New Roman" w:hAnsi="Times New Roman" w:cs="Times New Roman"/>
          <w:kern w:val="3"/>
          <w:sz w:val="24"/>
          <w:szCs w:val="24"/>
          <w:lang w:val="uk-UA" w:eastAsia="ja-JP" w:bidi="fa-IR"/>
        </w:rPr>
        <w:t> </w:t>
      </w:r>
      <w:r w:rsidR="00F06B36" w:rsidRPr="0027034D">
        <w:rPr>
          <w:rFonts w:ascii="Times New Roman" w:hAnsi="Times New Roman" w:cs="Times New Roman"/>
          <w:kern w:val="3"/>
          <w:sz w:val="24"/>
          <w:szCs w:val="24"/>
          <w:lang w:val="uk-UA" w:eastAsia="ja-JP" w:bidi="fa-IR"/>
        </w:rPr>
        <w:t>доб</w:t>
      </w:r>
      <w:r w:rsidR="00A83AE0" w:rsidRPr="0027034D">
        <w:rPr>
          <w:rFonts w:ascii="Times New Roman" w:hAnsi="Times New Roman" w:cs="Times New Roman"/>
          <w:kern w:val="3"/>
          <w:sz w:val="24"/>
          <w:szCs w:val="24"/>
          <w:lang w:val="uk-UA" w:eastAsia="ja-JP" w:bidi="fa-IR"/>
        </w:rPr>
        <w:t>у</w:t>
      </w:r>
      <w:r w:rsidR="00F06B36" w:rsidRPr="0027034D">
        <w:rPr>
          <w:rFonts w:ascii="Times New Roman" w:hAnsi="Times New Roman" w:cs="Times New Roman"/>
          <w:kern w:val="3"/>
          <w:sz w:val="24"/>
          <w:szCs w:val="24"/>
          <w:lang w:val="uk-UA" w:eastAsia="ja-JP" w:bidi="fa-IR"/>
        </w:rPr>
        <w:t xml:space="preserve"> наперед</w:t>
      </w:r>
      <w:r w:rsidR="00A83AE0" w:rsidRPr="0027034D">
        <w:rPr>
          <w:rFonts w:ascii="Times New Roman" w:hAnsi="Times New Roman" w:cs="Times New Roman"/>
          <w:kern w:val="3"/>
          <w:sz w:val="24"/>
          <w:szCs w:val="24"/>
          <w:lang w:val="uk-UA" w:eastAsia="ja-JP" w:bidi="fa-IR"/>
        </w:rPr>
        <w:t>”</w:t>
      </w:r>
      <w:r w:rsidR="00F06B36" w:rsidRPr="0027034D">
        <w:rPr>
          <w:rFonts w:ascii="Times New Roman" w:hAnsi="Times New Roman" w:cs="Times New Roman"/>
          <w:kern w:val="3"/>
          <w:sz w:val="24"/>
          <w:szCs w:val="24"/>
          <w:lang w:val="uk-UA" w:eastAsia="ja-JP" w:bidi="fa-IR"/>
        </w:rPr>
        <w:t xml:space="preserve"> об’єднаної енергетичної системи України (надалі ОЕС)</w:t>
      </w:r>
      <w:r w:rsidRPr="0027034D">
        <w:rPr>
          <w:rFonts w:ascii="Times New Roman" w:hAnsi="Times New Roman" w:cs="Times New Roman"/>
          <w:kern w:val="3"/>
          <w:sz w:val="24"/>
          <w:szCs w:val="24"/>
          <w:lang w:val="uk-UA" w:eastAsia="ja-JP" w:bidi="fa-IR"/>
        </w:rPr>
        <w:t xml:space="preserve">, яка міститься на офіційному інтернет-ресурсі Оператора ринку електричної енергії за посиланням: </w:t>
      </w:r>
      <w:r w:rsidR="00C467F3">
        <w:fldChar w:fldCharType="begin"/>
      </w:r>
      <w:r w:rsidR="00C467F3" w:rsidRPr="00960112">
        <w:rPr>
          <w:lang w:val="uk-UA"/>
        </w:rPr>
        <w:instrText xml:space="preserve"> </w:instrText>
      </w:r>
      <w:r w:rsidR="00C467F3">
        <w:instrText>HYPERLINK</w:instrText>
      </w:r>
      <w:r w:rsidR="00C467F3" w:rsidRPr="00960112">
        <w:rPr>
          <w:lang w:val="uk-UA"/>
        </w:rPr>
        <w:instrText xml:space="preserve"> "</w:instrText>
      </w:r>
      <w:r w:rsidR="00C467F3">
        <w:instrText>https</w:instrText>
      </w:r>
      <w:r w:rsidR="00C467F3" w:rsidRPr="00960112">
        <w:rPr>
          <w:lang w:val="uk-UA"/>
        </w:rPr>
        <w:instrText>://</w:instrText>
      </w:r>
      <w:r w:rsidR="00C467F3">
        <w:instrText>www</w:instrText>
      </w:r>
      <w:r w:rsidR="00C467F3" w:rsidRPr="00960112">
        <w:rPr>
          <w:lang w:val="uk-UA"/>
        </w:rPr>
        <w:instrText>.</w:instrText>
      </w:r>
      <w:r w:rsidR="00C467F3">
        <w:instrText>oree</w:instrText>
      </w:r>
      <w:r w:rsidR="00C467F3" w:rsidRPr="00960112">
        <w:rPr>
          <w:lang w:val="uk-UA"/>
        </w:rPr>
        <w:instrText>.</w:instrText>
      </w:r>
      <w:r w:rsidR="00C467F3">
        <w:instrText>com</w:instrText>
      </w:r>
      <w:r w:rsidR="00C467F3" w:rsidRPr="00960112">
        <w:rPr>
          <w:lang w:val="uk-UA"/>
        </w:rPr>
        <w:instrText>.</w:instrText>
      </w:r>
      <w:r w:rsidR="00C467F3">
        <w:instrText>ua</w:instrText>
      </w:r>
      <w:r w:rsidR="00C467F3" w:rsidRPr="00960112">
        <w:rPr>
          <w:lang w:val="uk-UA"/>
        </w:rPr>
        <w:instrText xml:space="preserve">" </w:instrText>
      </w:r>
      <w:r w:rsidR="00C467F3">
        <w:fldChar w:fldCharType="separate"/>
      </w:r>
      <w:r w:rsidR="00911D5C" w:rsidRPr="0027034D">
        <w:rPr>
          <w:rStyle w:val="a6"/>
          <w:rFonts w:ascii="Times New Roman" w:hAnsi="Times New Roman" w:cs="Times New Roman"/>
          <w:color w:val="auto"/>
          <w:kern w:val="3"/>
          <w:sz w:val="24"/>
          <w:szCs w:val="24"/>
          <w:lang w:val="uk-UA" w:eastAsia="ja-JP" w:bidi="fa-IR"/>
        </w:rPr>
        <w:t>https://www.oree.com.ua</w:t>
      </w:r>
      <w:r w:rsidR="00C467F3">
        <w:rPr>
          <w:rStyle w:val="a6"/>
          <w:rFonts w:ascii="Times New Roman" w:hAnsi="Times New Roman" w:cs="Times New Roman"/>
          <w:color w:val="auto"/>
          <w:kern w:val="3"/>
          <w:sz w:val="24"/>
          <w:szCs w:val="24"/>
          <w:lang w:val="uk-UA" w:eastAsia="ja-JP" w:bidi="fa-IR"/>
        </w:rPr>
        <w:fldChar w:fldCharType="end"/>
      </w:r>
      <w:r w:rsidR="00911D5C" w:rsidRPr="0027034D">
        <w:rPr>
          <w:rFonts w:ascii="Times New Roman" w:hAnsi="Times New Roman" w:cs="Times New Roman"/>
          <w:kern w:val="3"/>
          <w:sz w:val="24"/>
          <w:szCs w:val="24"/>
          <w:lang w:val="uk-UA" w:eastAsia="ja-JP" w:bidi="fa-IR"/>
        </w:rPr>
        <w:t>, зазначена інформація має бути роздрукована засобами організаційної техніки</w:t>
      </w:r>
      <w:r w:rsidRPr="0027034D">
        <w:rPr>
          <w:rFonts w:ascii="Times New Roman" w:hAnsi="Times New Roman" w:cs="Times New Roman"/>
          <w:kern w:val="3"/>
          <w:sz w:val="24"/>
          <w:szCs w:val="24"/>
          <w:lang w:val="uk-UA" w:eastAsia="ja-JP" w:bidi="fa-IR"/>
        </w:rPr>
        <w:t>.</w:t>
      </w:r>
    </w:p>
    <w:p w:rsidR="008543B3" w:rsidRPr="0027034D" w:rsidRDefault="008543B3" w:rsidP="00750EC9">
      <w:pPr>
        <w:widowControl w:val="0"/>
        <w:suppressAutoHyphens/>
        <w:autoSpaceDN w:val="0"/>
        <w:spacing w:after="0" w:line="240" w:lineRule="auto"/>
        <w:ind w:left="-567" w:firstLine="567"/>
        <w:jc w:val="both"/>
        <w:rPr>
          <w:rFonts w:ascii="Times New Roman" w:hAnsi="Times New Roman" w:cs="Times New Roman"/>
          <w:kern w:val="3"/>
          <w:sz w:val="24"/>
          <w:szCs w:val="24"/>
          <w:lang w:val="uk-UA" w:eastAsia="ja-JP" w:bidi="fa-IR"/>
        </w:rPr>
      </w:pPr>
      <w:r w:rsidRPr="0027034D">
        <w:rPr>
          <w:rFonts w:ascii="Times New Roman" w:hAnsi="Times New Roman" w:cs="Times New Roman"/>
          <w:kern w:val="3"/>
          <w:sz w:val="24"/>
          <w:szCs w:val="24"/>
          <w:lang w:val="uk-UA" w:eastAsia="ja-JP" w:bidi="fa-IR"/>
        </w:rPr>
        <w:lastRenderedPageBreak/>
        <w:t>Сторони дійшли згоди та погодили наступний порядок зміни ціни:</w:t>
      </w:r>
    </w:p>
    <w:p w:rsidR="00F06B36" w:rsidRPr="0027034D" w:rsidRDefault="008543B3" w:rsidP="00750EC9">
      <w:pPr>
        <w:widowControl w:val="0"/>
        <w:suppressAutoHyphens/>
        <w:autoSpaceDN w:val="0"/>
        <w:spacing w:after="0" w:line="240" w:lineRule="auto"/>
        <w:ind w:left="-567" w:firstLine="567"/>
        <w:jc w:val="both"/>
        <w:rPr>
          <w:rFonts w:ascii="Times New Roman" w:hAnsi="Times New Roman" w:cs="Times New Roman"/>
          <w:kern w:val="3"/>
          <w:sz w:val="24"/>
          <w:szCs w:val="24"/>
          <w:lang w:val="uk-UA" w:eastAsia="ja-JP" w:bidi="fa-IR"/>
        </w:rPr>
      </w:pPr>
      <w:r w:rsidRPr="0027034D">
        <w:rPr>
          <w:rFonts w:ascii="Times New Roman" w:hAnsi="Times New Roman" w:cs="Times New Roman"/>
          <w:kern w:val="3"/>
          <w:sz w:val="24"/>
          <w:szCs w:val="24"/>
          <w:lang w:val="uk-UA" w:eastAsia="ja-JP" w:bidi="fa-IR"/>
        </w:rPr>
        <w:t xml:space="preserve">Ціна товару у першому місяці </w:t>
      </w:r>
      <w:r w:rsidR="00A91121" w:rsidRPr="0027034D">
        <w:rPr>
          <w:rFonts w:ascii="Times New Roman" w:hAnsi="Times New Roman" w:cs="Times New Roman"/>
          <w:kern w:val="3"/>
          <w:sz w:val="24"/>
          <w:szCs w:val="24"/>
          <w:lang w:val="uk-UA" w:eastAsia="ja-JP" w:bidi="fa-IR"/>
        </w:rPr>
        <w:t xml:space="preserve"> </w:t>
      </w:r>
      <w:r w:rsidR="00F06B36" w:rsidRPr="0027034D">
        <w:rPr>
          <w:rFonts w:ascii="Times New Roman" w:hAnsi="Times New Roman" w:cs="Times New Roman"/>
          <w:kern w:val="3"/>
          <w:sz w:val="24"/>
          <w:szCs w:val="24"/>
          <w:lang w:val="uk-UA" w:eastAsia="ja-JP" w:bidi="fa-IR"/>
        </w:rPr>
        <w:t xml:space="preserve">(січні 2022 року) </w:t>
      </w:r>
      <w:r w:rsidRPr="0027034D">
        <w:rPr>
          <w:rFonts w:ascii="Times New Roman" w:hAnsi="Times New Roman" w:cs="Times New Roman"/>
          <w:kern w:val="3"/>
          <w:sz w:val="24"/>
          <w:szCs w:val="24"/>
          <w:lang w:val="uk-UA" w:eastAsia="ja-JP" w:bidi="fa-IR"/>
        </w:rPr>
        <w:t xml:space="preserve">постачання електричної енергії не змінюються у будь-якому випадку та має </w:t>
      </w:r>
      <w:r w:rsidR="00F06B36" w:rsidRPr="0027034D">
        <w:rPr>
          <w:rFonts w:ascii="Times New Roman" w:hAnsi="Times New Roman" w:cs="Times New Roman"/>
          <w:kern w:val="3"/>
          <w:sz w:val="24"/>
          <w:szCs w:val="24"/>
          <w:lang w:val="uk-UA" w:eastAsia="ja-JP" w:bidi="fa-IR"/>
        </w:rPr>
        <w:t xml:space="preserve">відповідати </w:t>
      </w:r>
      <w:r w:rsidR="00A83AE0" w:rsidRPr="0027034D">
        <w:rPr>
          <w:rFonts w:ascii="Times New Roman" w:hAnsi="Times New Roman" w:cs="Times New Roman"/>
          <w:kern w:val="3"/>
          <w:sz w:val="24"/>
          <w:szCs w:val="24"/>
          <w:lang w:val="uk-UA" w:eastAsia="ja-JP" w:bidi="fa-IR"/>
        </w:rPr>
        <w:t>цін</w:t>
      </w:r>
      <w:r w:rsidR="00F06B36" w:rsidRPr="0027034D">
        <w:rPr>
          <w:rFonts w:ascii="Times New Roman" w:hAnsi="Times New Roman" w:cs="Times New Roman"/>
          <w:kern w:val="3"/>
          <w:sz w:val="24"/>
          <w:szCs w:val="24"/>
          <w:lang w:val="uk-UA" w:eastAsia="ja-JP" w:bidi="fa-IR"/>
        </w:rPr>
        <w:t xml:space="preserve">і </w:t>
      </w:r>
      <w:r w:rsidR="00A83AE0" w:rsidRPr="0027034D">
        <w:rPr>
          <w:rFonts w:ascii="Times New Roman" w:hAnsi="Times New Roman" w:cs="Times New Roman"/>
          <w:kern w:val="3"/>
          <w:sz w:val="24"/>
          <w:szCs w:val="24"/>
          <w:lang w:val="uk-UA" w:eastAsia="ja-JP" w:bidi="fa-IR"/>
        </w:rPr>
        <w:t xml:space="preserve">за одиницю товару </w:t>
      </w:r>
      <w:r w:rsidR="00F06B36" w:rsidRPr="0027034D">
        <w:rPr>
          <w:rFonts w:ascii="Times New Roman" w:hAnsi="Times New Roman" w:cs="Times New Roman"/>
          <w:kern w:val="3"/>
          <w:sz w:val="24"/>
          <w:szCs w:val="24"/>
          <w:lang w:val="uk-UA" w:eastAsia="ja-JP" w:bidi="fa-IR"/>
        </w:rPr>
        <w:t xml:space="preserve">визначеній за </w:t>
      </w:r>
      <w:proofErr w:type="spellStart"/>
      <w:r w:rsidR="00F06B36" w:rsidRPr="0027034D">
        <w:rPr>
          <w:rFonts w:ascii="Times New Roman" w:hAnsi="Times New Roman" w:cs="Times New Roman"/>
          <w:kern w:val="3"/>
          <w:sz w:val="24"/>
          <w:szCs w:val="24"/>
          <w:lang w:val="uk-UA" w:eastAsia="ja-JP" w:bidi="fa-IR"/>
        </w:rPr>
        <w:t>результатми</w:t>
      </w:r>
      <w:proofErr w:type="spellEnd"/>
      <w:r w:rsidR="00F06B36" w:rsidRPr="0027034D">
        <w:rPr>
          <w:rFonts w:ascii="Times New Roman" w:hAnsi="Times New Roman" w:cs="Times New Roman"/>
          <w:kern w:val="3"/>
          <w:sz w:val="24"/>
          <w:szCs w:val="24"/>
          <w:lang w:val="uk-UA" w:eastAsia="ja-JP" w:bidi="fa-IR"/>
        </w:rPr>
        <w:t xml:space="preserve"> процедури закупівлі;</w:t>
      </w:r>
    </w:p>
    <w:p w:rsidR="00A83AE0" w:rsidRPr="0027034D" w:rsidRDefault="00F06B36" w:rsidP="00750EC9">
      <w:pPr>
        <w:widowControl w:val="0"/>
        <w:suppressAutoHyphens/>
        <w:autoSpaceDN w:val="0"/>
        <w:spacing w:after="0" w:line="240" w:lineRule="auto"/>
        <w:ind w:left="-567" w:firstLine="567"/>
        <w:jc w:val="both"/>
        <w:rPr>
          <w:rFonts w:ascii="Times New Roman" w:hAnsi="Times New Roman" w:cs="Times New Roman"/>
          <w:kern w:val="3"/>
          <w:sz w:val="24"/>
          <w:szCs w:val="24"/>
          <w:lang w:val="uk-UA" w:eastAsia="ja-JP" w:bidi="fa-IR"/>
        </w:rPr>
      </w:pPr>
      <w:r w:rsidRPr="0027034D">
        <w:rPr>
          <w:rFonts w:ascii="Times New Roman" w:hAnsi="Times New Roman" w:cs="Times New Roman"/>
          <w:kern w:val="3"/>
          <w:sz w:val="24"/>
          <w:szCs w:val="24"/>
          <w:lang w:val="uk-UA" w:eastAsia="ja-JP" w:bidi="fa-IR"/>
        </w:rPr>
        <w:t>У випадку</w:t>
      </w:r>
      <w:r w:rsidR="00A83AE0" w:rsidRPr="0027034D">
        <w:rPr>
          <w:rFonts w:ascii="Times New Roman" w:hAnsi="Times New Roman" w:cs="Times New Roman"/>
          <w:kern w:val="3"/>
          <w:sz w:val="24"/>
          <w:szCs w:val="24"/>
          <w:lang w:val="uk-UA" w:eastAsia="ja-JP" w:bidi="fa-IR"/>
        </w:rPr>
        <w:t xml:space="preserve"> коли </w:t>
      </w:r>
      <w:r w:rsidR="0018302D" w:rsidRPr="0027034D">
        <w:rPr>
          <w:rFonts w:ascii="Times New Roman" w:hAnsi="Times New Roman" w:cs="Times New Roman"/>
          <w:kern w:val="3"/>
          <w:sz w:val="24"/>
          <w:szCs w:val="24"/>
          <w:lang w:val="uk-UA" w:eastAsia="ja-JP" w:bidi="fa-IR"/>
        </w:rPr>
        <w:t xml:space="preserve">одна із </w:t>
      </w:r>
      <w:r w:rsidR="00A83AE0" w:rsidRPr="0027034D">
        <w:rPr>
          <w:rFonts w:ascii="Times New Roman" w:hAnsi="Times New Roman" w:cs="Times New Roman"/>
          <w:kern w:val="3"/>
          <w:sz w:val="24"/>
          <w:szCs w:val="24"/>
          <w:lang w:val="uk-UA" w:eastAsia="ja-JP" w:bidi="fa-IR"/>
        </w:rPr>
        <w:t>Стор</w:t>
      </w:r>
      <w:r w:rsidR="0018302D" w:rsidRPr="0027034D">
        <w:rPr>
          <w:rFonts w:ascii="Times New Roman" w:hAnsi="Times New Roman" w:cs="Times New Roman"/>
          <w:kern w:val="3"/>
          <w:sz w:val="24"/>
          <w:szCs w:val="24"/>
          <w:lang w:val="uk-UA" w:eastAsia="ja-JP" w:bidi="fa-IR"/>
        </w:rPr>
        <w:t>і</w:t>
      </w:r>
      <w:r w:rsidR="00A83AE0" w:rsidRPr="0027034D">
        <w:rPr>
          <w:rFonts w:ascii="Times New Roman" w:hAnsi="Times New Roman" w:cs="Times New Roman"/>
          <w:kern w:val="3"/>
          <w:sz w:val="24"/>
          <w:szCs w:val="24"/>
          <w:lang w:val="uk-UA" w:eastAsia="ja-JP" w:bidi="fa-IR"/>
        </w:rPr>
        <w:t xml:space="preserve">н виявила бажання </w:t>
      </w:r>
      <w:proofErr w:type="spellStart"/>
      <w:r w:rsidR="00A83AE0" w:rsidRPr="0027034D">
        <w:rPr>
          <w:rFonts w:ascii="Times New Roman" w:hAnsi="Times New Roman" w:cs="Times New Roman"/>
          <w:kern w:val="3"/>
          <w:sz w:val="24"/>
          <w:szCs w:val="24"/>
          <w:lang w:val="uk-UA" w:eastAsia="ja-JP" w:bidi="fa-IR"/>
        </w:rPr>
        <w:t>внести</w:t>
      </w:r>
      <w:proofErr w:type="spellEnd"/>
      <w:r w:rsidR="00A83AE0" w:rsidRPr="0027034D">
        <w:rPr>
          <w:rFonts w:ascii="Times New Roman" w:hAnsi="Times New Roman" w:cs="Times New Roman"/>
          <w:kern w:val="3"/>
          <w:sz w:val="24"/>
          <w:szCs w:val="24"/>
          <w:lang w:val="uk-UA" w:eastAsia="ja-JP" w:bidi="fa-IR"/>
        </w:rPr>
        <w:t xml:space="preserve"> зміни до договору у зв</w:t>
      </w:r>
      <w:r w:rsidR="00A91121" w:rsidRPr="0027034D">
        <w:rPr>
          <w:rFonts w:ascii="Times New Roman" w:hAnsi="Times New Roman" w:cs="Times New Roman"/>
          <w:kern w:val="3"/>
          <w:sz w:val="24"/>
          <w:szCs w:val="24"/>
          <w:lang w:val="uk-UA" w:eastAsia="ja-JP" w:bidi="fa-IR"/>
        </w:rPr>
        <w:t>’</w:t>
      </w:r>
      <w:r w:rsidR="00A83AE0" w:rsidRPr="0027034D">
        <w:rPr>
          <w:rFonts w:ascii="Times New Roman" w:hAnsi="Times New Roman" w:cs="Times New Roman"/>
          <w:kern w:val="3"/>
          <w:sz w:val="24"/>
          <w:szCs w:val="24"/>
          <w:lang w:val="uk-UA" w:eastAsia="ja-JP" w:bidi="fa-IR"/>
        </w:rPr>
        <w:t xml:space="preserve">язку із </w:t>
      </w:r>
      <w:r w:rsidRPr="0027034D">
        <w:rPr>
          <w:rFonts w:ascii="Times New Roman" w:hAnsi="Times New Roman" w:cs="Times New Roman"/>
          <w:kern w:val="3"/>
          <w:sz w:val="24"/>
          <w:szCs w:val="24"/>
          <w:lang w:val="uk-UA" w:eastAsia="ja-JP" w:bidi="fa-IR"/>
        </w:rPr>
        <w:t>коливання</w:t>
      </w:r>
      <w:r w:rsidR="00A83AE0" w:rsidRPr="0027034D">
        <w:rPr>
          <w:rFonts w:ascii="Times New Roman" w:hAnsi="Times New Roman" w:cs="Times New Roman"/>
          <w:kern w:val="3"/>
          <w:sz w:val="24"/>
          <w:szCs w:val="24"/>
          <w:lang w:val="uk-UA" w:eastAsia="ja-JP" w:bidi="fa-IR"/>
        </w:rPr>
        <w:t>м</w:t>
      </w:r>
      <w:r w:rsidRPr="0027034D">
        <w:rPr>
          <w:rFonts w:ascii="Times New Roman" w:hAnsi="Times New Roman" w:cs="Times New Roman"/>
          <w:kern w:val="3"/>
          <w:sz w:val="24"/>
          <w:szCs w:val="24"/>
          <w:lang w:val="uk-UA" w:eastAsia="ja-JP" w:bidi="fa-IR"/>
        </w:rPr>
        <w:t xml:space="preserve"> ціни</w:t>
      </w:r>
      <w:r w:rsidR="00A83AE0" w:rsidRPr="0027034D">
        <w:rPr>
          <w:rFonts w:ascii="Times New Roman" w:hAnsi="Times New Roman" w:cs="Times New Roman"/>
          <w:kern w:val="3"/>
          <w:sz w:val="24"/>
          <w:szCs w:val="24"/>
          <w:lang w:val="uk-UA" w:eastAsia="ja-JP" w:bidi="fa-IR"/>
        </w:rPr>
        <w:t xml:space="preserve"> на ринку, Сторона</w:t>
      </w:r>
      <w:r w:rsidR="008543B3" w:rsidRPr="0027034D">
        <w:rPr>
          <w:rFonts w:ascii="Times New Roman" w:hAnsi="Times New Roman" w:cs="Times New Roman"/>
          <w:kern w:val="3"/>
          <w:sz w:val="24"/>
          <w:szCs w:val="24"/>
          <w:lang w:val="uk-UA" w:eastAsia="ja-JP" w:bidi="fa-IR"/>
        </w:rPr>
        <w:t xml:space="preserve"> </w:t>
      </w:r>
      <w:r w:rsidR="00A83AE0" w:rsidRPr="0027034D">
        <w:rPr>
          <w:rFonts w:ascii="Times New Roman" w:hAnsi="Times New Roman" w:cs="Times New Roman"/>
          <w:kern w:val="3"/>
          <w:sz w:val="24"/>
          <w:szCs w:val="24"/>
          <w:lang w:val="uk-UA" w:eastAsia="ja-JP" w:bidi="fa-IR"/>
        </w:rPr>
        <w:t xml:space="preserve">зобов’язана </w:t>
      </w:r>
      <w:r w:rsidR="008543B3" w:rsidRPr="0027034D">
        <w:rPr>
          <w:rFonts w:ascii="Times New Roman" w:hAnsi="Times New Roman" w:cs="Times New Roman"/>
          <w:kern w:val="3"/>
          <w:sz w:val="24"/>
          <w:szCs w:val="24"/>
          <w:lang w:val="uk-UA" w:eastAsia="ja-JP" w:bidi="fa-IR"/>
        </w:rPr>
        <w:t xml:space="preserve">письмово повідомити </w:t>
      </w:r>
      <w:r w:rsidR="0018302D" w:rsidRPr="0027034D">
        <w:rPr>
          <w:rFonts w:ascii="Times New Roman" w:hAnsi="Times New Roman" w:cs="Times New Roman"/>
          <w:kern w:val="3"/>
          <w:sz w:val="24"/>
          <w:szCs w:val="24"/>
          <w:lang w:val="uk-UA" w:eastAsia="ja-JP" w:bidi="fa-IR"/>
        </w:rPr>
        <w:t>п</w:t>
      </w:r>
      <w:r w:rsidR="008543B3" w:rsidRPr="0027034D">
        <w:rPr>
          <w:rFonts w:ascii="Times New Roman" w:hAnsi="Times New Roman" w:cs="Times New Roman"/>
          <w:kern w:val="3"/>
          <w:sz w:val="24"/>
          <w:szCs w:val="24"/>
          <w:lang w:val="uk-UA" w:eastAsia="ja-JP" w:bidi="fa-IR"/>
        </w:rPr>
        <w:t xml:space="preserve">ро це </w:t>
      </w:r>
      <w:r w:rsidR="00A83AE0" w:rsidRPr="0027034D">
        <w:rPr>
          <w:rFonts w:ascii="Times New Roman" w:hAnsi="Times New Roman" w:cs="Times New Roman"/>
          <w:kern w:val="3"/>
          <w:sz w:val="24"/>
          <w:szCs w:val="24"/>
          <w:lang w:val="uk-UA" w:eastAsia="ja-JP" w:bidi="fa-IR"/>
        </w:rPr>
        <w:t>іншу Сторону</w:t>
      </w:r>
      <w:r w:rsidR="0018302D" w:rsidRPr="0027034D">
        <w:rPr>
          <w:rFonts w:ascii="Times New Roman" w:hAnsi="Times New Roman" w:cs="Times New Roman"/>
          <w:kern w:val="3"/>
          <w:sz w:val="24"/>
          <w:szCs w:val="24"/>
          <w:lang w:val="uk-UA" w:eastAsia="ja-JP" w:bidi="fa-IR"/>
        </w:rPr>
        <w:t xml:space="preserve"> із відповідним обґрунтуванням</w:t>
      </w:r>
      <w:r w:rsidR="008543B3" w:rsidRPr="0027034D">
        <w:rPr>
          <w:rFonts w:ascii="Times New Roman" w:hAnsi="Times New Roman" w:cs="Times New Roman"/>
          <w:kern w:val="3"/>
          <w:sz w:val="24"/>
          <w:szCs w:val="24"/>
          <w:lang w:val="uk-UA" w:eastAsia="ja-JP" w:bidi="fa-IR"/>
        </w:rPr>
        <w:t xml:space="preserve"> за 20 днів до початку зміни ціни</w:t>
      </w:r>
      <w:r w:rsidR="00A83AE0" w:rsidRPr="0027034D">
        <w:rPr>
          <w:rFonts w:ascii="Times New Roman" w:hAnsi="Times New Roman" w:cs="Times New Roman"/>
          <w:kern w:val="3"/>
          <w:sz w:val="24"/>
          <w:szCs w:val="24"/>
          <w:lang w:val="uk-UA" w:eastAsia="ja-JP" w:bidi="fa-IR"/>
        </w:rPr>
        <w:t xml:space="preserve"> та підготувати </w:t>
      </w:r>
      <w:proofErr w:type="spellStart"/>
      <w:r w:rsidR="00A83AE0" w:rsidRPr="0027034D">
        <w:rPr>
          <w:rFonts w:ascii="Times New Roman" w:hAnsi="Times New Roman" w:cs="Times New Roman"/>
          <w:kern w:val="3"/>
          <w:sz w:val="24"/>
          <w:szCs w:val="24"/>
          <w:lang w:val="uk-UA" w:eastAsia="ja-JP" w:bidi="fa-IR"/>
        </w:rPr>
        <w:t>про</w:t>
      </w:r>
      <w:r w:rsidR="00911D5C" w:rsidRPr="0027034D">
        <w:rPr>
          <w:rFonts w:ascii="Times New Roman" w:hAnsi="Times New Roman" w:cs="Times New Roman"/>
          <w:kern w:val="3"/>
          <w:sz w:val="24"/>
          <w:szCs w:val="24"/>
          <w:lang w:val="uk-UA" w:eastAsia="ja-JP" w:bidi="fa-IR"/>
        </w:rPr>
        <w:t>є</w:t>
      </w:r>
      <w:r w:rsidR="00A83AE0" w:rsidRPr="0027034D">
        <w:rPr>
          <w:rFonts w:ascii="Times New Roman" w:hAnsi="Times New Roman" w:cs="Times New Roman"/>
          <w:kern w:val="3"/>
          <w:sz w:val="24"/>
          <w:szCs w:val="24"/>
          <w:lang w:val="uk-UA" w:eastAsia="ja-JP" w:bidi="fa-IR"/>
        </w:rPr>
        <w:t>кт</w:t>
      </w:r>
      <w:proofErr w:type="spellEnd"/>
      <w:r w:rsidR="00A83AE0" w:rsidRPr="0027034D">
        <w:rPr>
          <w:rFonts w:ascii="Times New Roman" w:hAnsi="Times New Roman" w:cs="Times New Roman"/>
          <w:kern w:val="3"/>
          <w:sz w:val="24"/>
          <w:szCs w:val="24"/>
          <w:lang w:val="uk-UA" w:eastAsia="ja-JP" w:bidi="fa-IR"/>
        </w:rPr>
        <w:t xml:space="preserve"> додаткової угоди.</w:t>
      </w:r>
    </w:p>
    <w:p w:rsidR="0018302D" w:rsidRPr="0027034D" w:rsidRDefault="00A83AE0" w:rsidP="00750EC9">
      <w:pPr>
        <w:widowControl w:val="0"/>
        <w:suppressAutoHyphens/>
        <w:autoSpaceDN w:val="0"/>
        <w:spacing w:after="0" w:line="240" w:lineRule="auto"/>
        <w:ind w:left="-567" w:firstLine="567"/>
        <w:jc w:val="both"/>
        <w:rPr>
          <w:rFonts w:ascii="Times New Roman" w:hAnsi="Times New Roman" w:cs="Times New Roman"/>
          <w:kern w:val="3"/>
          <w:sz w:val="24"/>
          <w:szCs w:val="24"/>
          <w:lang w:val="uk-UA" w:eastAsia="ja-JP" w:bidi="fa-IR"/>
        </w:rPr>
      </w:pPr>
      <w:r w:rsidRPr="0027034D">
        <w:rPr>
          <w:rFonts w:ascii="Times New Roman" w:hAnsi="Times New Roman" w:cs="Times New Roman"/>
          <w:kern w:val="3"/>
          <w:sz w:val="24"/>
          <w:szCs w:val="24"/>
          <w:lang w:val="uk-UA" w:eastAsia="ja-JP" w:bidi="fa-IR"/>
        </w:rPr>
        <w:t>Коливання ціни товару в</w:t>
      </w:r>
      <w:r w:rsidR="00911D5C" w:rsidRPr="0027034D">
        <w:rPr>
          <w:rFonts w:ascii="Times New Roman" w:hAnsi="Times New Roman" w:cs="Times New Roman"/>
          <w:kern w:val="3"/>
          <w:sz w:val="24"/>
          <w:szCs w:val="24"/>
          <w:lang w:val="uk-UA" w:eastAsia="ja-JP" w:bidi="fa-IR"/>
        </w:rPr>
        <w:t>изначається</w:t>
      </w:r>
      <w:r w:rsidRPr="0027034D">
        <w:rPr>
          <w:rFonts w:ascii="Times New Roman" w:hAnsi="Times New Roman" w:cs="Times New Roman"/>
          <w:kern w:val="3"/>
          <w:sz w:val="24"/>
          <w:szCs w:val="24"/>
          <w:lang w:val="uk-UA" w:eastAsia="ja-JP" w:bidi="fa-IR"/>
        </w:rPr>
        <w:t xml:space="preserve"> у відсотковому значенні </w:t>
      </w:r>
      <w:r w:rsidR="0018302D" w:rsidRPr="0027034D">
        <w:rPr>
          <w:rFonts w:ascii="Times New Roman" w:hAnsi="Times New Roman" w:cs="Times New Roman"/>
          <w:kern w:val="3"/>
          <w:sz w:val="24"/>
          <w:szCs w:val="24"/>
          <w:lang w:val="uk-UA" w:eastAsia="ja-JP" w:bidi="fa-IR"/>
        </w:rPr>
        <w:t xml:space="preserve">шляхом відношення середньозважених цін які склалися за повні 2 попередні місяці. </w:t>
      </w:r>
      <w:r w:rsidR="001A4AEA" w:rsidRPr="0027034D">
        <w:rPr>
          <w:rFonts w:ascii="Times New Roman" w:hAnsi="Times New Roman" w:cs="Times New Roman"/>
          <w:kern w:val="3"/>
          <w:sz w:val="24"/>
          <w:szCs w:val="24"/>
          <w:lang w:val="uk-UA" w:eastAsia="ja-JP" w:bidi="fa-IR"/>
        </w:rPr>
        <w:t>Вперше в</w:t>
      </w:r>
      <w:r w:rsidR="00911D5C" w:rsidRPr="0027034D">
        <w:rPr>
          <w:rFonts w:ascii="Times New Roman" w:hAnsi="Times New Roman" w:cs="Times New Roman"/>
          <w:kern w:val="3"/>
          <w:sz w:val="24"/>
          <w:szCs w:val="24"/>
          <w:lang w:val="uk-UA" w:eastAsia="ja-JP" w:bidi="fa-IR"/>
        </w:rPr>
        <w:t>ідсоток</w:t>
      </w:r>
      <w:r w:rsidR="0018302D" w:rsidRPr="0027034D">
        <w:rPr>
          <w:rFonts w:ascii="Times New Roman" w:hAnsi="Times New Roman" w:cs="Times New Roman"/>
          <w:kern w:val="3"/>
          <w:sz w:val="24"/>
          <w:szCs w:val="24"/>
          <w:lang w:val="uk-UA" w:eastAsia="ja-JP" w:bidi="fa-IR"/>
        </w:rPr>
        <w:t xml:space="preserve"> коливання застосовується  до ціни, яка склалася за результатами процедури закупівлі, а в наступних випадках</w:t>
      </w:r>
      <w:r w:rsidR="001A4AEA" w:rsidRPr="0027034D">
        <w:rPr>
          <w:rFonts w:ascii="Times New Roman" w:hAnsi="Times New Roman" w:cs="Times New Roman"/>
          <w:kern w:val="3"/>
          <w:sz w:val="24"/>
          <w:szCs w:val="24"/>
          <w:lang w:val="uk-UA" w:eastAsia="ja-JP" w:bidi="fa-IR"/>
        </w:rPr>
        <w:t>,</w:t>
      </w:r>
      <w:r w:rsidR="0018302D" w:rsidRPr="0027034D">
        <w:rPr>
          <w:rFonts w:ascii="Times New Roman" w:hAnsi="Times New Roman" w:cs="Times New Roman"/>
          <w:kern w:val="3"/>
          <w:sz w:val="24"/>
          <w:szCs w:val="24"/>
          <w:lang w:val="uk-UA" w:eastAsia="ja-JP" w:bidi="fa-IR"/>
        </w:rPr>
        <w:t xml:space="preserve"> до ціни</w:t>
      </w:r>
      <w:r w:rsidR="001A4AEA" w:rsidRPr="0027034D">
        <w:rPr>
          <w:rFonts w:ascii="Times New Roman" w:hAnsi="Times New Roman" w:cs="Times New Roman"/>
          <w:kern w:val="3"/>
          <w:sz w:val="24"/>
          <w:szCs w:val="24"/>
          <w:lang w:val="uk-UA" w:eastAsia="ja-JP" w:bidi="fa-IR"/>
        </w:rPr>
        <w:t>,</w:t>
      </w:r>
      <w:r w:rsidR="0018302D" w:rsidRPr="0027034D">
        <w:rPr>
          <w:rFonts w:ascii="Times New Roman" w:hAnsi="Times New Roman" w:cs="Times New Roman"/>
          <w:kern w:val="3"/>
          <w:sz w:val="24"/>
          <w:szCs w:val="24"/>
          <w:lang w:val="uk-UA" w:eastAsia="ja-JP" w:bidi="fa-IR"/>
        </w:rPr>
        <w:t xml:space="preserve"> яка була визначена у попередній додатковій угоді.</w:t>
      </w:r>
      <w:r w:rsidR="00911D5C" w:rsidRPr="0027034D">
        <w:rPr>
          <w:rFonts w:ascii="Times New Roman" w:hAnsi="Times New Roman" w:cs="Times New Roman"/>
          <w:kern w:val="3"/>
          <w:sz w:val="24"/>
          <w:szCs w:val="24"/>
          <w:lang w:val="uk-UA" w:eastAsia="ja-JP" w:bidi="fa-IR"/>
        </w:rPr>
        <w:t xml:space="preserve"> Коливання ціни товару у бік збільшення не може перевищувати 10%.</w:t>
      </w:r>
    </w:p>
    <w:p w:rsidR="00C7457D" w:rsidRPr="0027034D" w:rsidRDefault="004C66E9" w:rsidP="00750EC9">
      <w:pPr>
        <w:widowControl w:val="0"/>
        <w:suppressAutoHyphens/>
        <w:autoSpaceDN w:val="0"/>
        <w:spacing w:after="0" w:line="240" w:lineRule="auto"/>
        <w:ind w:left="-567" w:firstLine="567"/>
        <w:jc w:val="both"/>
        <w:rPr>
          <w:rFonts w:ascii="Times New Roman" w:eastAsia="Times New Roman" w:hAnsi="Times New Roman" w:cs="Times New Roman"/>
          <w:sz w:val="24"/>
          <w:szCs w:val="24"/>
          <w:lang w:val="uk-UA" w:eastAsia="uk-UA"/>
        </w:rPr>
      </w:pPr>
      <w:r w:rsidRPr="0027034D">
        <w:rPr>
          <w:rFonts w:ascii="Times New Roman" w:eastAsia="Times New Roman" w:hAnsi="Times New Roman" w:cs="Times New Roman"/>
          <w:sz w:val="24"/>
          <w:szCs w:val="24"/>
          <w:lang w:val="uk-UA" w:eastAsia="uk-UA"/>
        </w:rPr>
        <w:t xml:space="preserve">Сторона, яка одержала пропозицію про зміну договору, у </w:t>
      </w:r>
      <w:proofErr w:type="spellStart"/>
      <w:r w:rsidRPr="0027034D">
        <w:rPr>
          <w:rFonts w:ascii="Times New Roman" w:eastAsia="Times New Roman" w:hAnsi="Times New Roman" w:cs="Times New Roman"/>
          <w:sz w:val="24"/>
          <w:szCs w:val="24"/>
          <w:lang w:val="uk-UA" w:eastAsia="uk-UA"/>
        </w:rPr>
        <w:t>двадцятиденний</w:t>
      </w:r>
      <w:proofErr w:type="spellEnd"/>
      <w:r w:rsidRPr="0027034D">
        <w:rPr>
          <w:rFonts w:ascii="Times New Roman" w:eastAsia="Times New Roman" w:hAnsi="Times New Roman" w:cs="Times New Roman"/>
          <w:sz w:val="24"/>
          <w:szCs w:val="24"/>
          <w:lang w:val="uk-UA" w:eastAsia="uk-UA"/>
        </w:rPr>
        <w:t xml:space="preserve"> строк після одержання пропозиції повідомляє другу сторону про результати її розгляду. У разі якщо сторони не досягли згоди щодо зміни договору або у разі неодержання відповіді у встановлений строк з урахуванням часу поштового обігу, заінтересована сторона має право передати спір на вирішення суду.</w:t>
      </w:r>
      <w:r w:rsidR="00C7457D" w:rsidRPr="0027034D">
        <w:rPr>
          <w:rFonts w:ascii="Times New Roman" w:eastAsia="Times New Roman" w:hAnsi="Times New Roman" w:cs="Times New Roman"/>
          <w:sz w:val="24"/>
          <w:szCs w:val="24"/>
          <w:lang w:val="uk-UA" w:eastAsia="uk-UA"/>
        </w:rPr>
        <w:t xml:space="preserve"> </w:t>
      </w:r>
    </w:p>
    <w:p w:rsidR="00C7457D" w:rsidRPr="0027034D" w:rsidRDefault="00C7457D" w:rsidP="00750EC9">
      <w:pPr>
        <w:widowControl w:val="0"/>
        <w:spacing w:after="0" w:line="240" w:lineRule="auto"/>
        <w:ind w:left="-567" w:firstLine="567"/>
        <w:jc w:val="both"/>
        <w:rPr>
          <w:rFonts w:ascii="Times New Roman" w:hAnsi="Times New Roman" w:cs="Times New Roman"/>
          <w:sz w:val="24"/>
          <w:szCs w:val="24"/>
          <w:lang w:val="uk-UA" w:eastAsia="ru-RU"/>
        </w:rPr>
      </w:pPr>
      <w:r w:rsidRPr="0027034D">
        <w:rPr>
          <w:rFonts w:ascii="Times New Roman" w:hAnsi="Times New Roman" w:cs="Times New Roman"/>
          <w:sz w:val="24"/>
          <w:szCs w:val="24"/>
          <w:lang w:val="uk-UA"/>
        </w:rPr>
        <w:t>Підвищення ціни за одиницю товару по даному Договору здійснюється шляхом підписання додаткових угод та з урахуванням вимог ст. 41 Закону України «Про публічні закупівлі».</w:t>
      </w:r>
    </w:p>
    <w:p w:rsidR="00C7457D" w:rsidRPr="0027034D" w:rsidRDefault="00C7457D" w:rsidP="00750EC9">
      <w:pPr>
        <w:spacing w:after="0"/>
        <w:ind w:left="-567" w:firstLine="567"/>
        <w:jc w:val="both"/>
        <w:rPr>
          <w:rFonts w:ascii="Times New Roman" w:hAnsi="Times New Roman" w:cs="Times New Roman"/>
          <w:sz w:val="24"/>
          <w:szCs w:val="24"/>
          <w:lang w:val="uk-UA"/>
        </w:rPr>
      </w:pPr>
      <w:r w:rsidRPr="0027034D">
        <w:rPr>
          <w:rFonts w:ascii="Times New Roman" w:hAnsi="Times New Roman" w:cs="Times New Roman"/>
          <w:sz w:val="24"/>
          <w:szCs w:val="24"/>
          <w:lang w:val="uk-UA"/>
        </w:rPr>
        <w:t>Споживач має право відмовитись від внесення змін до Договору, якщо Постачальником не надано належне документальне підтвердження підвищення ціни товару, передбачене цим пунктом.</w:t>
      </w:r>
    </w:p>
    <w:p w:rsidR="00C7457D" w:rsidRPr="0027034D" w:rsidRDefault="00C7457D" w:rsidP="00750EC9">
      <w:pPr>
        <w:spacing w:after="0" w:line="240" w:lineRule="auto"/>
        <w:ind w:left="-567" w:firstLine="567"/>
        <w:jc w:val="both"/>
        <w:rPr>
          <w:rFonts w:ascii="Times New Roman" w:eastAsia="Times New Roman" w:hAnsi="Times New Roman" w:cs="Times New Roman"/>
          <w:sz w:val="24"/>
          <w:szCs w:val="24"/>
          <w:lang w:val="uk-UA" w:eastAsia="uk-UA"/>
        </w:rPr>
      </w:pPr>
      <w:r w:rsidRPr="0027034D">
        <w:rPr>
          <w:rFonts w:ascii="Times New Roman" w:eastAsia="Times New Roman" w:hAnsi="Times New Roman" w:cs="Times New Roman"/>
          <w:sz w:val="24"/>
          <w:szCs w:val="24"/>
          <w:lang w:val="uk-UA" w:eastAsia="uk-UA"/>
        </w:rPr>
        <w:t>13.</w:t>
      </w:r>
      <w:r w:rsidR="00C665E7" w:rsidRPr="0027034D">
        <w:rPr>
          <w:rFonts w:ascii="Times New Roman" w:eastAsia="Times New Roman" w:hAnsi="Times New Roman" w:cs="Times New Roman"/>
          <w:sz w:val="24"/>
          <w:szCs w:val="24"/>
          <w:lang w:val="uk-UA" w:eastAsia="uk-UA"/>
        </w:rPr>
        <w:t>4</w:t>
      </w:r>
      <w:r w:rsidRPr="0027034D">
        <w:rPr>
          <w:rFonts w:ascii="Times New Roman" w:eastAsia="Times New Roman" w:hAnsi="Times New Roman" w:cs="Times New Roman"/>
          <w:sz w:val="24"/>
          <w:szCs w:val="24"/>
          <w:lang w:val="uk-UA" w:eastAsia="uk-UA"/>
        </w:rPr>
        <w:t>.3. Покращення якості предмета закупівлі, за умови що таке покращення не призведе до збільшення суми, визначеної в даному договорі.</w:t>
      </w:r>
    </w:p>
    <w:p w:rsidR="00C7457D" w:rsidRPr="00A83AE0" w:rsidRDefault="00C7457D" w:rsidP="00750EC9">
      <w:pPr>
        <w:spacing w:after="0" w:line="240" w:lineRule="auto"/>
        <w:ind w:left="-567" w:firstLine="567"/>
        <w:jc w:val="both"/>
        <w:rPr>
          <w:rFonts w:ascii="Times New Roman" w:eastAsia="Times New Roman" w:hAnsi="Times New Roman" w:cs="Times New Roman"/>
          <w:sz w:val="24"/>
          <w:szCs w:val="24"/>
          <w:lang w:val="uk-UA" w:eastAsia="uk-UA"/>
        </w:rPr>
      </w:pPr>
      <w:r w:rsidRPr="0027034D">
        <w:rPr>
          <w:rFonts w:ascii="Times New Roman" w:eastAsia="Times New Roman" w:hAnsi="Times New Roman" w:cs="Times New Roman"/>
          <w:sz w:val="24"/>
          <w:szCs w:val="24"/>
          <w:lang w:val="uk-UA" w:eastAsia="uk-UA"/>
        </w:rPr>
        <w:t>13.</w:t>
      </w:r>
      <w:r w:rsidR="00C665E7" w:rsidRPr="0027034D">
        <w:rPr>
          <w:rFonts w:ascii="Times New Roman" w:eastAsia="Times New Roman" w:hAnsi="Times New Roman" w:cs="Times New Roman"/>
          <w:sz w:val="24"/>
          <w:szCs w:val="24"/>
          <w:lang w:val="uk-UA" w:eastAsia="uk-UA"/>
        </w:rPr>
        <w:t>4</w:t>
      </w:r>
      <w:r w:rsidRPr="0027034D">
        <w:rPr>
          <w:rFonts w:ascii="Times New Roman" w:eastAsia="Times New Roman" w:hAnsi="Times New Roman" w:cs="Times New Roman"/>
          <w:sz w:val="24"/>
          <w:szCs w:val="24"/>
          <w:lang w:val="uk-UA" w:eastAsia="uk-UA"/>
        </w:rPr>
        <w:t>.4. Продовження строку дії договору та</w:t>
      </w:r>
      <w:r w:rsidRPr="00A83AE0">
        <w:rPr>
          <w:rFonts w:ascii="Times New Roman" w:eastAsia="Times New Roman" w:hAnsi="Times New Roman" w:cs="Times New Roman"/>
          <w:sz w:val="24"/>
          <w:szCs w:val="24"/>
          <w:lang w:val="uk-UA" w:eastAsia="uk-UA"/>
        </w:rPr>
        <w:t xml:space="preserve">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w:t>
      </w:r>
    </w:p>
    <w:p w:rsidR="00C7457D" w:rsidRPr="00A83AE0" w:rsidRDefault="00C7457D" w:rsidP="00750EC9">
      <w:pPr>
        <w:spacing w:after="0" w:line="240" w:lineRule="auto"/>
        <w:ind w:left="-567" w:firstLine="567"/>
        <w:jc w:val="both"/>
        <w:rPr>
          <w:rFonts w:ascii="Times New Roman" w:eastAsia="Times New Roman" w:hAnsi="Times New Roman" w:cs="Times New Roman"/>
          <w:sz w:val="24"/>
          <w:szCs w:val="24"/>
          <w:lang w:val="uk-UA" w:eastAsia="uk-UA"/>
        </w:rPr>
      </w:pPr>
      <w:r w:rsidRPr="00A83AE0">
        <w:rPr>
          <w:rFonts w:ascii="Times New Roman" w:eastAsia="Times New Roman" w:hAnsi="Times New Roman" w:cs="Times New Roman"/>
          <w:sz w:val="24"/>
          <w:szCs w:val="24"/>
          <w:lang w:val="uk-UA" w:eastAsia="uk-UA"/>
        </w:rPr>
        <w:t>13.</w:t>
      </w:r>
      <w:r w:rsidR="00C665E7" w:rsidRPr="00A83AE0">
        <w:rPr>
          <w:rFonts w:ascii="Times New Roman" w:eastAsia="Times New Roman" w:hAnsi="Times New Roman" w:cs="Times New Roman"/>
          <w:sz w:val="24"/>
          <w:szCs w:val="24"/>
          <w:lang w:val="uk-UA" w:eastAsia="uk-UA"/>
        </w:rPr>
        <w:t>4</w:t>
      </w:r>
      <w:r w:rsidRPr="00A83AE0">
        <w:rPr>
          <w:rFonts w:ascii="Times New Roman" w:eastAsia="Times New Roman" w:hAnsi="Times New Roman" w:cs="Times New Roman"/>
          <w:sz w:val="24"/>
          <w:szCs w:val="24"/>
          <w:lang w:val="uk-UA" w:eastAsia="uk-UA"/>
        </w:rPr>
        <w:t>.5. Погодження зміни ціни в договорі в бік зменшення (без зміни кількості (обсягу) та якості товарів, робіт і послуг), у тому числі у разі коливання ціни товару на ринку.</w:t>
      </w:r>
    </w:p>
    <w:p w:rsidR="00C7457D" w:rsidRPr="00A83AE0" w:rsidRDefault="00C7457D" w:rsidP="00750EC9">
      <w:pPr>
        <w:spacing w:after="0" w:line="240" w:lineRule="auto"/>
        <w:ind w:left="-567" w:firstLine="567"/>
        <w:jc w:val="both"/>
        <w:rPr>
          <w:rFonts w:ascii="Times New Roman" w:eastAsia="Times New Roman" w:hAnsi="Times New Roman" w:cs="Times New Roman"/>
          <w:sz w:val="24"/>
          <w:szCs w:val="24"/>
          <w:lang w:val="uk-UA" w:eastAsia="uk-UA"/>
        </w:rPr>
      </w:pPr>
      <w:r w:rsidRPr="00A83AE0">
        <w:rPr>
          <w:rFonts w:ascii="Times New Roman" w:eastAsia="Times New Roman" w:hAnsi="Times New Roman" w:cs="Times New Roman"/>
          <w:sz w:val="24"/>
          <w:szCs w:val="24"/>
          <w:lang w:val="uk-UA" w:eastAsia="uk-UA"/>
        </w:rPr>
        <w:t>13.</w:t>
      </w:r>
      <w:r w:rsidR="00C665E7" w:rsidRPr="00A83AE0">
        <w:rPr>
          <w:rFonts w:ascii="Times New Roman" w:eastAsia="Times New Roman" w:hAnsi="Times New Roman" w:cs="Times New Roman"/>
          <w:sz w:val="24"/>
          <w:szCs w:val="24"/>
          <w:lang w:val="uk-UA" w:eastAsia="uk-UA"/>
        </w:rPr>
        <w:t>4</w:t>
      </w:r>
      <w:r w:rsidRPr="00A83AE0">
        <w:rPr>
          <w:rFonts w:ascii="Times New Roman" w:eastAsia="Times New Roman" w:hAnsi="Times New Roman" w:cs="Times New Roman"/>
          <w:sz w:val="24"/>
          <w:szCs w:val="24"/>
          <w:lang w:val="uk-UA" w:eastAsia="uk-UA"/>
        </w:rPr>
        <w:t xml:space="preserve">.6. Зміни ціни в договорі у зв'язку зі зміною ставок податків і зборів та/або зміною умов щодо надання пільг з оподаткування - </w:t>
      </w:r>
      <w:proofErr w:type="spellStart"/>
      <w:r w:rsidRPr="00A83AE0">
        <w:rPr>
          <w:rFonts w:ascii="Times New Roman" w:eastAsia="Times New Roman" w:hAnsi="Times New Roman" w:cs="Times New Roman"/>
          <w:sz w:val="24"/>
          <w:szCs w:val="24"/>
          <w:lang w:val="uk-UA" w:eastAsia="uk-UA"/>
        </w:rPr>
        <w:t>пропорційно</w:t>
      </w:r>
      <w:proofErr w:type="spellEnd"/>
      <w:r w:rsidRPr="00A83AE0">
        <w:rPr>
          <w:rFonts w:ascii="Times New Roman" w:eastAsia="Times New Roman" w:hAnsi="Times New Roman" w:cs="Times New Roman"/>
          <w:sz w:val="24"/>
          <w:szCs w:val="24"/>
          <w:lang w:val="uk-UA" w:eastAsia="uk-UA"/>
        </w:rPr>
        <w:t xml:space="preserve"> до зміни таких ставок та/або пільг з оподаткування.</w:t>
      </w:r>
    </w:p>
    <w:p w:rsidR="00C7457D" w:rsidRPr="00A83AE0" w:rsidRDefault="00C7457D" w:rsidP="00750EC9">
      <w:pPr>
        <w:spacing w:after="0" w:line="240" w:lineRule="auto"/>
        <w:ind w:left="-567" w:firstLine="567"/>
        <w:jc w:val="both"/>
        <w:rPr>
          <w:rFonts w:ascii="Times New Roman" w:eastAsia="Calibri" w:hAnsi="Times New Roman" w:cs="Times New Roman"/>
          <w:sz w:val="24"/>
          <w:szCs w:val="24"/>
          <w:lang w:val="uk-UA"/>
        </w:rPr>
      </w:pPr>
      <w:r w:rsidRPr="00A83AE0">
        <w:rPr>
          <w:rFonts w:ascii="Times New Roman" w:hAnsi="Times New Roman" w:cs="Times New Roman"/>
          <w:iCs/>
          <w:sz w:val="24"/>
          <w:szCs w:val="24"/>
          <w:lang w:val="uk-UA"/>
        </w:rPr>
        <w:t>13.</w:t>
      </w:r>
      <w:r w:rsidR="00C665E7" w:rsidRPr="00A83AE0">
        <w:rPr>
          <w:rFonts w:ascii="Times New Roman" w:hAnsi="Times New Roman" w:cs="Times New Roman"/>
          <w:iCs/>
          <w:sz w:val="24"/>
          <w:szCs w:val="24"/>
          <w:lang w:val="uk-UA"/>
        </w:rPr>
        <w:t>4</w:t>
      </w:r>
      <w:r w:rsidRPr="00A83AE0">
        <w:rPr>
          <w:rFonts w:ascii="Times New Roman" w:hAnsi="Times New Roman" w:cs="Times New Roman"/>
          <w:iCs/>
          <w:sz w:val="24"/>
          <w:szCs w:val="24"/>
          <w:lang w:val="uk-UA"/>
        </w:rPr>
        <w:t>.7. З</w:t>
      </w:r>
      <w:r w:rsidRPr="00A83AE0">
        <w:rPr>
          <w:rFonts w:ascii="Times New Roman" w:hAnsi="Times New Roman" w:cs="Times New Roman"/>
          <w:sz w:val="24"/>
          <w:szCs w:val="24"/>
          <w:lang w:val="uk-UA"/>
        </w:rPr>
        <w:t xml:space="preserve">міни встановленого згідно із законодавством органами державної статистики індексу інфляції, зміни біржових котирувань або показників </w:t>
      </w:r>
      <w:proofErr w:type="spellStart"/>
      <w:r w:rsidRPr="00A83AE0">
        <w:rPr>
          <w:rFonts w:ascii="Times New Roman" w:hAnsi="Times New Roman" w:cs="Times New Roman"/>
          <w:sz w:val="24"/>
          <w:szCs w:val="24"/>
          <w:lang w:val="uk-UA"/>
        </w:rPr>
        <w:t>Platts</w:t>
      </w:r>
      <w:proofErr w:type="spellEnd"/>
      <w:r w:rsidRPr="00A83AE0">
        <w:rPr>
          <w:rFonts w:ascii="Times New Roman" w:hAnsi="Times New Roman" w:cs="Times New Roman"/>
          <w:sz w:val="24"/>
          <w:szCs w:val="24"/>
          <w:lang w:val="uk-UA"/>
        </w:rPr>
        <w:t>,</w:t>
      </w:r>
      <w:r w:rsidRPr="00A83AE0">
        <w:rPr>
          <w:rFonts w:ascii="Times New Roman" w:eastAsia="Times New Roman" w:hAnsi="Times New Roman" w:cs="Times New Roman"/>
          <w:sz w:val="24"/>
          <w:szCs w:val="24"/>
          <w:lang w:val="uk-UA" w:eastAsia="uk-UA"/>
        </w:rPr>
        <w:t xml:space="preserve"> ARGUS,</w:t>
      </w:r>
      <w:r w:rsidRPr="00A83AE0">
        <w:rPr>
          <w:rFonts w:ascii="Times New Roman" w:hAnsi="Times New Roman" w:cs="Times New Roman"/>
          <w:sz w:val="24"/>
          <w:szCs w:val="24"/>
          <w:lang w:val="uk-UA"/>
        </w:rPr>
        <w:t xml:space="preserve"> регульованих цін (тарифів) і нормативів, які застосовуються в договорі, при цьому ціна даного договору змінюється як в бік збільшення, так і в бік зменшення без зміни обсягу закупівлі. </w:t>
      </w:r>
    </w:p>
    <w:p w:rsidR="00EB08C2" w:rsidRPr="00A83AE0" w:rsidRDefault="00C7457D" w:rsidP="00750EC9">
      <w:pPr>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В даному договорі застосовуються наступні регульовані ціни (тарифи): тариф на послуги з передачі електричної енергії НЕК «Укренерго», як</w:t>
      </w:r>
      <w:r w:rsidR="003B5FF4" w:rsidRPr="00A83AE0">
        <w:rPr>
          <w:rFonts w:ascii="Times New Roman" w:hAnsi="Times New Roman" w:cs="Times New Roman"/>
          <w:sz w:val="24"/>
          <w:szCs w:val="24"/>
          <w:lang w:val="uk-UA"/>
        </w:rPr>
        <w:t>ий</w:t>
      </w:r>
      <w:r w:rsidRPr="00A83AE0">
        <w:rPr>
          <w:rFonts w:ascii="Times New Roman" w:hAnsi="Times New Roman" w:cs="Times New Roman"/>
          <w:sz w:val="24"/>
          <w:szCs w:val="24"/>
          <w:lang w:val="uk-UA"/>
        </w:rPr>
        <w:t xml:space="preserve"> затверджуються Постановами НКРЕКП.</w:t>
      </w:r>
      <w:r w:rsidR="00EB08C2" w:rsidRPr="00A83AE0">
        <w:rPr>
          <w:rFonts w:ascii="Times New Roman" w:hAnsi="Times New Roman" w:cs="Times New Roman"/>
          <w:sz w:val="24"/>
          <w:szCs w:val="24"/>
          <w:lang w:val="uk-UA"/>
        </w:rPr>
        <w:t xml:space="preserve"> </w:t>
      </w:r>
      <w:r w:rsidRPr="00A83AE0">
        <w:rPr>
          <w:rFonts w:ascii="Times New Roman" w:hAnsi="Times New Roman" w:cs="Times New Roman"/>
          <w:sz w:val="24"/>
          <w:szCs w:val="24"/>
          <w:lang w:val="uk-UA"/>
        </w:rPr>
        <w:t>Такі зміни до договору вносяться шляхом підписання додаткових угод</w:t>
      </w:r>
      <w:r w:rsidR="00C665E7" w:rsidRPr="00A83AE0">
        <w:rPr>
          <w:rFonts w:ascii="Times New Roman" w:hAnsi="Times New Roman" w:cs="Times New Roman"/>
          <w:sz w:val="24"/>
          <w:szCs w:val="24"/>
          <w:lang w:val="uk-UA"/>
        </w:rPr>
        <w:t xml:space="preserve"> відповідно до чинного законодавства</w:t>
      </w:r>
      <w:r w:rsidR="00EB08C2" w:rsidRPr="00A83AE0">
        <w:rPr>
          <w:rFonts w:ascii="Times New Roman" w:hAnsi="Times New Roman" w:cs="Times New Roman"/>
          <w:sz w:val="24"/>
          <w:szCs w:val="24"/>
          <w:lang w:val="uk-UA"/>
        </w:rPr>
        <w:t>.</w:t>
      </w:r>
    </w:p>
    <w:p w:rsidR="00C7457D" w:rsidRPr="00A83AE0" w:rsidRDefault="00EB08C2" w:rsidP="00750EC9">
      <w:pPr>
        <w:spacing w:after="0" w:line="240" w:lineRule="auto"/>
        <w:ind w:left="-567" w:firstLine="567"/>
        <w:jc w:val="both"/>
        <w:rPr>
          <w:rFonts w:ascii="Times New Roman" w:hAnsi="Times New Roman" w:cs="Times New Roman"/>
          <w:sz w:val="24"/>
          <w:szCs w:val="24"/>
          <w:lang w:val="uk-UA" w:eastAsia="ru-RU"/>
        </w:rPr>
      </w:pPr>
      <w:r w:rsidRPr="00A83AE0">
        <w:rPr>
          <w:rFonts w:ascii="Times New Roman" w:hAnsi="Times New Roman" w:cs="Times New Roman"/>
          <w:sz w:val="24"/>
          <w:szCs w:val="24"/>
          <w:lang w:val="uk-UA"/>
        </w:rPr>
        <w:t>13.</w:t>
      </w:r>
      <w:r w:rsidR="00C665E7" w:rsidRPr="00A83AE0">
        <w:rPr>
          <w:rFonts w:ascii="Times New Roman" w:hAnsi="Times New Roman" w:cs="Times New Roman"/>
          <w:sz w:val="24"/>
          <w:szCs w:val="24"/>
          <w:lang w:val="uk-UA"/>
        </w:rPr>
        <w:t>5</w:t>
      </w:r>
      <w:r w:rsidR="00C7457D" w:rsidRPr="00A83AE0">
        <w:rPr>
          <w:rFonts w:ascii="Times New Roman" w:hAnsi="Times New Roman" w:cs="Times New Roman"/>
          <w:sz w:val="24"/>
          <w:szCs w:val="24"/>
          <w:lang w:val="uk-UA"/>
        </w:rPr>
        <w:t xml:space="preserve"> </w:t>
      </w:r>
      <w:r w:rsidR="00C7457D" w:rsidRPr="00A83AE0">
        <w:rPr>
          <w:rFonts w:ascii="Times New Roman" w:eastAsia="Times New Roman" w:hAnsi="Times New Roman" w:cs="Times New Roman"/>
          <w:sz w:val="24"/>
          <w:szCs w:val="24"/>
          <w:lang w:val="uk-UA" w:eastAsia="uk-UA"/>
        </w:rPr>
        <w:t>Дія даного Договору може бути продовжена на строк, достатній для проведення процедури закупівлі на початку наступного року в обсязі, що не перевищує 20 відсотків суми, початково визначеної в даному Договорі, якщо видатки на досягнення цієї цілі затверджено в установленому порядку.</w:t>
      </w:r>
    </w:p>
    <w:p w:rsidR="00C7457D" w:rsidRPr="00A83AE0" w:rsidRDefault="00C7457D" w:rsidP="00750EC9">
      <w:pPr>
        <w:widowControl w:val="0"/>
        <w:spacing w:after="0" w:line="240" w:lineRule="auto"/>
        <w:ind w:left="-567" w:firstLine="567"/>
        <w:jc w:val="both"/>
        <w:rPr>
          <w:rFonts w:ascii="Times New Roman" w:hAnsi="Times New Roman" w:cs="Times New Roman"/>
          <w:sz w:val="24"/>
          <w:szCs w:val="24"/>
          <w:lang w:val="uk-UA"/>
        </w:rPr>
      </w:pPr>
      <w:r w:rsidRPr="00A83AE0">
        <w:rPr>
          <w:rFonts w:ascii="Times New Roman" w:hAnsi="Times New Roman" w:cs="Times New Roman"/>
          <w:sz w:val="24"/>
          <w:szCs w:val="24"/>
          <w:lang w:val="uk-UA"/>
        </w:rPr>
        <w:t>13.</w:t>
      </w:r>
      <w:r w:rsidR="00C665E7" w:rsidRPr="00A83AE0">
        <w:rPr>
          <w:rFonts w:ascii="Times New Roman" w:hAnsi="Times New Roman" w:cs="Times New Roman"/>
          <w:sz w:val="24"/>
          <w:szCs w:val="24"/>
          <w:lang w:val="uk-UA"/>
        </w:rPr>
        <w:t>6</w:t>
      </w:r>
      <w:r w:rsidRPr="00A83AE0">
        <w:rPr>
          <w:rFonts w:ascii="Times New Roman" w:hAnsi="Times New Roman" w:cs="Times New Roman"/>
          <w:sz w:val="24"/>
          <w:szCs w:val="24"/>
          <w:lang w:val="uk-UA"/>
        </w:rPr>
        <w:t>. Договір є нікчемним у разі:</w:t>
      </w:r>
    </w:p>
    <w:p w:rsidR="00C7457D" w:rsidRPr="00A83AE0" w:rsidRDefault="00C7457D" w:rsidP="00750EC9">
      <w:pPr>
        <w:spacing w:after="0" w:line="240" w:lineRule="auto"/>
        <w:ind w:left="-567" w:firstLine="567"/>
        <w:jc w:val="both"/>
        <w:rPr>
          <w:rFonts w:ascii="Times New Roman" w:eastAsia="Times New Roman" w:hAnsi="Times New Roman" w:cs="Times New Roman"/>
          <w:sz w:val="24"/>
          <w:szCs w:val="24"/>
          <w:lang w:val="uk-UA" w:eastAsia="uk-UA"/>
        </w:rPr>
      </w:pPr>
      <w:r w:rsidRPr="00A83AE0">
        <w:rPr>
          <w:rFonts w:ascii="Times New Roman" w:eastAsia="Times New Roman" w:hAnsi="Times New Roman" w:cs="Times New Roman"/>
          <w:sz w:val="24"/>
          <w:szCs w:val="24"/>
          <w:lang w:val="uk-UA" w:eastAsia="uk-UA"/>
        </w:rPr>
        <w:t>1) якщо замовник уклав договір до/без проведення процедури закупівлі згідно з вимогами цього Закону;</w:t>
      </w:r>
    </w:p>
    <w:p w:rsidR="00C7457D" w:rsidRPr="00A83AE0" w:rsidRDefault="00C7457D" w:rsidP="00750EC9">
      <w:pPr>
        <w:spacing w:after="0" w:line="240" w:lineRule="auto"/>
        <w:ind w:left="-567" w:firstLine="567"/>
        <w:jc w:val="both"/>
        <w:rPr>
          <w:rFonts w:ascii="Times New Roman" w:eastAsia="Times New Roman" w:hAnsi="Times New Roman" w:cs="Times New Roman"/>
          <w:sz w:val="24"/>
          <w:szCs w:val="24"/>
          <w:lang w:val="uk-UA" w:eastAsia="uk-UA"/>
        </w:rPr>
      </w:pPr>
      <w:r w:rsidRPr="00A83AE0">
        <w:rPr>
          <w:rFonts w:ascii="Times New Roman" w:eastAsia="Times New Roman" w:hAnsi="Times New Roman" w:cs="Times New Roman"/>
          <w:sz w:val="24"/>
          <w:szCs w:val="24"/>
          <w:lang w:val="uk-UA" w:eastAsia="uk-UA"/>
        </w:rPr>
        <w:t>2) укладення договору з порушенням вимог частини четвертої статті 41 цього Закону;</w:t>
      </w:r>
    </w:p>
    <w:p w:rsidR="00C7457D" w:rsidRPr="00A83AE0" w:rsidRDefault="00C7457D" w:rsidP="00750EC9">
      <w:pPr>
        <w:spacing w:after="0" w:line="240" w:lineRule="auto"/>
        <w:ind w:left="-567" w:firstLine="567"/>
        <w:jc w:val="both"/>
        <w:rPr>
          <w:rFonts w:ascii="Times New Roman" w:eastAsia="Times New Roman" w:hAnsi="Times New Roman" w:cs="Times New Roman"/>
          <w:sz w:val="24"/>
          <w:szCs w:val="24"/>
          <w:lang w:val="uk-UA" w:eastAsia="uk-UA"/>
        </w:rPr>
      </w:pPr>
      <w:r w:rsidRPr="00A83AE0">
        <w:rPr>
          <w:rFonts w:ascii="Times New Roman" w:eastAsia="Times New Roman" w:hAnsi="Times New Roman" w:cs="Times New Roman"/>
          <w:sz w:val="24"/>
          <w:szCs w:val="24"/>
          <w:lang w:val="uk-UA" w:eastAsia="uk-UA"/>
        </w:rPr>
        <w:t>3) укладення договору в період оскарження процедури закупівлі відповідно до статті 18 цього Закону;</w:t>
      </w:r>
    </w:p>
    <w:p w:rsidR="00C7457D" w:rsidRPr="00A83AE0" w:rsidRDefault="00C7457D" w:rsidP="00750EC9">
      <w:pPr>
        <w:spacing w:after="0" w:line="240" w:lineRule="auto"/>
        <w:ind w:left="-567" w:firstLine="567"/>
        <w:jc w:val="both"/>
        <w:rPr>
          <w:rFonts w:ascii="Times New Roman" w:eastAsia="Times New Roman" w:hAnsi="Times New Roman" w:cs="Times New Roman"/>
          <w:sz w:val="24"/>
          <w:szCs w:val="24"/>
          <w:lang w:val="uk-UA" w:eastAsia="uk-UA"/>
        </w:rPr>
      </w:pPr>
      <w:r w:rsidRPr="00A83AE0">
        <w:rPr>
          <w:rFonts w:ascii="Times New Roman" w:eastAsia="Times New Roman" w:hAnsi="Times New Roman" w:cs="Times New Roman"/>
          <w:sz w:val="24"/>
          <w:szCs w:val="24"/>
          <w:lang w:val="uk-UA" w:eastAsia="uk-UA"/>
        </w:rPr>
        <w:lastRenderedPageBreak/>
        <w:t>4) укладення договору з порушенням строків, передбачених частинами п'ятою і шостою статті 33 та частиною сьомою статті 40 цього Закону, крім випадків зупинення перебігу строків у зв'язку з розглядом скарги органом оскарження відповідно до статті 18 цього Закону.</w:t>
      </w:r>
    </w:p>
    <w:p w:rsidR="0007708A" w:rsidRPr="0027034D" w:rsidRDefault="00800EAE" w:rsidP="00750EC9">
      <w:pPr>
        <w:spacing w:after="0" w:line="240" w:lineRule="auto"/>
        <w:ind w:left="-567" w:firstLine="567"/>
        <w:jc w:val="both"/>
        <w:rPr>
          <w:rFonts w:ascii="Times New Roman" w:eastAsia="Times New Roman" w:hAnsi="Times New Roman" w:cs="Times New Roman"/>
          <w:sz w:val="24"/>
          <w:szCs w:val="24"/>
          <w:lang w:val="uk-UA" w:eastAsia="uk-UA"/>
        </w:rPr>
      </w:pPr>
      <w:r w:rsidRPr="0027034D">
        <w:rPr>
          <w:rFonts w:ascii="Times New Roman" w:eastAsia="Times New Roman" w:hAnsi="Times New Roman" w:cs="Times New Roman"/>
          <w:sz w:val="24"/>
          <w:szCs w:val="24"/>
          <w:lang w:val="uk-UA" w:eastAsia="uk-UA"/>
        </w:rPr>
        <w:t xml:space="preserve">13.7. </w:t>
      </w:r>
      <w:r w:rsidR="003174BA" w:rsidRPr="0027034D">
        <w:rPr>
          <w:rFonts w:ascii="Times New Roman" w:eastAsia="Times New Roman" w:hAnsi="Times New Roman" w:cs="Times New Roman"/>
          <w:sz w:val="24"/>
          <w:szCs w:val="24"/>
          <w:lang w:val="uk-UA" w:eastAsia="uk-UA"/>
        </w:rPr>
        <w:t>Зміна та розірвання цього договору в односторонньому порядку не допускаються</w:t>
      </w:r>
      <w:r w:rsidRPr="0027034D">
        <w:rPr>
          <w:rFonts w:ascii="Times New Roman" w:eastAsia="Times New Roman" w:hAnsi="Times New Roman" w:cs="Times New Roman"/>
          <w:sz w:val="24"/>
          <w:szCs w:val="24"/>
          <w:lang w:val="uk-UA" w:eastAsia="uk-UA"/>
        </w:rPr>
        <w:t>.</w:t>
      </w:r>
    </w:p>
    <w:p w:rsidR="00C07FDB" w:rsidRPr="0027034D" w:rsidRDefault="00C07FDB" w:rsidP="00750EC9">
      <w:pPr>
        <w:spacing w:after="0" w:line="240" w:lineRule="auto"/>
        <w:ind w:left="-567" w:firstLine="567"/>
        <w:jc w:val="both"/>
        <w:rPr>
          <w:rFonts w:ascii="Times New Roman" w:eastAsia="Times New Roman" w:hAnsi="Times New Roman" w:cs="Times New Roman"/>
          <w:sz w:val="24"/>
          <w:szCs w:val="24"/>
          <w:lang w:val="uk-UA" w:eastAsia="uk-UA"/>
        </w:rPr>
      </w:pPr>
    </w:p>
    <w:p w:rsidR="00611D90" w:rsidRDefault="00C7457D" w:rsidP="000C6462">
      <w:pPr>
        <w:spacing w:after="0"/>
        <w:ind w:left="-567" w:firstLine="567"/>
        <w:rPr>
          <w:rFonts w:ascii="Times New Roman" w:hAnsi="Times New Roman" w:cs="Times New Roman"/>
          <w:b/>
          <w:sz w:val="24"/>
          <w:szCs w:val="24"/>
          <w:lang w:val="uk-UA"/>
        </w:rPr>
      </w:pPr>
      <w:r w:rsidRPr="00A83AE0">
        <w:rPr>
          <w:rFonts w:ascii="Times New Roman" w:hAnsi="Times New Roman" w:cs="Times New Roman"/>
          <w:b/>
          <w:sz w:val="24"/>
          <w:szCs w:val="24"/>
          <w:lang w:val="uk-UA"/>
        </w:rPr>
        <w:t>14. Додатки до Договору</w:t>
      </w:r>
      <w:r w:rsidR="000C6462">
        <w:rPr>
          <w:rFonts w:ascii="Times New Roman" w:hAnsi="Times New Roman" w:cs="Times New Roman"/>
          <w:b/>
          <w:sz w:val="24"/>
          <w:szCs w:val="24"/>
          <w:lang w:val="uk-UA"/>
        </w:rPr>
        <w:t xml:space="preserve">: </w:t>
      </w:r>
    </w:p>
    <w:p w:rsidR="00C7457D" w:rsidRDefault="000C6462" w:rsidP="000C6462">
      <w:pPr>
        <w:spacing w:after="0"/>
        <w:ind w:left="-567" w:firstLine="567"/>
        <w:rPr>
          <w:rFonts w:ascii="Times New Roman" w:eastAsia="Times New Roman" w:hAnsi="Times New Roman" w:cs="Times New Roman"/>
          <w:sz w:val="24"/>
          <w:szCs w:val="24"/>
          <w:lang w:val="uk-UA" w:eastAsia="ru-RU"/>
        </w:rPr>
      </w:pPr>
      <w:r w:rsidRPr="007A715E">
        <w:rPr>
          <w:rFonts w:ascii="Times New Roman" w:eastAsia="Times New Roman" w:hAnsi="Times New Roman" w:cs="Times New Roman"/>
          <w:b/>
          <w:sz w:val="24"/>
          <w:szCs w:val="24"/>
          <w:lang w:val="uk-UA" w:eastAsia="ru-RU"/>
        </w:rPr>
        <w:t>Додаток 1</w:t>
      </w:r>
      <w:r w:rsidRPr="000C6462">
        <w:rPr>
          <w:rFonts w:ascii="Times New Roman" w:eastAsia="Times New Roman" w:hAnsi="Times New Roman" w:cs="Times New Roman"/>
          <w:sz w:val="24"/>
          <w:szCs w:val="24"/>
          <w:lang w:val="uk-UA" w:eastAsia="ru-RU"/>
        </w:rPr>
        <w:t xml:space="preserve">. Заява приєднання; </w:t>
      </w:r>
      <w:r w:rsidRPr="007A715E">
        <w:rPr>
          <w:rFonts w:ascii="Times New Roman" w:eastAsia="Times New Roman" w:hAnsi="Times New Roman" w:cs="Times New Roman"/>
          <w:b/>
          <w:sz w:val="24"/>
          <w:szCs w:val="24"/>
          <w:lang w:val="uk-UA" w:eastAsia="ru-RU"/>
        </w:rPr>
        <w:t>Додаток 2</w:t>
      </w:r>
      <w:r w:rsidRPr="000C6462">
        <w:rPr>
          <w:rFonts w:ascii="Times New Roman" w:eastAsia="Times New Roman" w:hAnsi="Times New Roman" w:cs="Times New Roman"/>
          <w:sz w:val="24"/>
          <w:szCs w:val="24"/>
          <w:lang w:val="uk-UA" w:eastAsia="ru-RU"/>
        </w:rPr>
        <w:t xml:space="preserve">. Місця постачання електричної енергії (перелік об’єктів); </w:t>
      </w:r>
      <w:r w:rsidRPr="007A715E">
        <w:rPr>
          <w:rFonts w:ascii="Times New Roman" w:eastAsia="Times New Roman" w:hAnsi="Times New Roman" w:cs="Times New Roman"/>
          <w:b/>
          <w:sz w:val="24"/>
          <w:szCs w:val="24"/>
          <w:lang w:val="uk-UA" w:eastAsia="ru-RU"/>
        </w:rPr>
        <w:t>Додаток 3</w:t>
      </w:r>
      <w:r w:rsidRPr="000C6462">
        <w:rPr>
          <w:rFonts w:ascii="Times New Roman" w:eastAsia="Times New Roman" w:hAnsi="Times New Roman" w:cs="Times New Roman"/>
          <w:sz w:val="24"/>
          <w:szCs w:val="24"/>
          <w:lang w:val="uk-UA" w:eastAsia="ru-RU"/>
        </w:rPr>
        <w:t>. Комерційна пропозиція.</w:t>
      </w:r>
    </w:p>
    <w:p w:rsidR="008107BC" w:rsidRDefault="008107BC" w:rsidP="000C6462">
      <w:pPr>
        <w:spacing w:after="0"/>
        <w:ind w:left="-567" w:firstLine="567"/>
        <w:rPr>
          <w:rFonts w:ascii="Times New Roman" w:eastAsia="Times New Roman" w:hAnsi="Times New Roman" w:cs="Times New Roman"/>
          <w:sz w:val="24"/>
          <w:szCs w:val="24"/>
          <w:lang w:val="uk-UA" w:eastAsia="ru-RU"/>
        </w:rPr>
      </w:pPr>
    </w:p>
    <w:p w:rsidR="008107BC" w:rsidRPr="008107BC" w:rsidRDefault="008107BC" w:rsidP="008107BC">
      <w:pPr>
        <w:tabs>
          <w:tab w:val="left" w:pos="3020"/>
        </w:tabs>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15. </w:t>
      </w:r>
      <w:r w:rsidRPr="008107BC">
        <w:rPr>
          <w:rFonts w:ascii="Times New Roman" w:eastAsia="Times New Roman" w:hAnsi="Times New Roman" w:cs="Times New Roman"/>
          <w:b/>
          <w:sz w:val="24"/>
          <w:szCs w:val="24"/>
          <w:lang w:val="uk-UA" w:eastAsia="ru-RU"/>
        </w:rPr>
        <w:t>Місцезнаходження та банківські реквізити Сторін</w:t>
      </w:r>
    </w:p>
    <w:p w:rsidR="008107BC" w:rsidRPr="008107BC" w:rsidRDefault="008107BC" w:rsidP="008107BC">
      <w:pPr>
        <w:spacing w:after="0" w:line="240" w:lineRule="auto"/>
        <w:rPr>
          <w:rFonts w:ascii="Times New Roman" w:eastAsia="Times New Roman" w:hAnsi="Times New Roman" w:cs="Times New Roman"/>
          <w:sz w:val="24"/>
          <w:szCs w:val="24"/>
          <w:lang w:val="uk-UA" w:eastAsia="ru-RU"/>
        </w:rPr>
      </w:pPr>
    </w:p>
    <w:tbl>
      <w:tblPr>
        <w:tblW w:w="0" w:type="auto"/>
        <w:tblLayout w:type="fixed"/>
        <w:tblLook w:val="00A0" w:firstRow="1" w:lastRow="0" w:firstColumn="1" w:lastColumn="0" w:noHBand="0" w:noVBand="0"/>
      </w:tblPr>
      <w:tblGrid>
        <w:gridCol w:w="4968"/>
        <w:gridCol w:w="5453"/>
      </w:tblGrid>
      <w:tr w:rsidR="008107BC" w:rsidRPr="008107BC" w:rsidTr="008107BC">
        <w:tc>
          <w:tcPr>
            <w:tcW w:w="4968" w:type="dxa"/>
          </w:tcPr>
          <w:p w:rsidR="008107BC" w:rsidRPr="008107BC" w:rsidRDefault="008107BC" w:rsidP="008107BC">
            <w:pPr>
              <w:spacing w:after="0" w:line="240" w:lineRule="auto"/>
              <w:jc w:val="center"/>
              <w:rPr>
                <w:rFonts w:ascii="Times New Roman" w:eastAsia="Times New Roman" w:hAnsi="Times New Roman" w:cs="Times New Roman"/>
                <w:b/>
                <w:sz w:val="24"/>
                <w:szCs w:val="24"/>
                <w:lang w:val="uk-UA" w:eastAsia="ru-RU"/>
              </w:rPr>
            </w:pPr>
            <w:r w:rsidRPr="008107BC">
              <w:rPr>
                <w:rFonts w:ascii="Times New Roman" w:eastAsia="Times New Roman" w:hAnsi="Times New Roman" w:cs="Times New Roman"/>
                <w:b/>
                <w:sz w:val="24"/>
                <w:szCs w:val="24"/>
                <w:lang w:val="uk-UA" w:eastAsia="ru-RU"/>
              </w:rPr>
              <w:t>Постачальник:</w:t>
            </w:r>
          </w:p>
          <w:p w:rsidR="008107BC" w:rsidRPr="008107BC" w:rsidRDefault="008107BC" w:rsidP="008107BC">
            <w:pPr>
              <w:spacing w:after="0" w:line="240" w:lineRule="auto"/>
              <w:rPr>
                <w:rFonts w:ascii="Times New Roman" w:eastAsia="Times New Roman" w:hAnsi="Times New Roman" w:cs="Times New Roman"/>
                <w:sz w:val="24"/>
                <w:szCs w:val="24"/>
                <w:lang w:val="uk-UA" w:eastAsia="ru-RU"/>
              </w:rPr>
            </w:pPr>
            <w:r w:rsidRPr="008107BC">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07BC" w:rsidRPr="008107BC" w:rsidRDefault="008107BC" w:rsidP="008107BC">
            <w:pPr>
              <w:keepNext/>
              <w:tabs>
                <w:tab w:val="left" w:pos="0"/>
              </w:tabs>
              <w:spacing w:after="0" w:line="276" w:lineRule="auto"/>
              <w:outlineLvl w:val="1"/>
              <w:rPr>
                <w:rFonts w:ascii="Arial" w:eastAsia="Times New Roman" w:hAnsi="Arial" w:cs="Arial"/>
                <w:i/>
                <w:sz w:val="24"/>
                <w:szCs w:val="24"/>
                <w:lang w:val="uk-UA" w:eastAsia="ru-RU"/>
              </w:rPr>
            </w:pPr>
            <w:r w:rsidRPr="008107BC">
              <w:rPr>
                <w:rFonts w:ascii="Arial" w:eastAsia="Times New Roman" w:hAnsi="Arial" w:cs="Arial"/>
                <w:i/>
                <w:sz w:val="24"/>
                <w:szCs w:val="24"/>
                <w:lang w:val="uk-UA" w:eastAsia="ru-RU"/>
              </w:rPr>
              <w:t xml:space="preserve">_____________________ </w:t>
            </w:r>
          </w:p>
          <w:p w:rsidR="008107BC" w:rsidRPr="008107BC" w:rsidRDefault="008107BC" w:rsidP="008107BC">
            <w:pPr>
              <w:spacing w:after="0" w:line="240" w:lineRule="auto"/>
              <w:rPr>
                <w:rFonts w:ascii="Times New Roman" w:eastAsia="Times New Roman" w:hAnsi="Times New Roman" w:cs="Times New Roman"/>
                <w:sz w:val="24"/>
                <w:szCs w:val="24"/>
                <w:lang w:val="uk-UA" w:eastAsia="ru-RU"/>
              </w:rPr>
            </w:pPr>
            <w:r w:rsidRPr="008107BC">
              <w:rPr>
                <w:rFonts w:ascii="Times New Roman" w:eastAsia="Times New Roman" w:hAnsi="Times New Roman" w:cs="Times New Roman"/>
                <w:sz w:val="24"/>
                <w:szCs w:val="24"/>
                <w:lang w:val="uk-UA" w:eastAsia="ru-RU"/>
              </w:rPr>
              <w:t>М.П.</w:t>
            </w:r>
          </w:p>
        </w:tc>
        <w:tc>
          <w:tcPr>
            <w:tcW w:w="5453" w:type="dxa"/>
          </w:tcPr>
          <w:p w:rsidR="008107BC" w:rsidRPr="008107BC" w:rsidRDefault="008107BC" w:rsidP="008107BC">
            <w:pPr>
              <w:spacing w:after="0" w:line="240" w:lineRule="auto"/>
              <w:jc w:val="center"/>
              <w:rPr>
                <w:rFonts w:ascii="Times New Roman" w:eastAsia="Times New Roman" w:hAnsi="Times New Roman" w:cs="Times New Roman"/>
                <w:b/>
                <w:sz w:val="24"/>
                <w:szCs w:val="24"/>
                <w:lang w:val="uk-UA" w:eastAsia="ru-RU"/>
              </w:rPr>
            </w:pPr>
            <w:r w:rsidRPr="008107BC">
              <w:rPr>
                <w:rFonts w:ascii="Times New Roman" w:eastAsia="Times New Roman" w:hAnsi="Times New Roman" w:cs="Times New Roman"/>
                <w:b/>
                <w:sz w:val="24"/>
                <w:szCs w:val="24"/>
                <w:lang w:val="uk-UA" w:eastAsia="ru-RU"/>
              </w:rPr>
              <w:t>Споживач:</w:t>
            </w:r>
          </w:p>
          <w:p w:rsidR="008107BC" w:rsidRPr="008107BC" w:rsidRDefault="008107BC" w:rsidP="008107BC">
            <w:pPr>
              <w:keepNext/>
              <w:tabs>
                <w:tab w:val="left" w:pos="0"/>
              </w:tabs>
              <w:spacing w:after="0" w:line="276" w:lineRule="auto"/>
              <w:jc w:val="center"/>
              <w:outlineLvl w:val="1"/>
              <w:rPr>
                <w:rFonts w:ascii="Times New Roman" w:eastAsia="Times New Roman" w:hAnsi="Times New Roman" w:cs="Times New Roman"/>
                <w:b/>
                <w:lang w:val="uk-UA" w:eastAsia="ru-RU"/>
              </w:rPr>
            </w:pPr>
            <w:r w:rsidRPr="008107BC">
              <w:rPr>
                <w:rFonts w:ascii="Times New Roman" w:eastAsia="Times New Roman" w:hAnsi="Times New Roman" w:cs="Times New Roman"/>
                <w:b/>
                <w:lang w:val="uk-UA" w:eastAsia="ru-RU"/>
              </w:rPr>
              <w:t>КНП КРР «Кропивницька ЦРЛ»</w:t>
            </w:r>
          </w:p>
          <w:p w:rsidR="008107BC" w:rsidRDefault="008107BC" w:rsidP="008107BC">
            <w:pPr>
              <w:spacing w:after="200" w:line="276" w:lineRule="auto"/>
              <w:rPr>
                <w:rFonts w:ascii="Times New Roman" w:eastAsia="Times New Roman" w:hAnsi="Times New Roman" w:cs="Times New Roman"/>
                <w:lang w:val="uk-UA" w:eastAsia="ru-RU"/>
              </w:rPr>
            </w:pPr>
            <w:r w:rsidRPr="008107BC">
              <w:rPr>
                <w:rFonts w:ascii="Times New Roman" w:eastAsia="Times New Roman" w:hAnsi="Times New Roman" w:cs="Times New Roman"/>
                <w:lang w:val="uk-UA" w:eastAsia="ru-RU"/>
              </w:rPr>
              <w:t xml:space="preserve">Юр. адреса: вул. Центральна,42 с. </w:t>
            </w:r>
            <w:proofErr w:type="spellStart"/>
            <w:r w:rsidRPr="008107BC">
              <w:rPr>
                <w:rFonts w:ascii="Times New Roman" w:eastAsia="Times New Roman" w:hAnsi="Times New Roman" w:cs="Times New Roman"/>
                <w:lang w:val="uk-UA" w:eastAsia="ru-RU"/>
              </w:rPr>
              <w:t>Аджамка</w:t>
            </w:r>
            <w:proofErr w:type="spellEnd"/>
            <w:r w:rsidRPr="008107BC">
              <w:rPr>
                <w:rFonts w:ascii="Times New Roman" w:eastAsia="Times New Roman" w:hAnsi="Times New Roman" w:cs="Times New Roman"/>
                <w:lang w:val="uk-UA" w:eastAsia="ru-RU"/>
              </w:rPr>
              <w:t xml:space="preserve"> Кропивницький район </w:t>
            </w:r>
            <w:r w:rsidR="00F64FAE">
              <w:rPr>
                <w:rFonts w:ascii="Times New Roman" w:eastAsia="Times New Roman" w:hAnsi="Times New Roman" w:cs="Times New Roman"/>
                <w:lang w:val="uk-UA" w:eastAsia="ru-RU"/>
              </w:rPr>
              <w:t xml:space="preserve">, </w:t>
            </w:r>
            <w:r w:rsidRPr="008107BC">
              <w:rPr>
                <w:rFonts w:ascii="Times New Roman" w:eastAsia="Times New Roman" w:hAnsi="Times New Roman" w:cs="Times New Roman"/>
                <w:lang w:val="uk-UA" w:eastAsia="ru-RU"/>
              </w:rPr>
              <w:t xml:space="preserve">Кіровоградська область      Факт. адреса: вулиця </w:t>
            </w:r>
            <w:proofErr w:type="spellStart"/>
            <w:r w:rsidRPr="008107BC">
              <w:rPr>
                <w:rFonts w:ascii="Times New Roman" w:eastAsia="Times New Roman" w:hAnsi="Times New Roman" w:cs="Times New Roman"/>
                <w:lang w:val="uk-UA" w:eastAsia="ru-RU"/>
              </w:rPr>
              <w:t>О.Паршутіна</w:t>
            </w:r>
            <w:proofErr w:type="spellEnd"/>
            <w:r w:rsidRPr="008107BC">
              <w:rPr>
                <w:rFonts w:ascii="Times New Roman" w:eastAsia="Times New Roman" w:hAnsi="Times New Roman" w:cs="Times New Roman"/>
                <w:lang w:val="uk-UA" w:eastAsia="ru-RU"/>
              </w:rPr>
              <w:t xml:space="preserve">, 5 м. Кропивницький                                                               р/р </w:t>
            </w:r>
            <w:r w:rsidRPr="008107BC">
              <w:rPr>
                <w:rFonts w:ascii="Times New Roman" w:eastAsia="Times New Roman" w:hAnsi="Times New Roman" w:cs="Times New Roman"/>
                <w:lang w:val="en-US" w:eastAsia="ru-RU"/>
              </w:rPr>
              <w:t>UA</w:t>
            </w:r>
            <w:r>
              <w:rPr>
                <w:rFonts w:ascii="Times New Roman" w:eastAsia="Times New Roman" w:hAnsi="Times New Roman" w:cs="Times New Roman"/>
                <w:lang w:val="uk-UA" w:eastAsia="ru-RU"/>
              </w:rPr>
              <w:t xml:space="preserve"> 483052990000026003035101792 в АТ КБ Приватбанк</w:t>
            </w:r>
            <w:r w:rsidRPr="008107BC">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 xml:space="preserve">, МФО </w:t>
            </w:r>
            <w:r w:rsidRPr="008107BC">
              <w:rPr>
                <w:rFonts w:ascii="Times New Roman" w:eastAsia="Times New Roman" w:hAnsi="Times New Roman" w:cs="Times New Roman"/>
                <w:lang w:val="uk-UA" w:eastAsia="ru-RU"/>
              </w:rPr>
              <w:t xml:space="preserve">  код 01995120</w:t>
            </w:r>
          </w:p>
          <w:p w:rsidR="008107BC" w:rsidRDefault="008107BC" w:rsidP="008107BC">
            <w:pPr>
              <w:spacing w:after="200" w:line="276" w:lineRule="auto"/>
              <w:rPr>
                <w:rFonts w:ascii="Times New Roman" w:eastAsia="Times New Roman" w:hAnsi="Times New Roman" w:cs="Times New Roman"/>
                <w:lang w:val="uk-UA" w:eastAsia="ru-RU"/>
              </w:rPr>
            </w:pPr>
          </w:p>
          <w:p w:rsidR="008107BC" w:rsidRDefault="008107BC" w:rsidP="008107BC">
            <w:pPr>
              <w:spacing w:after="200" w:line="276" w:lineRule="auto"/>
              <w:rPr>
                <w:rFonts w:ascii="Times New Roman" w:eastAsia="Times New Roman" w:hAnsi="Times New Roman" w:cs="Times New Roman"/>
                <w:lang w:val="uk-UA" w:eastAsia="ru-RU"/>
              </w:rPr>
            </w:pPr>
          </w:p>
          <w:p w:rsidR="008107BC" w:rsidRPr="008107BC" w:rsidRDefault="008107BC" w:rsidP="008107BC">
            <w:pPr>
              <w:spacing w:after="200" w:line="276" w:lineRule="auto"/>
              <w:rPr>
                <w:rFonts w:ascii="Times New Roman" w:eastAsia="Times New Roman" w:hAnsi="Times New Roman" w:cs="Times New Roman"/>
                <w:lang w:val="uk-UA" w:eastAsia="ru-RU"/>
              </w:rPr>
            </w:pPr>
          </w:p>
          <w:p w:rsidR="008107BC" w:rsidRPr="008107BC" w:rsidRDefault="008107BC" w:rsidP="008107BC">
            <w:pPr>
              <w:spacing w:after="200" w:line="276" w:lineRule="auto"/>
              <w:rPr>
                <w:rFonts w:ascii="Times New Roman" w:eastAsia="Times New Roman" w:hAnsi="Times New Roman" w:cs="Times New Roman"/>
                <w:lang w:val="uk-UA" w:eastAsia="ru-RU"/>
              </w:rPr>
            </w:pPr>
            <w:r w:rsidRPr="008107BC">
              <w:rPr>
                <w:rFonts w:ascii="Times New Roman" w:eastAsia="Times New Roman" w:hAnsi="Times New Roman" w:cs="Times New Roman"/>
                <w:lang w:val="uk-UA" w:eastAsia="ru-RU"/>
              </w:rPr>
              <w:t>Головний ліка</w:t>
            </w:r>
            <w:r>
              <w:rPr>
                <w:rFonts w:ascii="Times New Roman" w:eastAsia="Times New Roman" w:hAnsi="Times New Roman" w:cs="Times New Roman"/>
                <w:lang w:val="uk-UA" w:eastAsia="ru-RU"/>
              </w:rPr>
              <w:t>р ________________</w:t>
            </w:r>
            <w:proofErr w:type="spellStart"/>
            <w:r w:rsidRPr="008107BC">
              <w:rPr>
                <w:rFonts w:ascii="Times New Roman" w:eastAsia="Times New Roman" w:hAnsi="Times New Roman" w:cs="Times New Roman"/>
                <w:lang w:val="uk-UA" w:eastAsia="ru-RU"/>
              </w:rPr>
              <w:t>Ю.П.Пивоварчук</w:t>
            </w:r>
            <w:proofErr w:type="spellEnd"/>
            <w:r>
              <w:rPr>
                <w:rFonts w:ascii="Times New Roman" w:eastAsia="Times New Roman" w:hAnsi="Times New Roman" w:cs="Times New Roman"/>
                <w:lang w:val="uk-UA" w:eastAsia="ru-RU"/>
              </w:rPr>
              <w:t xml:space="preserve">    </w:t>
            </w:r>
            <w:r w:rsidRPr="008107BC">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 xml:space="preserve">  </w:t>
            </w:r>
            <w:r w:rsidRPr="008107BC">
              <w:rPr>
                <w:rFonts w:ascii="Times New Roman" w:eastAsia="Times New Roman" w:hAnsi="Times New Roman" w:cs="Times New Roman"/>
                <w:sz w:val="24"/>
                <w:szCs w:val="24"/>
                <w:lang w:val="uk-UA" w:eastAsia="ru-RU"/>
              </w:rPr>
              <w:t>М.П.</w:t>
            </w:r>
          </w:p>
        </w:tc>
      </w:tr>
    </w:tbl>
    <w:p w:rsidR="008107BC" w:rsidRDefault="008107BC" w:rsidP="000C6462">
      <w:pPr>
        <w:spacing w:after="0"/>
        <w:ind w:left="-567" w:firstLine="567"/>
        <w:rPr>
          <w:rFonts w:ascii="Times New Roman" w:eastAsia="Times New Roman" w:hAnsi="Times New Roman" w:cs="Times New Roman"/>
          <w:sz w:val="24"/>
          <w:szCs w:val="24"/>
          <w:lang w:val="uk-UA" w:eastAsia="ru-RU"/>
        </w:rPr>
      </w:pPr>
    </w:p>
    <w:p w:rsidR="007A715E" w:rsidRDefault="007A715E" w:rsidP="007A715E">
      <w:pPr>
        <w:spacing w:after="0" w:line="240" w:lineRule="auto"/>
        <w:rPr>
          <w:rFonts w:ascii="Times New Roman" w:eastAsia="Times New Roman" w:hAnsi="Times New Roman" w:cs="Times New Roman"/>
          <w:b/>
          <w:sz w:val="24"/>
          <w:szCs w:val="24"/>
          <w:lang w:val="uk-UA" w:eastAsia="ru-RU"/>
        </w:rPr>
      </w:pPr>
    </w:p>
    <w:p w:rsidR="007A715E" w:rsidRDefault="007A715E" w:rsidP="007A715E">
      <w:pPr>
        <w:spacing w:after="0" w:line="240" w:lineRule="auto"/>
        <w:rPr>
          <w:rFonts w:ascii="Times New Roman" w:eastAsia="Times New Roman" w:hAnsi="Times New Roman" w:cs="Times New Roman"/>
          <w:b/>
          <w:sz w:val="24"/>
          <w:szCs w:val="24"/>
          <w:lang w:val="uk-UA" w:eastAsia="ru-RU"/>
        </w:rPr>
      </w:pPr>
    </w:p>
    <w:p w:rsidR="008107BC" w:rsidRDefault="008107BC" w:rsidP="007A715E">
      <w:pPr>
        <w:spacing w:after="0" w:line="240" w:lineRule="auto"/>
        <w:rPr>
          <w:rFonts w:ascii="Times New Roman" w:eastAsia="Times New Roman" w:hAnsi="Times New Roman" w:cs="Times New Roman"/>
          <w:b/>
          <w:sz w:val="24"/>
          <w:szCs w:val="24"/>
          <w:lang w:val="uk-UA" w:eastAsia="ru-RU"/>
        </w:rPr>
      </w:pPr>
    </w:p>
    <w:p w:rsidR="008107BC" w:rsidRDefault="008107BC" w:rsidP="007A715E">
      <w:pPr>
        <w:spacing w:after="0" w:line="240" w:lineRule="auto"/>
        <w:rPr>
          <w:rFonts w:ascii="Times New Roman" w:eastAsia="Times New Roman" w:hAnsi="Times New Roman" w:cs="Times New Roman"/>
          <w:b/>
          <w:sz w:val="24"/>
          <w:szCs w:val="24"/>
          <w:lang w:val="uk-UA" w:eastAsia="ru-RU"/>
        </w:rPr>
      </w:pPr>
    </w:p>
    <w:p w:rsidR="008107BC" w:rsidRDefault="008107BC" w:rsidP="007A715E">
      <w:pPr>
        <w:spacing w:after="0" w:line="240" w:lineRule="auto"/>
        <w:rPr>
          <w:rFonts w:ascii="Times New Roman" w:eastAsia="Times New Roman" w:hAnsi="Times New Roman" w:cs="Times New Roman"/>
          <w:b/>
          <w:sz w:val="24"/>
          <w:szCs w:val="24"/>
          <w:lang w:val="uk-UA" w:eastAsia="ru-RU"/>
        </w:rPr>
      </w:pPr>
    </w:p>
    <w:p w:rsidR="008107BC" w:rsidRDefault="008107BC" w:rsidP="007A715E">
      <w:pPr>
        <w:spacing w:after="0" w:line="240" w:lineRule="auto"/>
        <w:rPr>
          <w:rFonts w:ascii="Times New Roman" w:eastAsia="Times New Roman" w:hAnsi="Times New Roman" w:cs="Times New Roman"/>
          <w:b/>
          <w:sz w:val="24"/>
          <w:szCs w:val="24"/>
          <w:lang w:val="uk-UA" w:eastAsia="ru-RU"/>
        </w:rPr>
      </w:pPr>
    </w:p>
    <w:p w:rsidR="008107BC" w:rsidRDefault="008107BC" w:rsidP="007A715E">
      <w:pPr>
        <w:spacing w:after="0" w:line="240" w:lineRule="auto"/>
        <w:rPr>
          <w:rFonts w:ascii="Times New Roman" w:eastAsia="Times New Roman" w:hAnsi="Times New Roman" w:cs="Times New Roman"/>
          <w:b/>
          <w:sz w:val="24"/>
          <w:szCs w:val="24"/>
          <w:lang w:val="uk-UA" w:eastAsia="ru-RU"/>
        </w:rPr>
      </w:pPr>
    </w:p>
    <w:p w:rsidR="008107BC" w:rsidRDefault="008107BC" w:rsidP="007A715E">
      <w:pPr>
        <w:spacing w:after="0" w:line="240" w:lineRule="auto"/>
        <w:rPr>
          <w:rFonts w:ascii="Times New Roman" w:eastAsia="Times New Roman" w:hAnsi="Times New Roman" w:cs="Times New Roman"/>
          <w:b/>
          <w:sz w:val="24"/>
          <w:szCs w:val="24"/>
          <w:lang w:val="uk-UA" w:eastAsia="ru-RU"/>
        </w:rPr>
      </w:pPr>
    </w:p>
    <w:p w:rsidR="008107BC" w:rsidRDefault="008107BC" w:rsidP="007A715E">
      <w:pPr>
        <w:spacing w:after="0" w:line="240" w:lineRule="auto"/>
        <w:rPr>
          <w:rFonts w:ascii="Times New Roman" w:eastAsia="Times New Roman" w:hAnsi="Times New Roman" w:cs="Times New Roman"/>
          <w:b/>
          <w:sz w:val="24"/>
          <w:szCs w:val="24"/>
          <w:lang w:val="uk-UA" w:eastAsia="ru-RU"/>
        </w:rPr>
      </w:pPr>
    </w:p>
    <w:p w:rsidR="008107BC" w:rsidRDefault="008107BC" w:rsidP="007A715E">
      <w:pPr>
        <w:spacing w:after="0" w:line="240" w:lineRule="auto"/>
        <w:rPr>
          <w:rFonts w:ascii="Times New Roman" w:eastAsia="Times New Roman" w:hAnsi="Times New Roman" w:cs="Times New Roman"/>
          <w:b/>
          <w:sz w:val="24"/>
          <w:szCs w:val="24"/>
          <w:lang w:val="uk-UA" w:eastAsia="ru-RU"/>
        </w:rPr>
      </w:pPr>
    </w:p>
    <w:p w:rsidR="008107BC" w:rsidRDefault="008107BC" w:rsidP="007A715E">
      <w:pPr>
        <w:spacing w:after="0" w:line="240" w:lineRule="auto"/>
        <w:rPr>
          <w:rFonts w:ascii="Times New Roman" w:eastAsia="Times New Roman" w:hAnsi="Times New Roman" w:cs="Times New Roman"/>
          <w:b/>
          <w:sz w:val="24"/>
          <w:szCs w:val="24"/>
          <w:lang w:val="uk-UA" w:eastAsia="ru-RU"/>
        </w:rPr>
      </w:pPr>
    </w:p>
    <w:p w:rsidR="008107BC" w:rsidRDefault="008107BC" w:rsidP="007A715E">
      <w:pPr>
        <w:spacing w:after="0" w:line="240" w:lineRule="auto"/>
        <w:rPr>
          <w:rFonts w:ascii="Times New Roman" w:eastAsia="Times New Roman" w:hAnsi="Times New Roman" w:cs="Times New Roman"/>
          <w:b/>
          <w:sz w:val="24"/>
          <w:szCs w:val="24"/>
          <w:lang w:val="uk-UA" w:eastAsia="ru-RU"/>
        </w:rPr>
      </w:pPr>
    </w:p>
    <w:p w:rsidR="008107BC" w:rsidRDefault="008107BC" w:rsidP="007A715E">
      <w:pPr>
        <w:spacing w:after="0" w:line="240" w:lineRule="auto"/>
        <w:rPr>
          <w:rFonts w:ascii="Times New Roman" w:eastAsia="Times New Roman" w:hAnsi="Times New Roman" w:cs="Times New Roman"/>
          <w:b/>
          <w:sz w:val="24"/>
          <w:szCs w:val="24"/>
          <w:lang w:val="uk-UA" w:eastAsia="ru-RU"/>
        </w:rPr>
      </w:pPr>
    </w:p>
    <w:p w:rsidR="008107BC" w:rsidRDefault="008107BC" w:rsidP="007A715E">
      <w:pPr>
        <w:spacing w:after="0" w:line="240" w:lineRule="auto"/>
        <w:rPr>
          <w:rFonts w:ascii="Times New Roman" w:eastAsia="Times New Roman" w:hAnsi="Times New Roman" w:cs="Times New Roman"/>
          <w:b/>
          <w:sz w:val="24"/>
          <w:szCs w:val="24"/>
          <w:lang w:val="uk-UA" w:eastAsia="ru-RU"/>
        </w:rPr>
      </w:pPr>
    </w:p>
    <w:p w:rsidR="008107BC" w:rsidRDefault="008107BC" w:rsidP="007A715E">
      <w:pPr>
        <w:spacing w:after="0" w:line="240" w:lineRule="auto"/>
        <w:rPr>
          <w:rFonts w:ascii="Times New Roman" w:eastAsia="Times New Roman" w:hAnsi="Times New Roman" w:cs="Times New Roman"/>
          <w:b/>
          <w:sz w:val="24"/>
          <w:szCs w:val="24"/>
          <w:lang w:val="uk-UA" w:eastAsia="ru-RU"/>
        </w:rPr>
      </w:pPr>
    </w:p>
    <w:p w:rsidR="008107BC" w:rsidRDefault="008107BC" w:rsidP="007A715E">
      <w:pPr>
        <w:spacing w:after="0" w:line="240" w:lineRule="auto"/>
        <w:rPr>
          <w:rFonts w:ascii="Times New Roman" w:eastAsia="Times New Roman" w:hAnsi="Times New Roman" w:cs="Times New Roman"/>
          <w:b/>
          <w:sz w:val="24"/>
          <w:szCs w:val="24"/>
          <w:lang w:val="uk-UA" w:eastAsia="ru-RU"/>
        </w:rPr>
      </w:pPr>
    </w:p>
    <w:p w:rsidR="008107BC" w:rsidRDefault="008107BC" w:rsidP="007A715E">
      <w:pPr>
        <w:spacing w:after="0" w:line="240" w:lineRule="auto"/>
        <w:rPr>
          <w:rFonts w:ascii="Times New Roman" w:eastAsia="Times New Roman" w:hAnsi="Times New Roman" w:cs="Times New Roman"/>
          <w:b/>
          <w:sz w:val="24"/>
          <w:szCs w:val="24"/>
          <w:lang w:val="uk-UA" w:eastAsia="ru-RU"/>
        </w:rPr>
      </w:pPr>
    </w:p>
    <w:p w:rsidR="008107BC" w:rsidRDefault="008107BC" w:rsidP="007A715E">
      <w:pPr>
        <w:spacing w:after="0" w:line="240" w:lineRule="auto"/>
        <w:rPr>
          <w:rFonts w:ascii="Times New Roman" w:eastAsia="Times New Roman" w:hAnsi="Times New Roman" w:cs="Times New Roman"/>
          <w:b/>
          <w:sz w:val="24"/>
          <w:szCs w:val="24"/>
          <w:lang w:val="uk-UA" w:eastAsia="ru-RU"/>
        </w:rPr>
      </w:pPr>
    </w:p>
    <w:p w:rsidR="008107BC" w:rsidRDefault="008107BC" w:rsidP="007A715E">
      <w:pPr>
        <w:spacing w:after="0" w:line="240" w:lineRule="auto"/>
        <w:rPr>
          <w:rFonts w:ascii="Times New Roman" w:eastAsia="Times New Roman" w:hAnsi="Times New Roman" w:cs="Times New Roman"/>
          <w:b/>
          <w:sz w:val="24"/>
          <w:szCs w:val="24"/>
          <w:lang w:val="uk-UA" w:eastAsia="ru-RU"/>
        </w:rPr>
      </w:pPr>
    </w:p>
    <w:p w:rsidR="00222E3B" w:rsidRDefault="00222E3B" w:rsidP="007A715E">
      <w:pPr>
        <w:spacing w:after="0" w:line="240" w:lineRule="auto"/>
        <w:rPr>
          <w:rFonts w:ascii="Times New Roman" w:eastAsia="Times New Roman" w:hAnsi="Times New Roman" w:cs="Times New Roman"/>
          <w:b/>
          <w:sz w:val="24"/>
          <w:szCs w:val="24"/>
          <w:lang w:val="uk-UA" w:eastAsia="ru-RU"/>
        </w:rPr>
      </w:pPr>
    </w:p>
    <w:p w:rsidR="008107BC" w:rsidRDefault="008107BC" w:rsidP="007A715E">
      <w:pPr>
        <w:spacing w:after="0" w:line="240" w:lineRule="auto"/>
        <w:rPr>
          <w:rFonts w:ascii="Times New Roman" w:eastAsia="Times New Roman" w:hAnsi="Times New Roman" w:cs="Times New Roman"/>
          <w:b/>
          <w:sz w:val="24"/>
          <w:szCs w:val="24"/>
          <w:lang w:val="uk-UA" w:eastAsia="ru-RU"/>
        </w:rPr>
      </w:pPr>
    </w:p>
    <w:p w:rsidR="008107BC" w:rsidRDefault="008107BC" w:rsidP="007A715E">
      <w:pPr>
        <w:spacing w:after="0" w:line="240" w:lineRule="auto"/>
        <w:rPr>
          <w:rFonts w:ascii="Times New Roman" w:eastAsia="Times New Roman" w:hAnsi="Times New Roman" w:cs="Times New Roman"/>
          <w:b/>
          <w:sz w:val="24"/>
          <w:szCs w:val="24"/>
          <w:lang w:val="uk-UA" w:eastAsia="ru-RU"/>
        </w:rPr>
      </w:pPr>
    </w:p>
    <w:p w:rsidR="00AE194F" w:rsidRDefault="00AE194F" w:rsidP="007A715E">
      <w:pPr>
        <w:spacing w:after="0" w:line="240" w:lineRule="auto"/>
        <w:rPr>
          <w:rFonts w:ascii="Times New Roman" w:eastAsia="Times New Roman" w:hAnsi="Times New Roman" w:cs="Times New Roman"/>
          <w:b/>
          <w:sz w:val="24"/>
          <w:szCs w:val="24"/>
          <w:lang w:val="uk-UA" w:eastAsia="ru-RU"/>
        </w:rPr>
      </w:pPr>
    </w:p>
    <w:p w:rsidR="00C431A2" w:rsidRDefault="00C431A2" w:rsidP="007A715E">
      <w:pPr>
        <w:spacing w:after="0" w:line="240" w:lineRule="auto"/>
        <w:rPr>
          <w:rFonts w:ascii="Times New Roman" w:eastAsia="Times New Roman" w:hAnsi="Times New Roman" w:cs="Times New Roman"/>
          <w:b/>
          <w:sz w:val="24"/>
          <w:szCs w:val="24"/>
          <w:lang w:val="uk-UA" w:eastAsia="ru-RU"/>
        </w:rPr>
      </w:pPr>
    </w:p>
    <w:p w:rsidR="000C6462" w:rsidRPr="005637A3" w:rsidRDefault="000C6462" w:rsidP="000C6462">
      <w:pPr>
        <w:spacing w:after="0" w:line="240" w:lineRule="auto"/>
        <w:jc w:val="right"/>
        <w:rPr>
          <w:rFonts w:ascii="Times New Roman" w:eastAsia="Times New Roman" w:hAnsi="Times New Roman" w:cs="Times New Roman"/>
          <w:lang w:val="uk-UA" w:eastAsia="ru-RU"/>
        </w:rPr>
      </w:pPr>
      <w:r w:rsidRPr="005637A3">
        <w:rPr>
          <w:rFonts w:ascii="Times New Roman" w:eastAsia="Times New Roman" w:hAnsi="Times New Roman" w:cs="Times New Roman"/>
          <w:lang w:val="uk-UA" w:eastAsia="ru-RU"/>
        </w:rPr>
        <w:lastRenderedPageBreak/>
        <w:t>Додаток 1</w:t>
      </w:r>
    </w:p>
    <w:p w:rsidR="000C6462" w:rsidRPr="000C6462" w:rsidRDefault="000C6462" w:rsidP="000C6462">
      <w:pPr>
        <w:spacing w:after="0" w:line="240" w:lineRule="auto"/>
        <w:jc w:val="right"/>
        <w:rPr>
          <w:rFonts w:ascii="Times New Roman" w:eastAsia="Times New Roman" w:hAnsi="Times New Roman" w:cs="Times New Roman"/>
          <w:sz w:val="20"/>
          <w:szCs w:val="20"/>
          <w:lang w:val="uk-UA" w:eastAsia="ru-RU"/>
        </w:rPr>
      </w:pPr>
      <w:r w:rsidRPr="000C6462">
        <w:rPr>
          <w:rFonts w:ascii="Times New Roman" w:eastAsia="Times New Roman" w:hAnsi="Times New Roman" w:cs="Times New Roman"/>
          <w:sz w:val="20"/>
          <w:szCs w:val="20"/>
          <w:lang w:val="uk-UA" w:eastAsia="ru-RU"/>
        </w:rPr>
        <w:t>до договору №____________ від «__» _______ 20___ р.</w:t>
      </w:r>
    </w:p>
    <w:p w:rsidR="000C6462" w:rsidRPr="008107BC" w:rsidRDefault="000C6462" w:rsidP="008107BC">
      <w:pPr>
        <w:spacing w:after="0" w:line="240" w:lineRule="auto"/>
        <w:jc w:val="right"/>
        <w:rPr>
          <w:rFonts w:ascii="Times New Roman" w:eastAsia="Times New Roman" w:hAnsi="Times New Roman" w:cs="Times New Roman"/>
          <w:sz w:val="20"/>
          <w:szCs w:val="20"/>
          <w:lang w:val="uk-UA" w:eastAsia="ru-RU"/>
        </w:rPr>
      </w:pPr>
      <w:r w:rsidRPr="000C6462">
        <w:rPr>
          <w:rFonts w:ascii="Times New Roman" w:eastAsia="Times New Roman" w:hAnsi="Times New Roman" w:cs="Times New Roman"/>
          <w:sz w:val="20"/>
          <w:szCs w:val="20"/>
          <w:lang w:val="uk-UA" w:eastAsia="ru-RU"/>
        </w:rPr>
        <w:t>про постачання електричної енергії споживачу</w:t>
      </w:r>
    </w:p>
    <w:p w:rsidR="000C6462" w:rsidRPr="000C6462" w:rsidRDefault="000C6462" w:rsidP="000C6462">
      <w:pPr>
        <w:keepNext/>
        <w:numPr>
          <w:ilvl w:val="0"/>
          <w:numId w:val="25"/>
        </w:numPr>
        <w:tabs>
          <w:tab w:val="clear" w:pos="648"/>
        </w:tabs>
        <w:spacing w:before="240" w:after="60" w:line="276" w:lineRule="auto"/>
        <w:ind w:left="0" w:firstLine="0"/>
        <w:jc w:val="center"/>
        <w:outlineLvl w:val="2"/>
        <w:rPr>
          <w:rFonts w:ascii="Times New Roman" w:eastAsia="Times New Roman" w:hAnsi="Times New Roman" w:cs="Arial"/>
          <w:b/>
          <w:bCs/>
          <w:lang w:val="uk-UA" w:eastAsia="ru-RU"/>
        </w:rPr>
      </w:pPr>
      <w:r w:rsidRPr="000C6462">
        <w:rPr>
          <w:rFonts w:ascii="Times New Roman" w:eastAsia="Times New Roman" w:hAnsi="Times New Roman" w:cs="Arial"/>
          <w:b/>
          <w:bCs/>
          <w:lang w:val="uk-UA" w:eastAsia="ru-RU"/>
        </w:rPr>
        <w:t>ЗАЯВА-ПРИЄДНАННЯ</w:t>
      </w:r>
      <w:r w:rsidRPr="000C6462">
        <w:rPr>
          <w:rFonts w:ascii="Times New Roman" w:eastAsia="Times New Roman" w:hAnsi="Times New Roman" w:cs="Arial"/>
          <w:b/>
          <w:bCs/>
          <w:lang w:val="uk-UA" w:eastAsia="ru-RU"/>
        </w:rPr>
        <w:br/>
        <w:t>до договору про постачання електричної енергії споживачу</w:t>
      </w:r>
    </w:p>
    <w:p w:rsidR="000C6462" w:rsidRPr="000C6462" w:rsidRDefault="000C6462" w:rsidP="000C6462">
      <w:pPr>
        <w:suppressAutoHyphens/>
        <w:spacing w:after="0" w:line="240" w:lineRule="auto"/>
        <w:ind w:firstLine="567"/>
        <w:jc w:val="both"/>
        <w:rPr>
          <w:rFonts w:ascii="Times New Roman" w:eastAsia="Times New Roman" w:hAnsi="Times New Roman" w:cs="Times New Roman"/>
          <w:lang w:val="uk-UA" w:eastAsia="ar-SA"/>
        </w:rPr>
      </w:pPr>
      <w:r w:rsidRPr="000C6462">
        <w:rPr>
          <w:rFonts w:ascii="Times New Roman" w:eastAsia="Times New Roman" w:hAnsi="Times New Roman" w:cs="Times New Roman"/>
          <w:lang w:val="uk-UA" w:eastAsia="ar-SA"/>
        </w:rPr>
        <w:t xml:space="preserve">Керуючись статтями 633, 634, 641, 642 Цивільного кодексу України, Правилами роздрібного ринку електричної енергії, затвердженими постановою НКРЕКП від 14.03.2018 №312, зі змінами та </w:t>
      </w:r>
      <w:proofErr w:type="spellStart"/>
      <w:r w:rsidRPr="000C6462">
        <w:rPr>
          <w:rFonts w:ascii="Times New Roman" w:eastAsia="Times New Roman" w:hAnsi="Times New Roman" w:cs="Times New Roman"/>
          <w:lang w:val="uk-UA" w:eastAsia="ar-SA"/>
        </w:rPr>
        <w:t>допвненнями</w:t>
      </w:r>
      <w:proofErr w:type="spellEnd"/>
      <w:r w:rsidRPr="000C6462">
        <w:rPr>
          <w:rFonts w:ascii="Times New Roman" w:eastAsia="Times New Roman" w:hAnsi="Times New Roman" w:cs="Times New Roman"/>
          <w:lang w:val="uk-UA" w:eastAsia="ar-SA"/>
        </w:rPr>
        <w:t>, (далі - ПРРЕЕ), та ознайомившись з умовами договору про постачання електричної енергії споживачу (далі - Договір) приєднуюсь до умов Договору з такими нижченаведеними персоніфікованими даними.</w:t>
      </w:r>
    </w:p>
    <w:p w:rsidR="000C6462" w:rsidRPr="000C6462" w:rsidRDefault="000C6462" w:rsidP="000C6462">
      <w:pPr>
        <w:suppressAutoHyphens/>
        <w:spacing w:after="0" w:line="240" w:lineRule="auto"/>
        <w:ind w:firstLine="567"/>
        <w:jc w:val="both"/>
        <w:rPr>
          <w:rFonts w:ascii="Times New Roman" w:eastAsia="Times New Roman" w:hAnsi="Times New Roman" w:cs="Times New Roman"/>
          <w:lang w:val="uk-UA" w:eastAsia="ar-SA"/>
        </w:rPr>
      </w:pPr>
    </w:p>
    <w:tbl>
      <w:tblPr>
        <w:tblW w:w="9692" w:type="dxa"/>
        <w:jc w:val="center"/>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7"/>
        <w:gridCol w:w="5246"/>
        <w:gridCol w:w="3859"/>
      </w:tblGrid>
      <w:tr w:rsidR="000C6462" w:rsidRPr="000C6462" w:rsidTr="000C6462">
        <w:trPr>
          <w:jc w:val="center"/>
        </w:trPr>
        <w:tc>
          <w:tcPr>
            <w:tcW w:w="587" w:type="dxa"/>
            <w:vAlign w:val="center"/>
          </w:tcPr>
          <w:p w:rsidR="000C6462" w:rsidRPr="000C6462" w:rsidRDefault="000C6462" w:rsidP="000C6462">
            <w:pPr>
              <w:suppressAutoHyphens/>
              <w:spacing w:after="0" w:line="240" w:lineRule="auto"/>
              <w:jc w:val="center"/>
              <w:rPr>
                <w:rFonts w:ascii="Times New Roman" w:eastAsia="Times New Roman" w:hAnsi="Times New Roman" w:cs="Times New Roman"/>
                <w:sz w:val="20"/>
                <w:szCs w:val="20"/>
                <w:lang w:val="uk-UA" w:eastAsia="ar-SA"/>
              </w:rPr>
            </w:pPr>
            <w:r w:rsidRPr="000C6462">
              <w:rPr>
                <w:rFonts w:ascii="Times New Roman" w:eastAsia="Times New Roman" w:hAnsi="Times New Roman" w:cs="Times New Roman"/>
                <w:sz w:val="20"/>
                <w:szCs w:val="20"/>
                <w:lang w:val="uk-UA" w:eastAsia="ar-SA"/>
              </w:rPr>
              <w:t>1</w:t>
            </w:r>
          </w:p>
        </w:tc>
        <w:tc>
          <w:tcPr>
            <w:tcW w:w="5246" w:type="dxa"/>
            <w:vAlign w:val="center"/>
          </w:tcPr>
          <w:p w:rsidR="000C6462" w:rsidRPr="000C6462" w:rsidRDefault="000C6462" w:rsidP="000C6462">
            <w:pPr>
              <w:suppressAutoHyphens/>
              <w:spacing w:after="0" w:line="240" w:lineRule="auto"/>
              <w:rPr>
                <w:rFonts w:ascii="Times New Roman" w:eastAsia="Times New Roman" w:hAnsi="Times New Roman" w:cs="Times New Roman"/>
                <w:sz w:val="20"/>
                <w:szCs w:val="20"/>
                <w:lang w:val="uk-UA" w:eastAsia="ar-SA"/>
              </w:rPr>
            </w:pPr>
            <w:r w:rsidRPr="000C6462">
              <w:rPr>
                <w:rFonts w:ascii="Times New Roman" w:eastAsia="Times New Roman" w:hAnsi="Times New Roman" w:cs="Times New Roman"/>
                <w:sz w:val="20"/>
                <w:szCs w:val="20"/>
                <w:lang w:val="uk-UA" w:eastAsia="ar-SA"/>
              </w:rPr>
              <w:t>Найменування споживача</w:t>
            </w:r>
          </w:p>
        </w:tc>
        <w:tc>
          <w:tcPr>
            <w:tcW w:w="3859" w:type="dxa"/>
            <w:vAlign w:val="center"/>
          </w:tcPr>
          <w:p w:rsidR="000C6462" w:rsidRPr="000C6462" w:rsidRDefault="000C6462" w:rsidP="000C6462">
            <w:pPr>
              <w:suppressAutoHyphens/>
              <w:spacing w:after="0" w:line="240" w:lineRule="auto"/>
              <w:jc w:val="center"/>
              <w:rPr>
                <w:rFonts w:ascii="Times New Roman" w:eastAsia="Times New Roman" w:hAnsi="Times New Roman" w:cs="Times New Roman"/>
                <w:sz w:val="20"/>
                <w:szCs w:val="20"/>
                <w:lang w:val="uk-UA" w:eastAsia="ar-SA"/>
              </w:rPr>
            </w:pPr>
          </w:p>
        </w:tc>
      </w:tr>
      <w:tr w:rsidR="000C6462" w:rsidRPr="000C6462" w:rsidTr="000C6462">
        <w:trPr>
          <w:jc w:val="center"/>
        </w:trPr>
        <w:tc>
          <w:tcPr>
            <w:tcW w:w="587" w:type="dxa"/>
            <w:vAlign w:val="center"/>
          </w:tcPr>
          <w:p w:rsidR="000C6462" w:rsidRPr="000C6462" w:rsidRDefault="000C6462" w:rsidP="000C6462">
            <w:pPr>
              <w:suppressAutoHyphens/>
              <w:spacing w:after="0" w:line="240" w:lineRule="auto"/>
              <w:jc w:val="center"/>
              <w:rPr>
                <w:rFonts w:ascii="Times New Roman" w:eastAsia="Times New Roman" w:hAnsi="Times New Roman" w:cs="Times New Roman"/>
                <w:sz w:val="20"/>
                <w:szCs w:val="20"/>
                <w:lang w:val="uk-UA" w:eastAsia="ar-SA"/>
              </w:rPr>
            </w:pPr>
            <w:r w:rsidRPr="000C6462">
              <w:rPr>
                <w:rFonts w:ascii="Times New Roman" w:eastAsia="Times New Roman" w:hAnsi="Times New Roman" w:cs="Times New Roman"/>
                <w:sz w:val="20"/>
                <w:szCs w:val="20"/>
                <w:lang w:val="uk-UA" w:eastAsia="ar-SA"/>
              </w:rPr>
              <w:t>2</w:t>
            </w:r>
          </w:p>
        </w:tc>
        <w:tc>
          <w:tcPr>
            <w:tcW w:w="5246" w:type="dxa"/>
            <w:vAlign w:val="center"/>
          </w:tcPr>
          <w:p w:rsidR="000C6462" w:rsidRPr="000C6462" w:rsidRDefault="000C6462" w:rsidP="000C6462">
            <w:pPr>
              <w:suppressAutoHyphens/>
              <w:spacing w:after="0" w:line="240" w:lineRule="auto"/>
              <w:rPr>
                <w:rFonts w:ascii="Times New Roman" w:eastAsia="Times New Roman" w:hAnsi="Times New Roman" w:cs="Times New Roman"/>
                <w:sz w:val="20"/>
                <w:szCs w:val="20"/>
                <w:lang w:val="uk-UA" w:eastAsia="ar-SA"/>
              </w:rPr>
            </w:pPr>
            <w:r w:rsidRPr="000C6462">
              <w:rPr>
                <w:rFonts w:ascii="Times New Roman" w:eastAsia="Times New Roman" w:hAnsi="Times New Roman" w:cs="Times New Roman"/>
                <w:sz w:val="20"/>
                <w:szCs w:val="20"/>
                <w:lang w:val="uk-UA" w:eastAsia="ar-SA"/>
              </w:rPr>
              <w:t>Код за ЄДРПОУ</w:t>
            </w:r>
          </w:p>
        </w:tc>
        <w:tc>
          <w:tcPr>
            <w:tcW w:w="3859" w:type="dxa"/>
            <w:vAlign w:val="center"/>
          </w:tcPr>
          <w:p w:rsidR="000C6462" w:rsidRPr="000C6462" w:rsidRDefault="000C6462" w:rsidP="000C6462">
            <w:pPr>
              <w:suppressAutoHyphens/>
              <w:spacing w:after="0" w:line="240" w:lineRule="auto"/>
              <w:jc w:val="center"/>
              <w:rPr>
                <w:rFonts w:ascii="Times New Roman" w:eastAsia="Times New Roman" w:hAnsi="Times New Roman" w:cs="Times New Roman"/>
                <w:sz w:val="20"/>
                <w:szCs w:val="20"/>
                <w:lang w:val="uk-UA" w:eastAsia="ar-SA"/>
              </w:rPr>
            </w:pPr>
          </w:p>
        </w:tc>
      </w:tr>
      <w:tr w:rsidR="000C6462" w:rsidRPr="000C6462" w:rsidTr="000C6462">
        <w:trPr>
          <w:jc w:val="center"/>
        </w:trPr>
        <w:tc>
          <w:tcPr>
            <w:tcW w:w="587" w:type="dxa"/>
            <w:vAlign w:val="center"/>
          </w:tcPr>
          <w:p w:rsidR="000C6462" w:rsidRPr="000C6462" w:rsidRDefault="000C6462" w:rsidP="000C6462">
            <w:pPr>
              <w:suppressAutoHyphens/>
              <w:spacing w:after="0" w:line="240" w:lineRule="auto"/>
              <w:jc w:val="center"/>
              <w:rPr>
                <w:rFonts w:ascii="Times New Roman" w:eastAsia="Times New Roman" w:hAnsi="Times New Roman" w:cs="Times New Roman"/>
                <w:sz w:val="20"/>
                <w:szCs w:val="20"/>
                <w:lang w:val="uk-UA" w:eastAsia="ar-SA"/>
              </w:rPr>
            </w:pPr>
            <w:r w:rsidRPr="000C6462">
              <w:rPr>
                <w:rFonts w:ascii="Times New Roman" w:eastAsia="Times New Roman" w:hAnsi="Times New Roman" w:cs="Times New Roman"/>
                <w:sz w:val="20"/>
                <w:szCs w:val="20"/>
                <w:lang w:val="uk-UA" w:eastAsia="ar-SA"/>
              </w:rPr>
              <w:t>3</w:t>
            </w:r>
          </w:p>
        </w:tc>
        <w:tc>
          <w:tcPr>
            <w:tcW w:w="5246" w:type="dxa"/>
            <w:vAlign w:val="center"/>
          </w:tcPr>
          <w:p w:rsidR="000C6462" w:rsidRPr="000C6462" w:rsidRDefault="000C6462" w:rsidP="000C6462">
            <w:pPr>
              <w:suppressAutoHyphens/>
              <w:spacing w:after="0" w:line="240" w:lineRule="auto"/>
              <w:rPr>
                <w:rFonts w:ascii="Times New Roman" w:eastAsia="Times New Roman" w:hAnsi="Times New Roman" w:cs="Times New Roman"/>
                <w:sz w:val="20"/>
                <w:szCs w:val="20"/>
                <w:lang w:val="uk-UA" w:eastAsia="ar-SA"/>
              </w:rPr>
            </w:pPr>
            <w:r w:rsidRPr="000C6462">
              <w:rPr>
                <w:rFonts w:ascii="Times New Roman" w:eastAsia="Times New Roman" w:hAnsi="Times New Roman" w:cs="Times New Roman"/>
                <w:sz w:val="20"/>
                <w:szCs w:val="20"/>
                <w:lang w:val="uk-UA" w:eastAsia="ar-SA"/>
              </w:rPr>
              <w:t>Вид об'єкта</w:t>
            </w:r>
          </w:p>
        </w:tc>
        <w:tc>
          <w:tcPr>
            <w:tcW w:w="3859" w:type="dxa"/>
            <w:vAlign w:val="center"/>
          </w:tcPr>
          <w:p w:rsidR="000C6462" w:rsidRPr="000C6462" w:rsidRDefault="000C6462" w:rsidP="000C6462">
            <w:pPr>
              <w:suppressAutoHyphens/>
              <w:spacing w:after="0" w:line="240" w:lineRule="auto"/>
              <w:jc w:val="center"/>
              <w:rPr>
                <w:rFonts w:ascii="Times New Roman" w:eastAsia="Times New Roman" w:hAnsi="Times New Roman" w:cs="Times New Roman"/>
                <w:sz w:val="20"/>
                <w:szCs w:val="20"/>
                <w:lang w:val="uk-UA" w:eastAsia="ar-SA"/>
              </w:rPr>
            </w:pPr>
          </w:p>
        </w:tc>
      </w:tr>
      <w:tr w:rsidR="000C6462" w:rsidRPr="000C6462" w:rsidTr="000C6462">
        <w:trPr>
          <w:jc w:val="center"/>
        </w:trPr>
        <w:tc>
          <w:tcPr>
            <w:tcW w:w="587" w:type="dxa"/>
            <w:vAlign w:val="center"/>
          </w:tcPr>
          <w:p w:rsidR="000C6462" w:rsidRPr="000C6462" w:rsidRDefault="000C6462" w:rsidP="000C6462">
            <w:pPr>
              <w:suppressAutoHyphens/>
              <w:spacing w:before="100" w:after="100" w:line="240" w:lineRule="auto"/>
              <w:jc w:val="center"/>
              <w:rPr>
                <w:rFonts w:ascii="Times New Roman" w:eastAsia="Times New Roman" w:hAnsi="Times New Roman" w:cs="Times New Roman"/>
                <w:sz w:val="20"/>
                <w:szCs w:val="20"/>
                <w:lang w:val="uk-UA" w:eastAsia="ar-SA"/>
              </w:rPr>
            </w:pPr>
            <w:r w:rsidRPr="000C6462">
              <w:rPr>
                <w:rFonts w:ascii="Times New Roman" w:eastAsia="Times New Roman" w:hAnsi="Times New Roman" w:cs="Times New Roman"/>
                <w:sz w:val="20"/>
                <w:szCs w:val="20"/>
                <w:lang w:val="uk-UA" w:eastAsia="ar-SA"/>
              </w:rPr>
              <w:t>4</w:t>
            </w:r>
          </w:p>
        </w:tc>
        <w:tc>
          <w:tcPr>
            <w:tcW w:w="5246" w:type="dxa"/>
            <w:vAlign w:val="center"/>
          </w:tcPr>
          <w:p w:rsidR="000C6462" w:rsidRPr="000C6462" w:rsidRDefault="000C6462" w:rsidP="000C6462">
            <w:pPr>
              <w:suppressAutoHyphens/>
              <w:spacing w:before="100" w:after="100" w:line="240" w:lineRule="auto"/>
              <w:rPr>
                <w:rFonts w:ascii="Times New Roman" w:eastAsia="Times New Roman" w:hAnsi="Times New Roman" w:cs="Times New Roman"/>
                <w:sz w:val="20"/>
                <w:szCs w:val="20"/>
                <w:lang w:val="uk-UA" w:eastAsia="ar-SA"/>
              </w:rPr>
            </w:pPr>
            <w:r w:rsidRPr="000C6462">
              <w:rPr>
                <w:rFonts w:ascii="Times New Roman" w:eastAsia="Times New Roman" w:hAnsi="Times New Roman" w:cs="Times New Roman"/>
                <w:sz w:val="20"/>
                <w:szCs w:val="20"/>
                <w:lang w:val="uk-UA" w:eastAsia="ar-SA"/>
              </w:rPr>
              <w:t>Адреса об'єкта, ЕІС-код точки (точок) комерційного обліку</w:t>
            </w:r>
          </w:p>
        </w:tc>
        <w:tc>
          <w:tcPr>
            <w:tcW w:w="3859" w:type="dxa"/>
            <w:vAlign w:val="center"/>
          </w:tcPr>
          <w:p w:rsidR="000C6462" w:rsidRPr="000C6462" w:rsidRDefault="000C6462" w:rsidP="000C6462">
            <w:pPr>
              <w:suppressAutoHyphens/>
              <w:spacing w:before="100" w:after="100" w:line="240" w:lineRule="auto"/>
              <w:jc w:val="center"/>
              <w:rPr>
                <w:rFonts w:ascii="Times New Roman" w:eastAsia="Times New Roman" w:hAnsi="Times New Roman" w:cs="Times New Roman"/>
                <w:sz w:val="20"/>
                <w:szCs w:val="20"/>
                <w:lang w:val="uk-UA" w:eastAsia="ar-SA"/>
              </w:rPr>
            </w:pPr>
          </w:p>
        </w:tc>
      </w:tr>
      <w:tr w:rsidR="000C6462" w:rsidRPr="000C6462" w:rsidTr="000C6462">
        <w:trPr>
          <w:jc w:val="center"/>
        </w:trPr>
        <w:tc>
          <w:tcPr>
            <w:tcW w:w="587" w:type="dxa"/>
            <w:vAlign w:val="center"/>
          </w:tcPr>
          <w:p w:rsidR="000C6462" w:rsidRPr="000C6462" w:rsidRDefault="000C6462" w:rsidP="000C6462">
            <w:pPr>
              <w:suppressAutoHyphens/>
              <w:spacing w:before="100" w:after="100" w:line="240" w:lineRule="auto"/>
              <w:jc w:val="center"/>
              <w:rPr>
                <w:rFonts w:ascii="Times New Roman" w:eastAsia="Times New Roman" w:hAnsi="Times New Roman" w:cs="Times New Roman"/>
                <w:sz w:val="20"/>
                <w:szCs w:val="20"/>
                <w:lang w:val="uk-UA" w:eastAsia="ar-SA"/>
              </w:rPr>
            </w:pPr>
            <w:r w:rsidRPr="000C6462">
              <w:rPr>
                <w:rFonts w:ascii="Times New Roman" w:eastAsia="Times New Roman" w:hAnsi="Times New Roman" w:cs="Times New Roman"/>
                <w:sz w:val="20"/>
                <w:szCs w:val="20"/>
                <w:lang w:val="uk-UA" w:eastAsia="ar-SA"/>
              </w:rPr>
              <w:t>5</w:t>
            </w:r>
          </w:p>
        </w:tc>
        <w:tc>
          <w:tcPr>
            <w:tcW w:w="5246" w:type="dxa"/>
            <w:vAlign w:val="center"/>
          </w:tcPr>
          <w:p w:rsidR="000C6462" w:rsidRPr="000C6462" w:rsidRDefault="000C6462" w:rsidP="000C6462">
            <w:pPr>
              <w:suppressAutoHyphens/>
              <w:spacing w:before="100" w:after="100" w:line="240" w:lineRule="auto"/>
              <w:rPr>
                <w:rFonts w:ascii="Times New Roman" w:eastAsia="Times New Roman" w:hAnsi="Times New Roman" w:cs="Times New Roman"/>
                <w:sz w:val="20"/>
                <w:szCs w:val="20"/>
                <w:lang w:val="uk-UA" w:eastAsia="ar-SA"/>
              </w:rPr>
            </w:pPr>
            <w:r w:rsidRPr="000C6462">
              <w:rPr>
                <w:rFonts w:ascii="Times New Roman" w:eastAsia="Times New Roman" w:hAnsi="Times New Roman" w:cs="Times New Roman"/>
                <w:sz w:val="20"/>
                <w:szCs w:val="20"/>
                <w:lang w:val="uk-UA" w:eastAsia="ar-SA"/>
              </w:rPr>
              <w:t>Найменування Оператора, з яким Споживач уклав договір розподілу електричної енергії</w:t>
            </w:r>
          </w:p>
        </w:tc>
        <w:tc>
          <w:tcPr>
            <w:tcW w:w="3859" w:type="dxa"/>
            <w:vAlign w:val="center"/>
          </w:tcPr>
          <w:p w:rsidR="000C6462" w:rsidRPr="000C6462" w:rsidRDefault="000C6462" w:rsidP="000C6462">
            <w:pPr>
              <w:suppressAutoHyphens/>
              <w:spacing w:before="100" w:after="100" w:line="240" w:lineRule="auto"/>
              <w:jc w:val="center"/>
              <w:rPr>
                <w:rFonts w:ascii="Times New Roman" w:eastAsia="Times New Roman" w:hAnsi="Times New Roman" w:cs="Times New Roman"/>
                <w:sz w:val="20"/>
                <w:szCs w:val="20"/>
                <w:lang w:val="uk-UA" w:eastAsia="ar-SA"/>
              </w:rPr>
            </w:pPr>
          </w:p>
        </w:tc>
      </w:tr>
      <w:tr w:rsidR="000C6462" w:rsidRPr="000C6462" w:rsidTr="000C6462">
        <w:trPr>
          <w:jc w:val="center"/>
        </w:trPr>
        <w:tc>
          <w:tcPr>
            <w:tcW w:w="587" w:type="dxa"/>
            <w:vAlign w:val="center"/>
          </w:tcPr>
          <w:p w:rsidR="000C6462" w:rsidRPr="000C6462" w:rsidRDefault="000C6462" w:rsidP="000C6462">
            <w:pPr>
              <w:suppressAutoHyphens/>
              <w:spacing w:before="100" w:after="100" w:line="240" w:lineRule="auto"/>
              <w:jc w:val="center"/>
              <w:rPr>
                <w:rFonts w:ascii="Times New Roman" w:eastAsia="Times New Roman" w:hAnsi="Times New Roman" w:cs="Times New Roman"/>
                <w:sz w:val="20"/>
                <w:szCs w:val="20"/>
                <w:lang w:val="uk-UA" w:eastAsia="ar-SA"/>
              </w:rPr>
            </w:pPr>
            <w:r w:rsidRPr="000C6462">
              <w:rPr>
                <w:rFonts w:ascii="Times New Roman" w:eastAsia="Times New Roman" w:hAnsi="Times New Roman" w:cs="Times New Roman"/>
                <w:sz w:val="20"/>
                <w:szCs w:val="20"/>
                <w:lang w:val="uk-UA" w:eastAsia="ar-SA"/>
              </w:rPr>
              <w:t>6</w:t>
            </w:r>
          </w:p>
        </w:tc>
        <w:tc>
          <w:tcPr>
            <w:tcW w:w="5246" w:type="dxa"/>
            <w:vAlign w:val="center"/>
          </w:tcPr>
          <w:p w:rsidR="000C6462" w:rsidRPr="000C6462" w:rsidRDefault="000C6462" w:rsidP="000C6462">
            <w:pPr>
              <w:suppressAutoHyphens/>
              <w:spacing w:before="100" w:after="100" w:line="240" w:lineRule="auto"/>
              <w:rPr>
                <w:rFonts w:ascii="Times New Roman" w:eastAsia="Times New Roman" w:hAnsi="Times New Roman" w:cs="Times New Roman"/>
                <w:sz w:val="20"/>
                <w:szCs w:val="20"/>
                <w:lang w:val="uk-UA" w:eastAsia="ar-SA"/>
              </w:rPr>
            </w:pPr>
            <w:r w:rsidRPr="000C6462">
              <w:rPr>
                <w:rFonts w:ascii="Times New Roman" w:eastAsia="Times New Roman" w:hAnsi="Times New Roman" w:cs="Times New Roman"/>
                <w:sz w:val="20"/>
                <w:szCs w:val="20"/>
                <w:lang w:val="uk-UA" w:eastAsia="ar-SA"/>
              </w:rPr>
              <w:t>ЕІС-код як суб'єкта ринку електричної енергії, присвоєний відповідним системним оператором</w:t>
            </w:r>
          </w:p>
        </w:tc>
        <w:tc>
          <w:tcPr>
            <w:tcW w:w="3859" w:type="dxa"/>
            <w:vAlign w:val="center"/>
          </w:tcPr>
          <w:p w:rsidR="000C6462" w:rsidRPr="000C6462" w:rsidRDefault="000C6462" w:rsidP="000C6462">
            <w:pPr>
              <w:suppressAutoHyphens/>
              <w:spacing w:before="100" w:after="100" w:line="240" w:lineRule="auto"/>
              <w:jc w:val="center"/>
              <w:rPr>
                <w:rFonts w:ascii="Times New Roman" w:eastAsia="Times New Roman" w:hAnsi="Times New Roman" w:cs="Times New Roman"/>
                <w:sz w:val="20"/>
                <w:szCs w:val="20"/>
                <w:lang w:val="uk-UA" w:eastAsia="ar-SA"/>
              </w:rPr>
            </w:pPr>
          </w:p>
        </w:tc>
      </w:tr>
      <w:tr w:rsidR="000C6462" w:rsidRPr="000C6462" w:rsidTr="000C6462">
        <w:trPr>
          <w:jc w:val="center"/>
        </w:trPr>
        <w:tc>
          <w:tcPr>
            <w:tcW w:w="587" w:type="dxa"/>
            <w:vAlign w:val="center"/>
          </w:tcPr>
          <w:p w:rsidR="000C6462" w:rsidRPr="000C6462" w:rsidRDefault="000C6462" w:rsidP="000C6462">
            <w:pPr>
              <w:suppressAutoHyphens/>
              <w:spacing w:before="100" w:after="100" w:line="240" w:lineRule="auto"/>
              <w:jc w:val="center"/>
              <w:rPr>
                <w:rFonts w:ascii="Times New Roman" w:eastAsia="Times New Roman" w:hAnsi="Times New Roman" w:cs="Times New Roman"/>
                <w:sz w:val="20"/>
                <w:szCs w:val="20"/>
                <w:lang w:val="uk-UA" w:eastAsia="ar-SA"/>
              </w:rPr>
            </w:pPr>
            <w:r w:rsidRPr="000C6462">
              <w:rPr>
                <w:rFonts w:ascii="Times New Roman" w:eastAsia="Times New Roman" w:hAnsi="Times New Roman" w:cs="Times New Roman"/>
                <w:sz w:val="20"/>
                <w:szCs w:val="20"/>
                <w:lang w:val="uk-UA" w:eastAsia="ar-SA"/>
              </w:rPr>
              <w:t>7</w:t>
            </w:r>
          </w:p>
        </w:tc>
        <w:tc>
          <w:tcPr>
            <w:tcW w:w="5246" w:type="dxa"/>
            <w:vAlign w:val="center"/>
          </w:tcPr>
          <w:p w:rsidR="000C6462" w:rsidRPr="000C6462" w:rsidRDefault="000C6462" w:rsidP="000C6462">
            <w:pPr>
              <w:suppressAutoHyphens/>
              <w:spacing w:before="100" w:after="100" w:line="240" w:lineRule="auto"/>
              <w:rPr>
                <w:rFonts w:ascii="Times New Roman" w:eastAsia="Times New Roman" w:hAnsi="Times New Roman" w:cs="Times New Roman"/>
                <w:sz w:val="20"/>
                <w:szCs w:val="20"/>
                <w:lang w:val="uk-UA" w:eastAsia="ar-SA"/>
              </w:rPr>
            </w:pPr>
            <w:r w:rsidRPr="000C6462">
              <w:rPr>
                <w:rFonts w:ascii="Times New Roman" w:eastAsia="Times New Roman" w:hAnsi="Times New Roman" w:cs="Times New Roman"/>
                <w:sz w:val="20"/>
                <w:szCs w:val="20"/>
                <w:lang w:val="uk-UA" w:eastAsia="ar-SA"/>
              </w:rPr>
              <w:t>Інформація про наявність пільг/субсидії* (є/немає)</w:t>
            </w:r>
          </w:p>
        </w:tc>
        <w:tc>
          <w:tcPr>
            <w:tcW w:w="3859" w:type="dxa"/>
            <w:vAlign w:val="center"/>
          </w:tcPr>
          <w:p w:rsidR="000C6462" w:rsidRPr="000C6462" w:rsidRDefault="000C6462" w:rsidP="000C6462">
            <w:pPr>
              <w:suppressAutoHyphens/>
              <w:spacing w:before="100" w:after="100" w:line="240" w:lineRule="auto"/>
              <w:jc w:val="center"/>
              <w:rPr>
                <w:rFonts w:ascii="Times New Roman" w:eastAsia="Times New Roman" w:hAnsi="Times New Roman" w:cs="Times New Roman"/>
                <w:sz w:val="20"/>
                <w:szCs w:val="20"/>
                <w:lang w:val="uk-UA" w:eastAsia="ar-SA"/>
              </w:rPr>
            </w:pPr>
            <w:r w:rsidRPr="000C6462">
              <w:rPr>
                <w:rFonts w:ascii="Times New Roman" w:eastAsia="Times New Roman" w:hAnsi="Times New Roman" w:cs="Times New Roman"/>
                <w:sz w:val="20"/>
                <w:szCs w:val="20"/>
                <w:lang w:val="uk-UA" w:eastAsia="ar-SA"/>
              </w:rPr>
              <w:t>Немає</w:t>
            </w:r>
          </w:p>
        </w:tc>
      </w:tr>
    </w:tbl>
    <w:p w:rsidR="000C6462" w:rsidRPr="000C6462" w:rsidRDefault="000C6462" w:rsidP="000C6462">
      <w:pPr>
        <w:suppressAutoHyphens/>
        <w:spacing w:after="0" w:line="276" w:lineRule="auto"/>
        <w:ind w:firstLine="567"/>
        <w:jc w:val="both"/>
        <w:rPr>
          <w:rFonts w:ascii="Times New Roman" w:eastAsia="Times New Roman" w:hAnsi="Times New Roman" w:cs="Times New Roman"/>
          <w:b/>
          <w:u w:val="single"/>
          <w:lang w:val="uk-UA" w:eastAsia="ar-SA"/>
        </w:rPr>
      </w:pPr>
      <w:r w:rsidRPr="000C6462">
        <w:rPr>
          <w:rFonts w:ascii="Times New Roman" w:eastAsia="Times New Roman" w:hAnsi="Times New Roman" w:cs="Times New Roman"/>
          <w:b/>
          <w:u w:val="single"/>
          <w:lang w:val="uk-UA" w:eastAsia="ar-SA"/>
        </w:rPr>
        <w:t xml:space="preserve">Початок </w:t>
      </w:r>
      <w:r>
        <w:rPr>
          <w:rFonts w:ascii="Times New Roman" w:eastAsia="Times New Roman" w:hAnsi="Times New Roman" w:cs="Times New Roman"/>
          <w:b/>
          <w:u w:val="single"/>
          <w:lang w:val="uk-UA" w:eastAsia="ar-SA"/>
        </w:rPr>
        <w:t xml:space="preserve">постачання з                  </w:t>
      </w:r>
      <w:r w:rsidRPr="000C6462">
        <w:rPr>
          <w:rFonts w:ascii="Times New Roman" w:eastAsia="Times New Roman" w:hAnsi="Times New Roman" w:cs="Times New Roman"/>
          <w:b/>
          <w:u w:val="single"/>
          <w:lang w:val="uk-UA" w:eastAsia="ar-SA"/>
        </w:rPr>
        <w:t>202</w:t>
      </w:r>
      <w:r>
        <w:rPr>
          <w:rFonts w:ascii="Times New Roman" w:eastAsia="Times New Roman" w:hAnsi="Times New Roman" w:cs="Times New Roman"/>
          <w:b/>
          <w:u w:val="single"/>
          <w:lang w:val="uk-UA" w:eastAsia="ar-SA"/>
        </w:rPr>
        <w:t>2</w:t>
      </w:r>
      <w:r w:rsidRPr="000C6462">
        <w:rPr>
          <w:rFonts w:ascii="Times New Roman" w:eastAsia="Times New Roman" w:hAnsi="Times New Roman" w:cs="Times New Roman"/>
          <w:b/>
          <w:u w:val="single"/>
          <w:lang w:val="uk-UA" w:eastAsia="ar-SA"/>
        </w:rPr>
        <w:t>р.</w:t>
      </w:r>
    </w:p>
    <w:p w:rsidR="000C6462" w:rsidRPr="000C6462" w:rsidRDefault="000C6462" w:rsidP="000C6462">
      <w:pPr>
        <w:suppressAutoHyphens/>
        <w:spacing w:after="0" w:line="276" w:lineRule="auto"/>
        <w:ind w:firstLine="567"/>
        <w:jc w:val="both"/>
        <w:rPr>
          <w:rFonts w:ascii="Times New Roman" w:eastAsia="Times New Roman" w:hAnsi="Times New Roman" w:cs="Times New Roman"/>
          <w:lang w:val="uk-UA" w:eastAsia="ar-SA"/>
        </w:rPr>
      </w:pPr>
      <w:r w:rsidRPr="000C6462">
        <w:rPr>
          <w:rFonts w:ascii="Times New Roman" w:eastAsia="Times New Roman" w:hAnsi="Times New Roman" w:cs="Times New Roman"/>
          <w:lang w:val="uk-UA" w:eastAsia="ar-SA"/>
        </w:rPr>
        <w:t>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rsidR="000C6462" w:rsidRPr="000C6462" w:rsidRDefault="000C6462" w:rsidP="000C6462">
      <w:pPr>
        <w:suppressAutoHyphens/>
        <w:spacing w:after="0" w:line="276" w:lineRule="auto"/>
        <w:ind w:firstLine="567"/>
        <w:jc w:val="both"/>
        <w:rPr>
          <w:rFonts w:ascii="Times New Roman" w:eastAsia="Times New Roman" w:hAnsi="Times New Roman" w:cs="Times New Roman"/>
          <w:lang w:val="uk-UA" w:eastAsia="ar-SA"/>
        </w:rPr>
      </w:pPr>
      <w:r w:rsidRPr="000C6462">
        <w:rPr>
          <w:rFonts w:ascii="Times New Roman" w:eastAsia="Times New Roman" w:hAnsi="Times New Roman" w:cs="Times New Roman"/>
          <w:lang w:val="uk-UA" w:eastAsia="ar-SA"/>
        </w:rPr>
        <w:t>З моменту акцептування цієї заяви-приєднання в установленому Правилами роздрібного ринку порядку Споживач та Постачальник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rsidR="000C6462" w:rsidRPr="000C6462" w:rsidRDefault="000C6462" w:rsidP="000C6462">
      <w:pPr>
        <w:suppressAutoHyphens/>
        <w:spacing w:after="0" w:line="276" w:lineRule="auto"/>
        <w:ind w:firstLine="567"/>
        <w:jc w:val="both"/>
        <w:rPr>
          <w:rFonts w:ascii="Times New Roman" w:eastAsia="Times New Roman" w:hAnsi="Times New Roman" w:cs="Times New Roman"/>
          <w:lang w:val="uk-UA" w:eastAsia="ar-SA"/>
        </w:rPr>
      </w:pPr>
      <w:r w:rsidRPr="000C6462">
        <w:rPr>
          <w:rFonts w:ascii="Times New Roman" w:eastAsia="Times New Roman" w:hAnsi="Times New Roman" w:cs="Times New Roman"/>
          <w:lang w:val="uk-UA" w:eastAsia="ar-SA"/>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0C6462" w:rsidRPr="000C6462" w:rsidRDefault="000C6462" w:rsidP="000C6462">
      <w:pPr>
        <w:suppressAutoHyphens/>
        <w:spacing w:after="0" w:line="240" w:lineRule="auto"/>
        <w:jc w:val="center"/>
        <w:rPr>
          <w:rFonts w:ascii="Times New Roman" w:eastAsia="Times New Roman" w:hAnsi="Times New Roman" w:cs="Times New Roman"/>
          <w:b/>
          <w:bCs/>
          <w:lang w:val="uk-UA" w:eastAsia="ar-SA"/>
        </w:rPr>
      </w:pPr>
      <w:r w:rsidRPr="000C6462">
        <w:rPr>
          <w:rFonts w:ascii="Times New Roman" w:eastAsia="Times New Roman" w:hAnsi="Times New Roman" w:cs="Times New Roman"/>
          <w:b/>
          <w:bCs/>
          <w:lang w:val="uk-UA" w:eastAsia="ar-SA"/>
        </w:rPr>
        <w:t>Відмітка про згоду Споживача на обробку персональних даних:</w:t>
      </w:r>
    </w:p>
    <w:tbl>
      <w:tblPr>
        <w:tblW w:w="5000" w:type="pct"/>
        <w:jc w:val="center"/>
        <w:tblCellSpacing w:w="22" w:type="dxa"/>
        <w:tblCellMar>
          <w:top w:w="30" w:type="dxa"/>
          <w:left w:w="30" w:type="dxa"/>
          <w:bottom w:w="30" w:type="dxa"/>
          <w:right w:w="30" w:type="dxa"/>
        </w:tblCellMar>
        <w:tblLook w:val="0000" w:firstRow="0" w:lastRow="0" w:firstColumn="0" w:lastColumn="0" w:noHBand="0" w:noVBand="0"/>
      </w:tblPr>
      <w:tblGrid>
        <w:gridCol w:w="3429"/>
        <w:gridCol w:w="3309"/>
        <w:gridCol w:w="3331"/>
      </w:tblGrid>
      <w:tr w:rsidR="000C6462" w:rsidRPr="000C6462" w:rsidTr="000C6462">
        <w:trPr>
          <w:tblCellSpacing w:w="22" w:type="dxa"/>
          <w:jc w:val="center"/>
        </w:trPr>
        <w:tc>
          <w:tcPr>
            <w:tcW w:w="1669" w:type="pct"/>
          </w:tcPr>
          <w:p w:rsidR="000C6462" w:rsidRPr="000C6462" w:rsidRDefault="000C6462" w:rsidP="000C6462">
            <w:pPr>
              <w:suppressAutoHyphens/>
              <w:spacing w:after="0" w:line="240" w:lineRule="auto"/>
              <w:jc w:val="center"/>
              <w:rPr>
                <w:rFonts w:ascii="Times New Roman" w:eastAsia="Times New Roman" w:hAnsi="Times New Roman" w:cs="Times New Roman"/>
                <w:lang w:val="uk-UA" w:eastAsia="ar-SA"/>
              </w:rPr>
            </w:pPr>
            <w:r w:rsidRPr="000C6462">
              <w:rPr>
                <w:rFonts w:ascii="Times New Roman" w:eastAsia="Times New Roman" w:hAnsi="Times New Roman" w:cs="Times New Roman"/>
                <w:lang w:val="uk-UA" w:eastAsia="ar-SA"/>
              </w:rPr>
              <w:t>___________</w:t>
            </w:r>
            <w:r w:rsidRPr="000C6462">
              <w:rPr>
                <w:rFonts w:ascii="Times New Roman" w:eastAsia="Times New Roman" w:hAnsi="Times New Roman" w:cs="Times New Roman"/>
                <w:lang w:val="uk-UA" w:eastAsia="ar-SA"/>
              </w:rPr>
              <w:br/>
              <w:t>(дата)</w:t>
            </w:r>
          </w:p>
        </w:tc>
        <w:tc>
          <w:tcPr>
            <w:tcW w:w="1621" w:type="pct"/>
          </w:tcPr>
          <w:p w:rsidR="000C6462" w:rsidRPr="000C6462" w:rsidRDefault="000C6462" w:rsidP="000C6462">
            <w:pPr>
              <w:suppressAutoHyphens/>
              <w:spacing w:after="0" w:line="240" w:lineRule="auto"/>
              <w:jc w:val="center"/>
              <w:rPr>
                <w:rFonts w:ascii="Times New Roman" w:eastAsia="Times New Roman" w:hAnsi="Times New Roman" w:cs="Times New Roman"/>
                <w:lang w:val="uk-UA" w:eastAsia="ar-SA"/>
              </w:rPr>
            </w:pPr>
            <w:r w:rsidRPr="000C6462">
              <w:rPr>
                <w:rFonts w:ascii="Times New Roman" w:eastAsia="Times New Roman" w:hAnsi="Times New Roman" w:cs="Times New Roman"/>
                <w:lang w:val="uk-UA" w:eastAsia="ar-SA"/>
              </w:rPr>
              <w:t>___________________</w:t>
            </w:r>
            <w:r w:rsidRPr="000C6462">
              <w:rPr>
                <w:rFonts w:ascii="Times New Roman" w:eastAsia="Times New Roman" w:hAnsi="Times New Roman" w:cs="Times New Roman"/>
                <w:lang w:val="uk-UA" w:eastAsia="ar-SA"/>
              </w:rPr>
              <w:br/>
              <w:t>(особистий підпис)</w:t>
            </w:r>
          </w:p>
        </w:tc>
        <w:tc>
          <w:tcPr>
            <w:tcW w:w="1621" w:type="pct"/>
          </w:tcPr>
          <w:p w:rsidR="000C6462" w:rsidRPr="000C6462" w:rsidRDefault="000C6462" w:rsidP="000C6462">
            <w:pPr>
              <w:suppressAutoHyphens/>
              <w:spacing w:after="0" w:line="240" w:lineRule="auto"/>
              <w:jc w:val="center"/>
              <w:rPr>
                <w:rFonts w:ascii="Times New Roman" w:eastAsia="Times New Roman" w:hAnsi="Times New Roman" w:cs="Times New Roman"/>
                <w:lang w:val="uk-UA" w:eastAsia="ar-SA"/>
              </w:rPr>
            </w:pPr>
            <w:r w:rsidRPr="000C6462">
              <w:rPr>
                <w:rFonts w:ascii="Times New Roman" w:eastAsia="Times New Roman" w:hAnsi="Times New Roman" w:cs="Times New Roman"/>
                <w:lang w:val="uk-UA" w:eastAsia="ar-SA"/>
              </w:rPr>
              <w:t>______________________</w:t>
            </w:r>
            <w:r w:rsidRPr="000C6462">
              <w:rPr>
                <w:rFonts w:ascii="Times New Roman" w:eastAsia="Times New Roman" w:hAnsi="Times New Roman" w:cs="Times New Roman"/>
                <w:lang w:val="uk-UA" w:eastAsia="ar-SA"/>
              </w:rPr>
              <w:br/>
              <w:t>(П. І. Б.)</w:t>
            </w:r>
          </w:p>
        </w:tc>
      </w:tr>
    </w:tbl>
    <w:p w:rsidR="000C6462" w:rsidRPr="000C6462" w:rsidRDefault="000C6462" w:rsidP="000C6462">
      <w:pPr>
        <w:suppressAutoHyphens/>
        <w:spacing w:after="0" w:line="240" w:lineRule="auto"/>
        <w:ind w:firstLine="567"/>
        <w:jc w:val="both"/>
        <w:rPr>
          <w:rFonts w:ascii="Times New Roman" w:eastAsia="Times New Roman" w:hAnsi="Times New Roman" w:cs="Times New Roman"/>
          <w:lang w:val="uk-UA" w:eastAsia="ar-SA"/>
        </w:rPr>
      </w:pPr>
      <w:r w:rsidRPr="000C6462">
        <w:rPr>
          <w:rFonts w:ascii="Times New Roman" w:eastAsia="Times New Roman" w:hAnsi="Times New Roman" w:cs="Times New Roman"/>
          <w:lang w:val="uk-UA" w:eastAsia="ar-SA"/>
        </w:rPr>
        <w:t>Споживач зобов'язується у місячний строк повідомити Постачальника про зміну будь-якої інформації та даних, зазначених у заяві-приєднанні.</w:t>
      </w:r>
    </w:p>
    <w:p w:rsidR="000C6462" w:rsidRPr="000C6462" w:rsidRDefault="000C6462" w:rsidP="000C6462">
      <w:pPr>
        <w:suppressAutoHyphens/>
        <w:spacing w:after="0" w:line="240" w:lineRule="auto"/>
        <w:rPr>
          <w:rFonts w:ascii="Times New Roman" w:eastAsia="Times New Roman" w:hAnsi="Times New Roman" w:cs="Times New Roman"/>
          <w:b/>
          <w:bCs/>
          <w:lang w:val="uk-UA"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4928"/>
      </w:tblGrid>
      <w:tr w:rsidR="008107BC" w:rsidRPr="008107BC" w:rsidTr="008107BC">
        <w:tc>
          <w:tcPr>
            <w:tcW w:w="4927" w:type="dxa"/>
            <w:tcBorders>
              <w:top w:val="single" w:sz="4" w:space="0" w:color="000000"/>
              <w:left w:val="single" w:sz="4" w:space="0" w:color="000000"/>
              <w:bottom w:val="single" w:sz="4" w:space="0" w:color="000000"/>
              <w:right w:val="single" w:sz="4" w:space="0" w:color="000000"/>
            </w:tcBorders>
          </w:tcPr>
          <w:p w:rsidR="008107BC" w:rsidRPr="008107BC" w:rsidRDefault="008107BC" w:rsidP="008107BC">
            <w:pPr>
              <w:suppressAutoHyphens/>
              <w:spacing w:after="0" w:line="240" w:lineRule="auto"/>
              <w:rPr>
                <w:rFonts w:ascii="Times New Roman" w:eastAsia="Times New Roman" w:hAnsi="Times New Roman" w:cs="Times New Roman"/>
                <w:b/>
                <w:bCs/>
                <w:lang w:val="uk-UA" w:eastAsia="ar-SA"/>
              </w:rPr>
            </w:pPr>
            <w:r w:rsidRPr="008107BC">
              <w:rPr>
                <w:rFonts w:ascii="Times New Roman" w:eastAsia="Times New Roman" w:hAnsi="Times New Roman" w:cs="Times New Roman"/>
                <w:b/>
                <w:bCs/>
                <w:lang w:val="uk-UA" w:eastAsia="ar-SA"/>
              </w:rPr>
              <w:t>Реквізити споживача</w:t>
            </w:r>
          </w:p>
          <w:p w:rsidR="008107BC" w:rsidRPr="008107BC" w:rsidRDefault="008107BC" w:rsidP="008107BC">
            <w:pPr>
              <w:keepNext/>
              <w:tabs>
                <w:tab w:val="left" w:pos="0"/>
              </w:tabs>
              <w:spacing w:after="0" w:line="276" w:lineRule="auto"/>
              <w:outlineLvl w:val="1"/>
              <w:rPr>
                <w:rFonts w:ascii="Times New Roman" w:eastAsia="Times New Roman" w:hAnsi="Times New Roman" w:cs="Times New Roman"/>
                <w:lang w:val="uk-UA" w:eastAsia="ru-RU"/>
              </w:rPr>
            </w:pPr>
            <w:r w:rsidRPr="008107BC">
              <w:rPr>
                <w:rFonts w:ascii="Times New Roman" w:eastAsia="Times New Roman" w:hAnsi="Times New Roman" w:cs="Times New Roman"/>
                <w:lang w:val="uk-UA" w:eastAsia="ru-RU"/>
              </w:rPr>
              <w:t>КНП КРР «Кропивницька ЦРЛ»</w:t>
            </w:r>
          </w:p>
          <w:p w:rsidR="008107BC" w:rsidRPr="008107BC" w:rsidRDefault="008107BC" w:rsidP="008107BC">
            <w:pPr>
              <w:spacing w:after="200" w:line="276" w:lineRule="auto"/>
              <w:rPr>
                <w:rFonts w:ascii="Times New Roman" w:eastAsia="Times New Roman" w:hAnsi="Times New Roman" w:cs="Times New Roman"/>
                <w:lang w:val="uk-UA" w:eastAsia="ru-RU"/>
              </w:rPr>
            </w:pPr>
            <w:r w:rsidRPr="008107BC">
              <w:rPr>
                <w:rFonts w:ascii="Times New Roman" w:eastAsia="Times New Roman" w:hAnsi="Times New Roman" w:cs="Times New Roman"/>
                <w:lang w:val="uk-UA" w:eastAsia="ru-RU"/>
              </w:rPr>
              <w:t xml:space="preserve">Юр. адреса: вул. Центральна,42 с. </w:t>
            </w:r>
            <w:proofErr w:type="spellStart"/>
            <w:r w:rsidRPr="008107BC">
              <w:rPr>
                <w:rFonts w:ascii="Times New Roman" w:eastAsia="Times New Roman" w:hAnsi="Times New Roman" w:cs="Times New Roman"/>
                <w:lang w:val="uk-UA" w:eastAsia="ru-RU"/>
              </w:rPr>
              <w:t>Аджамка</w:t>
            </w:r>
            <w:proofErr w:type="spellEnd"/>
            <w:r w:rsidRPr="008107BC">
              <w:rPr>
                <w:rFonts w:ascii="Times New Roman" w:eastAsia="Times New Roman" w:hAnsi="Times New Roman" w:cs="Times New Roman"/>
                <w:lang w:val="uk-UA" w:eastAsia="ru-RU"/>
              </w:rPr>
              <w:t xml:space="preserve"> Кропивницький район Кіровоградська область      Факт. адреса: вулиця </w:t>
            </w:r>
            <w:proofErr w:type="spellStart"/>
            <w:r w:rsidRPr="008107BC">
              <w:rPr>
                <w:rFonts w:ascii="Times New Roman" w:eastAsia="Times New Roman" w:hAnsi="Times New Roman" w:cs="Times New Roman"/>
                <w:lang w:val="uk-UA" w:eastAsia="ru-RU"/>
              </w:rPr>
              <w:t>О.Паршутіна</w:t>
            </w:r>
            <w:proofErr w:type="spellEnd"/>
            <w:r w:rsidRPr="008107BC">
              <w:rPr>
                <w:rFonts w:ascii="Times New Roman" w:eastAsia="Times New Roman" w:hAnsi="Times New Roman" w:cs="Times New Roman"/>
                <w:lang w:val="uk-UA" w:eastAsia="ru-RU"/>
              </w:rPr>
              <w:t xml:space="preserve">, 5 м. Кропивницький                                                               </w:t>
            </w:r>
            <w:r w:rsidR="00222E3B" w:rsidRPr="008107BC">
              <w:rPr>
                <w:rFonts w:ascii="Times New Roman" w:eastAsia="Times New Roman" w:hAnsi="Times New Roman" w:cs="Times New Roman"/>
                <w:lang w:val="uk-UA" w:eastAsia="ru-RU"/>
              </w:rPr>
              <w:t xml:space="preserve">р/р </w:t>
            </w:r>
            <w:r w:rsidR="00222E3B" w:rsidRPr="008107BC">
              <w:rPr>
                <w:rFonts w:ascii="Times New Roman" w:eastAsia="Times New Roman" w:hAnsi="Times New Roman" w:cs="Times New Roman"/>
                <w:lang w:val="en-US" w:eastAsia="ru-RU"/>
              </w:rPr>
              <w:t>UA</w:t>
            </w:r>
            <w:r w:rsidR="00222E3B">
              <w:rPr>
                <w:rFonts w:ascii="Times New Roman" w:eastAsia="Times New Roman" w:hAnsi="Times New Roman" w:cs="Times New Roman"/>
                <w:lang w:val="uk-UA" w:eastAsia="ru-RU"/>
              </w:rPr>
              <w:t xml:space="preserve"> 483052990000026003035101792 в АТ КБ Приватбанк</w:t>
            </w:r>
            <w:r w:rsidR="00222E3B" w:rsidRPr="008107BC">
              <w:rPr>
                <w:rFonts w:ascii="Times New Roman" w:eastAsia="Times New Roman" w:hAnsi="Times New Roman" w:cs="Times New Roman"/>
                <w:lang w:val="uk-UA" w:eastAsia="ru-RU"/>
              </w:rPr>
              <w:t xml:space="preserve"> </w:t>
            </w:r>
            <w:r w:rsidR="00222E3B">
              <w:rPr>
                <w:rFonts w:ascii="Times New Roman" w:eastAsia="Times New Roman" w:hAnsi="Times New Roman" w:cs="Times New Roman"/>
                <w:lang w:val="uk-UA" w:eastAsia="ru-RU"/>
              </w:rPr>
              <w:t xml:space="preserve">, МФО 305299, </w:t>
            </w:r>
            <w:r w:rsidRPr="008107BC">
              <w:rPr>
                <w:rFonts w:ascii="Times New Roman" w:eastAsia="Times New Roman" w:hAnsi="Times New Roman" w:cs="Times New Roman"/>
                <w:lang w:val="uk-UA" w:eastAsia="ru-RU"/>
              </w:rPr>
              <w:t>код 01995120</w:t>
            </w:r>
          </w:p>
          <w:p w:rsidR="008107BC" w:rsidRPr="008107BC" w:rsidRDefault="008107BC" w:rsidP="008107BC">
            <w:pPr>
              <w:spacing w:after="200" w:line="276" w:lineRule="auto"/>
              <w:rPr>
                <w:rFonts w:ascii="Times New Roman" w:eastAsia="Times New Roman" w:hAnsi="Times New Roman" w:cs="Times New Roman"/>
                <w:lang w:val="uk-UA" w:eastAsia="ru-RU"/>
              </w:rPr>
            </w:pPr>
            <w:r w:rsidRPr="008107BC">
              <w:rPr>
                <w:rFonts w:ascii="Times New Roman" w:eastAsia="Times New Roman" w:hAnsi="Times New Roman" w:cs="Times New Roman"/>
                <w:lang w:val="uk-UA" w:eastAsia="ru-RU"/>
              </w:rPr>
              <w:t xml:space="preserve">Головний лікар                           </w:t>
            </w:r>
            <w:proofErr w:type="spellStart"/>
            <w:r w:rsidRPr="008107BC">
              <w:rPr>
                <w:rFonts w:ascii="Times New Roman" w:eastAsia="Times New Roman" w:hAnsi="Times New Roman" w:cs="Times New Roman"/>
                <w:lang w:val="uk-UA" w:eastAsia="ru-RU"/>
              </w:rPr>
              <w:t>Ю.П.Пивоварчук</w:t>
            </w:r>
            <w:proofErr w:type="spellEnd"/>
          </w:p>
          <w:p w:rsidR="008107BC" w:rsidRPr="008107BC" w:rsidRDefault="008107BC" w:rsidP="008107BC">
            <w:pPr>
              <w:suppressAutoHyphens/>
              <w:spacing w:after="0" w:line="240" w:lineRule="auto"/>
              <w:rPr>
                <w:rFonts w:ascii="Times New Roman" w:eastAsia="Times New Roman" w:hAnsi="Times New Roman" w:cs="Times New Roman"/>
                <w:b/>
                <w:bCs/>
                <w:lang w:val="uk-UA" w:eastAsia="ar-SA"/>
              </w:rPr>
            </w:pPr>
          </w:p>
        </w:tc>
        <w:tc>
          <w:tcPr>
            <w:tcW w:w="4928" w:type="dxa"/>
            <w:tcBorders>
              <w:top w:val="single" w:sz="4" w:space="0" w:color="000000"/>
              <w:left w:val="single" w:sz="4" w:space="0" w:color="000000"/>
              <w:bottom w:val="single" w:sz="4" w:space="0" w:color="000000"/>
              <w:right w:val="single" w:sz="4" w:space="0" w:color="000000"/>
            </w:tcBorders>
          </w:tcPr>
          <w:p w:rsidR="008107BC" w:rsidRPr="008107BC" w:rsidRDefault="008107BC" w:rsidP="008107BC">
            <w:pPr>
              <w:suppressAutoHyphens/>
              <w:spacing w:after="0" w:line="240" w:lineRule="auto"/>
              <w:rPr>
                <w:rFonts w:ascii="Times New Roman" w:eastAsia="Times New Roman" w:hAnsi="Times New Roman" w:cs="Times New Roman"/>
                <w:b/>
                <w:bCs/>
                <w:lang w:val="uk-UA" w:eastAsia="ar-SA"/>
              </w:rPr>
            </w:pPr>
            <w:r w:rsidRPr="008107BC">
              <w:rPr>
                <w:rFonts w:ascii="Times New Roman" w:eastAsia="Times New Roman" w:hAnsi="Times New Roman" w:cs="Times New Roman"/>
                <w:b/>
                <w:bCs/>
                <w:lang w:val="uk-UA" w:eastAsia="ar-SA"/>
              </w:rPr>
              <w:t>Відмітка про підписання</w:t>
            </w:r>
          </w:p>
          <w:p w:rsidR="008107BC" w:rsidRPr="008107BC" w:rsidRDefault="008107BC" w:rsidP="008107BC">
            <w:pPr>
              <w:suppressAutoHyphens/>
              <w:spacing w:after="0" w:line="240" w:lineRule="auto"/>
              <w:rPr>
                <w:rFonts w:ascii="Times New Roman" w:eastAsia="Times New Roman" w:hAnsi="Times New Roman" w:cs="Times New Roman"/>
                <w:b/>
                <w:bCs/>
                <w:lang w:val="uk-UA" w:eastAsia="ar-SA"/>
              </w:rPr>
            </w:pPr>
          </w:p>
          <w:p w:rsidR="008107BC" w:rsidRPr="008107BC" w:rsidRDefault="008107BC" w:rsidP="008107BC">
            <w:pPr>
              <w:suppressAutoHyphens/>
              <w:spacing w:after="0" w:line="240" w:lineRule="auto"/>
              <w:rPr>
                <w:rFonts w:ascii="Times New Roman" w:eastAsia="Times New Roman" w:hAnsi="Times New Roman" w:cs="Times New Roman"/>
                <w:bCs/>
                <w:lang w:val="uk-UA" w:eastAsia="ar-SA"/>
              </w:rPr>
            </w:pPr>
            <w:r w:rsidRPr="008107BC">
              <w:rPr>
                <w:rFonts w:ascii="Times New Roman" w:eastAsia="Times New Roman" w:hAnsi="Times New Roman" w:cs="Times New Roman"/>
                <w:bCs/>
                <w:lang w:val="uk-UA" w:eastAsia="ar-SA"/>
              </w:rPr>
              <w:t>_______________________П.І.Б.</w:t>
            </w:r>
          </w:p>
          <w:p w:rsidR="008107BC" w:rsidRPr="008107BC" w:rsidRDefault="008107BC" w:rsidP="008107BC">
            <w:pPr>
              <w:suppressAutoHyphens/>
              <w:spacing w:after="0" w:line="240" w:lineRule="auto"/>
              <w:rPr>
                <w:rFonts w:ascii="Times New Roman" w:eastAsia="Times New Roman" w:hAnsi="Times New Roman" w:cs="Times New Roman"/>
                <w:bCs/>
                <w:lang w:val="uk-UA" w:eastAsia="ar-SA"/>
              </w:rPr>
            </w:pPr>
            <w:r w:rsidRPr="008107BC">
              <w:rPr>
                <w:rFonts w:ascii="Times New Roman" w:eastAsia="Times New Roman" w:hAnsi="Times New Roman" w:cs="Times New Roman"/>
                <w:bCs/>
                <w:lang w:val="uk-UA" w:eastAsia="ar-SA"/>
              </w:rPr>
              <w:t>М.П.</w:t>
            </w:r>
          </w:p>
          <w:p w:rsidR="008107BC" w:rsidRPr="008107BC" w:rsidRDefault="008107BC" w:rsidP="008107BC">
            <w:pPr>
              <w:suppressAutoHyphens/>
              <w:spacing w:after="0" w:line="240" w:lineRule="auto"/>
              <w:rPr>
                <w:rFonts w:ascii="Times New Roman" w:eastAsia="Times New Roman" w:hAnsi="Times New Roman" w:cs="Times New Roman"/>
                <w:bCs/>
                <w:lang w:val="uk-UA" w:eastAsia="ar-SA"/>
              </w:rPr>
            </w:pPr>
          </w:p>
          <w:p w:rsidR="008107BC" w:rsidRPr="008107BC" w:rsidRDefault="008107BC" w:rsidP="008107BC">
            <w:pPr>
              <w:suppressAutoHyphens/>
              <w:spacing w:after="0" w:line="240" w:lineRule="auto"/>
              <w:rPr>
                <w:rFonts w:ascii="Times New Roman" w:eastAsia="Times New Roman" w:hAnsi="Times New Roman" w:cs="Times New Roman"/>
                <w:bCs/>
                <w:lang w:val="uk-UA" w:eastAsia="ar-SA"/>
              </w:rPr>
            </w:pPr>
          </w:p>
          <w:p w:rsidR="008107BC" w:rsidRPr="008107BC" w:rsidRDefault="008107BC" w:rsidP="008107BC">
            <w:pPr>
              <w:suppressAutoHyphens/>
              <w:spacing w:after="0" w:line="240" w:lineRule="auto"/>
              <w:rPr>
                <w:rFonts w:ascii="Times New Roman" w:eastAsia="Times New Roman" w:hAnsi="Times New Roman" w:cs="Times New Roman"/>
                <w:bCs/>
                <w:lang w:val="uk-UA" w:eastAsia="ar-SA"/>
              </w:rPr>
            </w:pPr>
            <w:r w:rsidRPr="008107BC">
              <w:rPr>
                <w:rFonts w:ascii="Times New Roman" w:eastAsia="Times New Roman" w:hAnsi="Times New Roman" w:cs="Times New Roman"/>
                <w:bCs/>
                <w:lang w:val="uk-UA" w:eastAsia="ar-SA"/>
              </w:rPr>
              <w:t>Дата "____" ______________20___р.</w:t>
            </w:r>
          </w:p>
          <w:p w:rsidR="008107BC" w:rsidRPr="008107BC" w:rsidRDefault="008107BC" w:rsidP="008107BC">
            <w:pPr>
              <w:suppressAutoHyphens/>
              <w:spacing w:after="0" w:line="240" w:lineRule="auto"/>
              <w:rPr>
                <w:rFonts w:ascii="Times New Roman" w:eastAsia="Times New Roman" w:hAnsi="Times New Roman" w:cs="Times New Roman"/>
                <w:b/>
                <w:bCs/>
                <w:lang w:val="uk-UA" w:eastAsia="ar-SA"/>
              </w:rPr>
            </w:pPr>
          </w:p>
          <w:p w:rsidR="008107BC" w:rsidRPr="008107BC" w:rsidRDefault="008107BC" w:rsidP="008107BC">
            <w:pPr>
              <w:suppressAutoHyphens/>
              <w:spacing w:after="0" w:line="240" w:lineRule="auto"/>
              <w:rPr>
                <w:rFonts w:ascii="Times New Roman" w:eastAsia="Times New Roman" w:hAnsi="Times New Roman" w:cs="Times New Roman"/>
                <w:b/>
                <w:bCs/>
                <w:lang w:val="uk-UA" w:eastAsia="ar-SA"/>
              </w:rPr>
            </w:pPr>
          </w:p>
          <w:p w:rsidR="008107BC" w:rsidRPr="008107BC" w:rsidRDefault="008107BC" w:rsidP="008107BC">
            <w:pPr>
              <w:suppressAutoHyphens/>
              <w:spacing w:after="0" w:line="240" w:lineRule="auto"/>
              <w:rPr>
                <w:rFonts w:ascii="Times New Roman" w:eastAsia="Times New Roman" w:hAnsi="Times New Roman" w:cs="Times New Roman"/>
                <w:b/>
                <w:bCs/>
                <w:lang w:val="uk-UA" w:eastAsia="ar-SA"/>
              </w:rPr>
            </w:pPr>
          </w:p>
          <w:p w:rsidR="008107BC" w:rsidRPr="008107BC" w:rsidRDefault="008107BC" w:rsidP="008107BC">
            <w:pPr>
              <w:suppressAutoHyphens/>
              <w:spacing w:after="0" w:line="240" w:lineRule="auto"/>
              <w:rPr>
                <w:rFonts w:ascii="Times New Roman" w:eastAsia="Times New Roman" w:hAnsi="Times New Roman" w:cs="Times New Roman"/>
                <w:b/>
                <w:bCs/>
                <w:lang w:val="uk-UA" w:eastAsia="ar-SA"/>
              </w:rPr>
            </w:pPr>
          </w:p>
          <w:p w:rsidR="008107BC" w:rsidRPr="008107BC" w:rsidRDefault="008107BC" w:rsidP="008107BC">
            <w:pPr>
              <w:suppressAutoHyphens/>
              <w:spacing w:after="0" w:line="240" w:lineRule="auto"/>
              <w:rPr>
                <w:rFonts w:ascii="Times New Roman" w:eastAsia="Times New Roman" w:hAnsi="Times New Roman" w:cs="Times New Roman"/>
                <w:b/>
                <w:bCs/>
                <w:lang w:val="uk-UA" w:eastAsia="ar-SA"/>
              </w:rPr>
            </w:pPr>
          </w:p>
          <w:p w:rsidR="008107BC" w:rsidRPr="008107BC" w:rsidRDefault="008107BC" w:rsidP="008107BC">
            <w:pPr>
              <w:suppressAutoHyphens/>
              <w:spacing w:after="0" w:line="240" w:lineRule="auto"/>
              <w:rPr>
                <w:rFonts w:ascii="Times New Roman" w:eastAsia="Times New Roman" w:hAnsi="Times New Roman" w:cs="Times New Roman"/>
                <w:b/>
                <w:bCs/>
                <w:lang w:val="uk-UA" w:eastAsia="ar-SA"/>
              </w:rPr>
            </w:pPr>
          </w:p>
          <w:p w:rsidR="008107BC" w:rsidRPr="008107BC" w:rsidRDefault="008107BC" w:rsidP="008107BC">
            <w:pPr>
              <w:suppressAutoHyphens/>
              <w:spacing w:after="0" w:line="240" w:lineRule="auto"/>
              <w:rPr>
                <w:rFonts w:ascii="Times New Roman" w:eastAsia="Times New Roman" w:hAnsi="Times New Roman" w:cs="Times New Roman"/>
                <w:b/>
                <w:bCs/>
                <w:lang w:val="uk-UA" w:eastAsia="ar-SA"/>
              </w:rPr>
            </w:pPr>
          </w:p>
        </w:tc>
      </w:tr>
    </w:tbl>
    <w:p w:rsidR="0004220D" w:rsidRPr="000C6462" w:rsidRDefault="0004220D" w:rsidP="007A715E">
      <w:pPr>
        <w:spacing w:after="0" w:line="240" w:lineRule="auto"/>
        <w:rPr>
          <w:rFonts w:ascii="Times New Roman" w:eastAsia="Times New Roman" w:hAnsi="Times New Roman" w:cs="Times New Roman"/>
          <w:sz w:val="24"/>
          <w:szCs w:val="24"/>
          <w:lang w:val="uk-UA" w:eastAsia="ru-RU"/>
        </w:rPr>
      </w:pPr>
    </w:p>
    <w:p w:rsidR="000C6462" w:rsidRPr="005637A3" w:rsidRDefault="000C6462" w:rsidP="000C6462">
      <w:pPr>
        <w:spacing w:after="0" w:line="240" w:lineRule="auto"/>
        <w:ind w:left="5664" w:firstLine="708"/>
        <w:jc w:val="right"/>
        <w:rPr>
          <w:rFonts w:ascii="Times New Roman" w:eastAsia="Times New Roman" w:hAnsi="Times New Roman" w:cs="Times New Roman"/>
          <w:lang w:val="uk-UA" w:eastAsia="ru-RU"/>
        </w:rPr>
      </w:pPr>
      <w:r w:rsidRPr="005637A3">
        <w:rPr>
          <w:rFonts w:ascii="Times New Roman" w:eastAsia="Times New Roman" w:hAnsi="Times New Roman" w:cs="Times New Roman"/>
          <w:lang w:val="uk-UA" w:eastAsia="ru-RU"/>
        </w:rPr>
        <w:t>Додаток 2</w:t>
      </w:r>
    </w:p>
    <w:p w:rsidR="000C6462" w:rsidRPr="000C6462" w:rsidRDefault="000C6462" w:rsidP="000C6462">
      <w:pPr>
        <w:spacing w:after="0" w:line="240" w:lineRule="auto"/>
        <w:jc w:val="right"/>
        <w:rPr>
          <w:rFonts w:ascii="Times New Roman" w:eastAsia="Times New Roman" w:hAnsi="Times New Roman" w:cs="Times New Roman"/>
          <w:sz w:val="20"/>
          <w:szCs w:val="20"/>
          <w:lang w:val="uk-UA" w:eastAsia="ru-RU"/>
        </w:rPr>
      </w:pPr>
      <w:r w:rsidRPr="000C6462">
        <w:rPr>
          <w:rFonts w:ascii="Times New Roman" w:eastAsia="Times New Roman" w:hAnsi="Times New Roman" w:cs="Times New Roman"/>
          <w:sz w:val="20"/>
          <w:szCs w:val="20"/>
          <w:lang w:val="uk-UA" w:eastAsia="ru-RU"/>
        </w:rPr>
        <w:t>до договору №_____________  від «__» _______ 20__ р.</w:t>
      </w:r>
    </w:p>
    <w:p w:rsidR="000C6462" w:rsidRPr="00DF1BF6" w:rsidRDefault="000C6462" w:rsidP="00DF1BF6">
      <w:pPr>
        <w:spacing w:after="0" w:line="240" w:lineRule="auto"/>
        <w:jc w:val="right"/>
        <w:rPr>
          <w:rFonts w:ascii="Times New Roman" w:eastAsia="Times New Roman" w:hAnsi="Times New Roman" w:cs="Times New Roman"/>
          <w:sz w:val="20"/>
          <w:szCs w:val="20"/>
          <w:lang w:val="uk-UA" w:eastAsia="ru-RU"/>
        </w:rPr>
      </w:pPr>
      <w:r w:rsidRPr="000C6462">
        <w:rPr>
          <w:rFonts w:ascii="Times New Roman" w:eastAsia="Times New Roman" w:hAnsi="Times New Roman" w:cs="Times New Roman"/>
          <w:sz w:val="20"/>
          <w:szCs w:val="20"/>
          <w:lang w:val="uk-UA" w:eastAsia="ru-RU"/>
        </w:rPr>
        <w:t>про постачанн</w:t>
      </w:r>
      <w:r w:rsidR="00DF1BF6">
        <w:rPr>
          <w:rFonts w:ascii="Times New Roman" w:eastAsia="Times New Roman" w:hAnsi="Times New Roman" w:cs="Times New Roman"/>
          <w:sz w:val="20"/>
          <w:szCs w:val="20"/>
          <w:lang w:val="uk-UA" w:eastAsia="ru-RU"/>
        </w:rPr>
        <w:t>я електричної енергії споживачу</w:t>
      </w:r>
    </w:p>
    <w:p w:rsidR="00602AE6" w:rsidRPr="00A83AE0" w:rsidRDefault="00602AE6" w:rsidP="00750EC9">
      <w:pPr>
        <w:widowControl w:val="0"/>
        <w:spacing w:after="0" w:line="240" w:lineRule="auto"/>
        <w:ind w:left="-567" w:firstLine="567"/>
        <w:jc w:val="both"/>
        <w:rPr>
          <w:rFonts w:ascii="Times New Roman" w:hAnsi="Times New Roman" w:cs="Times New Roman"/>
          <w:sz w:val="24"/>
          <w:szCs w:val="24"/>
          <w:lang w:val="uk-UA"/>
        </w:rPr>
      </w:pPr>
    </w:p>
    <w:p w:rsidR="00C431A2" w:rsidRPr="00C431A2" w:rsidRDefault="00C431A2" w:rsidP="00C431A2">
      <w:pPr>
        <w:spacing w:after="0" w:line="240" w:lineRule="auto"/>
        <w:ind w:firstLine="567"/>
        <w:jc w:val="both"/>
        <w:rPr>
          <w:rFonts w:ascii="Times New Roman" w:eastAsia="Times New Roman" w:hAnsi="Times New Roman" w:cs="Times New Roman"/>
          <w:spacing w:val="-1"/>
          <w:sz w:val="24"/>
          <w:szCs w:val="24"/>
          <w:lang w:val="uk-UA" w:eastAsia="ru-RU"/>
        </w:rPr>
      </w:pPr>
      <w:r w:rsidRPr="00C431A2">
        <w:rPr>
          <w:rFonts w:ascii="Times New Roman" w:eastAsia="Times New Roman" w:hAnsi="Times New Roman" w:cs="Times New Roman"/>
          <w:spacing w:val="-1"/>
          <w:sz w:val="24"/>
          <w:szCs w:val="24"/>
          <w:lang w:val="uk-UA" w:eastAsia="ru-RU"/>
        </w:rPr>
        <w:t>Місце постачання електричної енергії:</w:t>
      </w:r>
    </w:p>
    <w:p w:rsidR="00C431A2" w:rsidRPr="00C431A2" w:rsidRDefault="00C431A2" w:rsidP="00C431A2">
      <w:pPr>
        <w:keepNext/>
        <w:tabs>
          <w:tab w:val="left" w:pos="0"/>
        </w:tabs>
        <w:spacing w:after="0" w:line="276" w:lineRule="auto"/>
        <w:outlineLvl w:val="1"/>
        <w:rPr>
          <w:rFonts w:ascii="Times New Roman" w:eastAsia="Times New Roman" w:hAnsi="Times New Roman" w:cs="Times New Roman"/>
          <w:sz w:val="24"/>
          <w:szCs w:val="24"/>
          <w:lang w:val="uk-UA" w:eastAsia="ru-RU"/>
        </w:rPr>
      </w:pPr>
      <w:r w:rsidRPr="00C431A2">
        <w:rPr>
          <w:rFonts w:ascii="Times New Roman" w:eastAsia="Times New Roman" w:hAnsi="Times New Roman" w:cs="Arial"/>
          <w:bCs/>
          <w:iCs/>
          <w:spacing w:val="-1"/>
          <w:sz w:val="24"/>
          <w:szCs w:val="24"/>
          <w:lang w:val="uk-UA" w:eastAsia="ru-RU"/>
        </w:rPr>
        <w:t xml:space="preserve">1. вулиця </w:t>
      </w:r>
      <w:proofErr w:type="spellStart"/>
      <w:r w:rsidRPr="00C431A2">
        <w:rPr>
          <w:rFonts w:ascii="Times New Roman" w:eastAsia="Times New Roman" w:hAnsi="Times New Roman" w:cs="Arial"/>
          <w:bCs/>
          <w:iCs/>
          <w:spacing w:val="-1"/>
          <w:sz w:val="24"/>
          <w:szCs w:val="24"/>
          <w:lang w:val="uk-UA" w:eastAsia="ru-RU"/>
        </w:rPr>
        <w:t>О.Паршутіна</w:t>
      </w:r>
      <w:proofErr w:type="spellEnd"/>
      <w:r w:rsidRPr="00C431A2">
        <w:rPr>
          <w:rFonts w:ascii="Times New Roman" w:eastAsia="Times New Roman" w:hAnsi="Times New Roman" w:cs="Arial"/>
          <w:bCs/>
          <w:iCs/>
          <w:spacing w:val="-1"/>
          <w:sz w:val="24"/>
          <w:szCs w:val="24"/>
          <w:lang w:val="uk-UA" w:eastAsia="ru-RU"/>
        </w:rPr>
        <w:t xml:space="preserve">, 5 м. Кропивницький </w:t>
      </w:r>
      <w:r w:rsidRPr="00C431A2">
        <w:rPr>
          <w:rFonts w:ascii="Times New Roman" w:eastAsia="Times New Roman" w:hAnsi="Times New Roman" w:cs="Times New Roman"/>
          <w:sz w:val="24"/>
          <w:szCs w:val="24"/>
          <w:lang w:val="uk-UA" w:eastAsia="ru-RU"/>
        </w:rPr>
        <w:t>КНП КРР «Кропивницька ЦРЛ»</w:t>
      </w:r>
    </w:p>
    <w:p w:rsidR="00C431A2" w:rsidRPr="00C431A2" w:rsidRDefault="00C431A2" w:rsidP="00C431A2">
      <w:pPr>
        <w:spacing w:after="0" w:line="240" w:lineRule="auto"/>
        <w:ind w:firstLine="567"/>
        <w:jc w:val="both"/>
        <w:rPr>
          <w:rFonts w:ascii="Times New Roman" w:eastAsia="Times New Roman" w:hAnsi="Times New Roman" w:cs="Times New Roman"/>
          <w:spacing w:val="-1"/>
          <w:sz w:val="24"/>
          <w:szCs w:val="24"/>
          <w:lang w:val="uk-UA" w:eastAsia="ru-RU"/>
        </w:rPr>
      </w:pPr>
    </w:p>
    <w:p w:rsidR="00C431A2" w:rsidRPr="00C431A2" w:rsidRDefault="00C431A2" w:rsidP="00C431A2">
      <w:pPr>
        <w:spacing w:after="0" w:line="240" w:lineRule="auto"/>
        <w:ind w:firstLine="567"/>
        <w:jc w:val="both"/>
        <w:rPr>
          <w:rFonts w:ascii="Times New Roman" w:eastAsia="Times New Roman" w:hAnsi="Times New Roman" w:cs="Times New Roman"/>
          <w:sz w:val="26"/>
          <w:szCs w:val="26"/>
          <w:lang w:val="uk-UA" w:eastAsia="uk-UA"/>
        </w:rPr>
      </w:pPr>
    </w:p>
    <w:p w:rsidR="00C431A2" w:rsidRPr="00C431A2" w:rsidRDefault="00C431A2" w:rsidP="00C431A2">
      <w:pPr>
        <w:spacing w:after="0" w:line="240" w:lineRule="auto"/>
        <w:ind w:firstLine="567"/>
        <w:jc w:val="both"/>
        <w:rPr>
          <w:rFonts w:ascii="Times New Roman" w:eastAsia="Times New Roman" w:hAnsi="Times New Roman" w:cs="Times New Roman"/>
          <w:sz w:val="26"/>
          <w:szCs w:val="26"/>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1710"/>
        <w:gridCol w:w="1355"/>
        <w:gridCol w:w="4007"/>
        <w:gridCol w:w="910"/>
        <w:gridCol w:w="1711"/>
      </w:tblGrid>
      <w:tr w:rsidR="00C431A2" w:rsidRPr="00C431A2" w:rsidTr="00C431A2">
        <w:tc>
          <w:tcPr>
            <w:tcW w:w="445" w:type="dxa"/>
            <w:vAlign w:val="center"/>
          </w:tcPr>
          <w:p w:rsidR="00C431A2" w:rsidRPr="00C431A2" w:rsidRDefault="00C431A2" w:rsidP="00C431A2">
            <w:pPr>
              <w:spacing w:after="0" w:line="240" w:lineRule="auto"/>
              <w:jc w:val="center"/>
              <w:rPr>
                <w:rFonts w:ascii="Times New Roman" w:eastAsia="Times New Roman" w:hAnsi="Times New Roman" w:cs="Times New Roman"/>
                <w:lang w:val="uk-UA" w:eastAsia="ru-RU"/>
              </w:rPr>
            </w:pPr>
            <w:r w:rsidRPr="00C431A2">
              <w:rPr>
                <w:rFonts w:ascii="Times New Roman" w:eastAsia="Times New Roman" w:hAnsi="Times New Roman" w:cs="Times New Roman"/>
                <w:lang w:val="uk-UA" w:eastAsia="ru-RU"/>
              </w:rPr>
              <w:t>№</w:t>
            </w:r>
          </w:p>
        </w:tc>
        <w:tc>
          <w:tcPr>
            <w:tcW w:w="1719" w:type="dxa"/>
            <w:vAlign w:val="center"/>
          </w:tcPr>
          <w:p w:rsidR="00C431A2" w:rsidRPr="00C431A2" w:rsidRDefault="00C431A2" w:rsidP="00C431A2">
            <w:pPr>
              <w:spacing w:after="0" w:line="240" w:lineRule="auto"/>
              <w:jc w:val="center"/>
              <w:rPr>
                <w:rFonts w:ascii="Times New Roman" w:eastAsia="Times New Roman" w:hAnsi="Times New Roman" w:cs="Times New Roman"/>
                <w:lang w:val="uk-UA" w:eastAsia="ru-RU"/>
              </w:rPr>
            </w:pPr>
            <w:r w:rsidRPr="00C431A2">
              <w:rPr>
                <w:rFonts w:ascii="Times New Roman" w:eastAsia="Times New Roman" w:hAnsi="Times New Roman" w:cs="Times New Roman"/>
                <w:lang w:val="uk-UA" w:eastAsia="ru-RU"/>
              </w:rPr>
              <w:t>Найменування</w:t>
            </w:r>
          </w:p>
        </w:tc>
        <w:tc>
          <w:tcPr>
            <w:tcW w:w="1363" w:type="dxa"/>
            <w:vAlign w:val="center"/>
          </w:tcPr>
          <w:p w:rsidR="00C431A2" w:rsidRPr="00C431A2" w:rsidRDefault="00C431A2" w:rsidP="00C431A2">
            <w:pPr>
              <w:spacing w:after="0" w:line="240" w:lineRule="auto"/>
              <w:jc w:val="center"/>
              <w:rPr>
                <w:rFonts w:ascii="Times New Roman" w:eastAsia="Times New Roman" w:hAnsi="Times New Roman" w:cs="Times New Roman"/>
                <w:lang w:val="uk-UA" w:eastAsia="ru-RU"/>
              </w:rPr>
            </w:pPr>
            <w:r w:rsidRPr="00C431A2">
              <w:rPr>
                <w:rFonts w:ascii="Times New Roman" w:eastAsia="Times New Roman" w:hAnsi="Times New Roman" w:cs="Times New Roman"/>
                <w:lang w:val="uk-UA" w:eastAsia="ru-RU"/>
              </w:rPr>
              <w:t>Стандарти якості</w:t>
            </w:r>
          </w:p>
        </w:tc>
        <w:tc>
          <w:tcPr>
            <w:tcW w:w="4199" w:type="dxa"/>
            <w:vAlign w:val="center"/>
          </w:tcPr>
          <w:p w:rsidR="00C431A2" w:rsidRPr="00C431A2" w:rsidRDefault="00C431A2" w:rsidP="00C431A2">
            <w:pPr>
              <w:spacing w:after="0" w:line="240" w:lineRule="auto"/>
              <w:jc w:val="center"/>
              <w:rPr>
                <w:rFonts w:ascii="Times New Roman" w:eastAsia="Times New Roman" w:hAnsi="Times New Roman" w:cs="Times New Roman"/>
                <w:lang w:val="uk-UA" w:eastAsia="ru-RU"/>
              </w:rPr>
            </w:pPr>
            <w:r w:rsidRPr="00C431A2">
              <w:rPr>
                <w:rFonts w:ascii="Times New Roman" w:eastAsia="Times New Roman" w:hAnsi="Times New Roman" w:cs="Times New Roman"/>
                <w:lang w:val="uk-UA" w:eastAsia="ru-RU"/>
              </w:rPr>
              <w:t>Технічні характеристики</w:t>
            </w:r>
          </w:p>
        </w:tc>
        <w:tc>
          <w:tcPr>
            <w:tcW w:w="931" w:type="dxa"/>
            <w:vAlign w:val="center"/>
          </w:tcPr>
          <w:p w:rsidR="00C431A2" w:rsidRPr="00C431A2" w:rsidRDefault="00C431A2" w:rsidP="00C431A2">
            <w:pPr>
              <w:spacing w:after="0" w:line="240" w:lineRule="auto"/>
              <w:jc w:val="center"/>
              <w:rPr>
                <w:rFonts w:ascii="Times New Roman" w:eastAsia="Times New Roman" w:hAnsi="Times New Roman" w:cs="Times New Roman"/>
                <w:lang w:val="uk-UA" w:eastAsia="ru-RU"/>
              </w:rPr>
            </w:pPr>
            <w:r w:rsidRPr="00C431A2">
              <w:rPr>
                <w:rFonts w:ascii="Times New Roman" w:eastAsia="Times New Roman" w:hAnsi="Times New Roman" w:cs="Times New Roman"/>
                <w:lang w:val="uk-UA" w:eastAsia="ru-RU"/>
              </w:rPr>
              <w:t>Клас</w:t>
            </w:r>
          </w:p>
        </w:tc>
        <w:tc>
          <w:tcPr>
            <w:tcW w:w="1764" w:type="dxa"/>
            <w:vAlign w:val="center"/>
          </w:tcPr>
          <w:p w:rsidR="00C431A2" w:rsidRPr="00C431A2" w:rsidRDefault="00C431A2" w:rsidP="00C431A2">
            <w:pPr>
              <w:spacing w:after="0" w:line="240" w:lineRule="auto"/>
              <w:jc w:val="center"/>
              <w:rPr>
                <w:rFonts w:ascii="Times New Roman" w:eastAsia="Times New Roman" w:hAnsi="Times New Roman" w:cs="Times New Roman"/>
                <w:lang w:val="uk-UA" w:eastAsia="ru-RU"/>
              </w:rPr>
            </w:pPr>
            <w:r w:rsidRPr="00C431A2">
              <w:rPr>
                <w:rFonts w:ascii="Times New Roman" w:eastAsia="Times New Roman" w:hAnsi="Times New Roman" w:cs="Times New Roman"/>
                <w:lang w:val="uk-UA" w:eastAsia="ru-RU"/>
              </w:rPr>
              <w:t>Кількість кВт*год</w:t>
            </w:r>
          </w:p>
        </w:tc>
      </w:tr>
      <w:tr w:rsidR="00C431A2" w:rsidRPr="00C431A2" w:rsidTr="00C431A2">
        <w:trPr>
          <w:trHeight w:val="2723"/>
        </w:trPr>
        <w:tc>
          <w:tcPr>
            <w:tcW w:w="445" w:type="dxa"/>
            <w:vAlign w:val="center"/>
          </w:tcPr>
          <w:p w:rsidR="00C431A2" w:rsidRPr="00C431A2" w:rsidRDefault="00C431A2" w:rsidP="00C431A2">
            <w:pPr>
              <w:spacing w:after="0" w:line="240" w:lineRule="auto"/>
              <w:jc w:val="center"/>
              <w:rPr>
                <w:rFonts w:ascii="Times New Roman" w:eastAsia="Times New Roman" w:hAnsi="Times New Roman" w:cs="Times New Roman"/>
                <w:lang w:val="uk-UA" w:eastAsia="ru-RU"/>
              </w:rPr>
            </w:pPr>
            <w:r w:rsidRPr="00C431A2">
              <w:rPr>
                <w:rFonts w:ascii="Times New Roman" w:eastAsia="Times New Roman" w:hAnsi="Times New Roman" w:cs="Times New Roman"/>
                <w:lang w:val="uk-UA" w:eastAsia="ru-RU"/>
              </w:rPr>
              <w:t>1</w:t>
            </w:r>
          </w:p>
        </w:tc>
        <w:tc>
          <w:tcPr>
            <w:tcW w:w="1719" w:type="dxa"/>
            <w:vAlign w:val="center"/>
          </w:tcPr>
          <w:p w:rsidR="00C431A2" w:rsidRPr="00C431A2" w:rsidRDefault="00C431A2" w:rsidP="00C431A2">
            <w:pPr>
              <w:spacing w:after="0" w:line="240" w:lineRule="auto"/>
              <w:jc w:val="center"/>
              <w:rPr>
                <w:rFonts w:ascii="Times New Roman" w:eastAsia="Times New Roman" w:hAnsi="Times New Roman" w:cs="Times New Roman"/>
                <w:lang w:val="uk-UA" w:eastAsia="ru-RU"/>
              </w:rPr>
            </w:pPr>
            <w:r w:rsidRPr="00C431A2">
              <w:rPr>
                <w:rFonts w:ascii="Times New Roman" w:eastAsia="Times New Roman" w:hAnsi="Times New Roman" w:cs="Times New Roman"/>
                <w:lang w:val="uk-UA" w:eastAsia="ru-RU"/>
              </w:rPr>
              <w:t>Електрична енергія</w:t>
            </w:r>
          </w:p>
        </w:tc>
        <w:tc>
          <w:tcPr>
            <w:tcW w:w="1363" w:type="dxa"/>
            <w:vAlign w:val="center"/>
          </w:tcPr>
          <w:p w:rsidR="00C431A2" w:rsidRPr="00C431A2" w:rsidRDefault="00C431A2" w:rsidP="00C431A2">
            <w:pPr>
              <w:spacing w:after="0" w:line="240" w:lineRule="auto"/>
              <w:jc w:val="center"/>
              <w:rPr>
                <w:rFonts w:ascii="Times New Roman" w:eastAsia="Times New Roman" w:hAnsi="Times New Roman" w:cs="Times New Roman"/>
                <w:lang w:val="uk-UA" w:eastAsia="ru-RU"/>
              </w:rPr>
            </w:pPr>
            <w:r w:rsidRPr="00C431A2">
              <w:rPr>
                <w:rFonts w:ascii="Times New Roman" w:eastAsia="Times New Roman" w:hAnsi="Times New Roman" w:cs="Times New Roman"/>
                <w:lang w:val="uk-UA" w:eastAsia="ru-RU"/>
              </w:rPr>
              <w:t>ГОСТ 13109-97, ДСТУ EN 50160:2014</w:t>
            </w:r>
          </w:p>
        </w:tc>
        <w:tc>
          <w:tcPr>
            <w:tcW w:w="4199" w:type="dxa"/>
            <w:vAlign w:val="center"/>
          </w:tcPr>
          <w:p w:rsidR="00C431A2" w:rsidRPr="00C431A2" w:rsidRDefault="00C431A2" w:rsidP="00C431A2">
            <w:pPr>
              <w:spacing w:after="0" w:line="240" w:lineRule="auto"/>
              <w:jc w:val="center"/>
              <w:rPr>
                <w:rFonts w:ascii="Times New Roman" w:eastAsia="Times New Roman" w:hAnsi="Times New Roman" w:cs="Times New Roman"/>
                <w:lang w:val="uk-UA" w:eastAsia="ru-RU"/>
              </w:rPr>
            </w:pPr>
            <w:r w:rsidRPr="00C431A2">
              <w:rPr>
                <w:rFonts w:ascii="Times New Roman" w:eastAsia="Times New Roman" w:hAnsi="Times New Roman" w:cs="Times New Roman"/>
                <w:lang w:val="uk-UA" w:eastAsia="ru-RU"/>
              </w:rPr>
              <w:t>Клас напруги: 1 та 2</w:t>
            </w:r>
          </w:p>
          <w:p w:rsidR="00C431A2" w:rsidRPr="00C431A2" w:rsidRDefault="00C431A2" w:rsidP="00C431A2">
            <w:pPr>
              <w:spacing w:after="0" w:line="240" w:lineRule="auto"/>
              <w:jc w:val="center"/>
              <w:rPr>
                <w:rFonts w:ascii="Times New Roman" w:eastAsia="Times New Roman" w:hAnsi="Times New Roman" w:cs="Times New Roman"/>
                <w:lang w:val="uk-UA" w:eastAsia="ru-RU"/>
              </w:rPr>
            </w:pPr>
            <w:r w:rsidRPr="00C431A2">
              <w:rPr>
                <w:rFonts w:ascii="Times New Roman" w:eastAsia="Times New Roman" w:hAnsi="Times New Roman" w:cs="Times New Roman"/>
                <w:lang w:val="uk-UA" w:eastAsia="ru-RU"/>
              </w:rPr>
              <w:t>(Постанова №1052 від 13.08.1998).</w:t>
            </w:r>
          </w:p>
          <w:p w:rsidR="00C431A2" w:rsidRPr="00C431A2" w:rsidRDefault="00C431A2" w:rsidP="00C431A2">
            <w:pPr>
              <w:spacing w:after="0" w:line="240" w:lineRule="auto"/>
              <w:jc w:val="center"/>
              <w:rPr>
                <w:rFonts w:ascii="Times New Roman" w:eastAsia="Times New Roman" w:hAnsi="Times New Roman" w:cs="Times New Roman"/>
                <w:lang w:val="uk-UA" w:eastAsia="ru-RU"/>
              </w:rPr>
            </w:pPr>
            <w:r w:rsidRPr="00C431A2">
              <w:rPr>
                <w:rFonts w:ascii="Times New Roman" w:eastAsia="Times New Roman" w:hAnsi="Times New Roman" w:cs="Times New Roman"/>
                <w:lang w:val="uk-UA" w:eastAsia="ru-RU"/>
              </w:rPr>
              <w:t>Якість електричної енергії – це ступінь відповідності фактичних значень параметрів електричної енергії встановленим ГОСТ 13109-97 і ДСТУ EN 50160:2014, а також термінологічних стандартів ГОСТ 30372-95 та ДСТУ 3466-96. Контроль і оцінювання показників якості електричної енергії проводиться згідно СОУ-Н ЕЕ 40.1-37471933-55:2011.</w:t>
            </w:r>
          </w:p>
        </w:tc>
        <w:tc>
          <w:tcPr>
            <w:tcW w:w="931" w:type="dxa"/>
            <w:vAlign w:val="center"/>
          </w:tcPr>
          <w:p w:rsidR="00C431A2" w:rsidRPr="00C431A2" w:rsidRDefault="00D0462E" w:rsidP="00C431A2">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w:t>
            </w:r>
          </w:p>
        </w:tc>
        <w:tc>
          <w:tcPr>
            <w:tcW w:w="1764" w:type="dxa"/>
            <w:vAlign w:val="center"/>
          </w:tcPr>
          <w:p w:rsidR="00C431A2" w:rsidRPr="00C431A2" w:rsidRDefault="007C7796" w:rsidP="0004220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337294</w:t>
            </w:r>
            <w:r w:rsidR="0004220D">
              <w:rPr>
                <w:rFonts w:ascii="Times New Roman" w:eastAsia="Times New Roman" w:hAnsi="Times New Roman" w:cs="Times New Roman"/>
                <w:lang w:val="uk-UA" w:eastAsia="ru-RU"/>
              </w:rPr>
              <w:t xml:space="preserve"> кВт*год</w:t>
            </w:r>
          </w:p>
        </w:tc>
      </w:tr>
    </w:tbl>
    <w:p w:rsidR="00C431A2" w:rsidRPr="00C431A2" w:rsidRDefault="00C431A2" w:rsidP="00C431A2">
      <w:pPr>
        <w:spacing w:after="0" w:line="240" w:lineRule="auto"/>
        <w:jc w:val="both"/>
        <w:rPr>
          <w:rFonts w:ascii="Times New Roman" w:eastAsia="Times New Roman" w:hAnsi="Times New Roman" w:cs="Times New Roman"/>
          <w:sz w:val="24"/>
          <w:szCs w:val="24"/>
          <w:lang w:val="uk-UA" w:eastAsia="ru-RU"/>
        </w:rPr>
      </w:pPr>
    </w:p>
    <w:p w:rsidR="00C431A2" w:rsidRPr="00C431A2" w:rsidRDefault="00C431A2" w:rsidP="00C431A2">
      <w:pPr>
        <w:spacing w:after="0" w:line="240" w:lineRule="auto"/>
        <w:jc w:val="both"/>
        <w:rPr>
          <w:rFonts w:ascii="Times New Roman" w:eastAsia="Times New Roman" w:hAnsi="Times New Roman" w:cs="Times New Roman"/>
          <w:sz w:val="24"/>
          <w:szCs w:val="24"/>
          <w:lang w:val="uk-UA" w:eastAsia="ru-RU"/>
        </w:rPr>
      </w:pPr>
    </w:p>
    <w:p w:rsidR="00C431A2" w:rsidRPr="00C431A2" w:rsidRDefault="00C431A2" w:rsidP="00C431A2">
      <w:pPr>
        <w:spacing w:after="0" w:line="240" w:lineRule="auto"/>
        <w:ind w:left="5664" w:firstLine="708"/>
        <w:jc w:val="right"/>
        <w:rPr>
          <w:rFonts w:ascii="Times New Roman" w:eastAsia="Times New Roman" w:hAnsi="Times New Roman" w:cs="Times New Roman"/>
          <w:sz w:val="20"/>
          <w:szCs w:val="20"/>
          <w:lang w:val="uk-UA" w:eastAsia="ru-RU"/>
        </w:rPr>
      </w:pPr>
    </w:p>
    <w:p w:rsidR="00C431A2" w:rsidRPr="00C431A2" w:rsidRDefault="00C431A2" w:rsidP="00C431A2">
      <w:pPr>
        <w:spacing w:after="0" w:line="240" w:lineRule="auto"/>
        <w:ind w:left="5664" w:firstLine="708"/>
        <w:jc w:val="right"/>
        <w:rPr>
          <w:rFonts w:ascii="Times New Roman" w:eastAsia="Times New Roman" w:hAnsi="Times New Roman" w:cs="Times New Roman"/>
          <w:sz w:val="20"/>
          <w:szCs w:val="20"/>
          <w:lang w:val="uk-UA" w:eastAsia="ru-RU"/>
        </w:rPr>
      </w:pPr>
    </w:p>
    <w:p w:rsidR="00C431A2" w:rsidRPr="00C431A2" w:rsidRDefault="00C431A2" w:rsidP="00C431A2">
      <w:pPr>
        <w:spacing w:after="0" w:line="240" w:lineRule="auto"/>
        <w:ind w:left="5664" w:firstLine="708"/>
        <w:jc w:val="right"/>
        <w:rPr>
          <w:rFonts w:ascii="Times New Roman" w:eastAsia="Times New Roman" w:hAnsi="Times New Roman" w:cs="Times New Roman"/>
          <w:sz w:val="20"/>
          <w:szCs w:val="20"/>
          <w:lang w:val="uk-UA" w:eastAsia="ru-RU"/>
        </w:rPr>
      </w:pPr>
    </w:p>
    <w:p w:rsidR="00C431A2" w:rsidRPr="00C431A2" w:rsidRDefault="00C431A2" w:rsidP="00C431A2">
      <w:pPr>
        <w:spacing w:after="0" w:line="240" w:lineRule="auto"/>
        <w:ind w:left="5664" w:firstLine="708"/>
        <w:jc w:val="right"/>
        <w:rPr>
          <w:rFonts w:ascii="Times New Roman" w:eastAsia="Times New Roman" w:hAnsi="Times New Roman" w:cs="Times New Roman"/>
          <w:sz w:val="20"/>
          <w:szCs w:val="20"/>
          <w:lang w:val="uk-UA" w:eastAsia="ru-RU"/>
        </w:rPr>
      </w:pPr>
    </w:p>
    <w:tbl>
      <w:tblPr>
        <w:tblW w:w="9961" w:type="dxa"/>
        <w:tblInd w:w="-72" w:type="dxa"/>
        <w:tblLayout w:type="fixed"/>
        <w:tblCellMar>
          <w:top w:w="108" w:type="dxa"/>
          <w:bottom w:w="108" w:type="dxa"/>
        </w:tblCellMar>
        <w:tblLook w:val="0000" w:firstRow="0" w:lastRow="0" w:firstColumn="0" w:lastColumn="0" w:noHBand="0" w:noVBand="0"/>
      </w:tblPr>
      <w:tblGrid>
        <w:gridCol w:w="5115"/>
        <w:gridCol w:w="4846"/>
      </w:tblGrid>
      <w:tr w:rsidR="00C431A2" w:rsidRPr="00C431A2" w:rsidTr="00C431A2">
        <w:trPr>
          <w:trHeight w:val="514"/>
        </w:trPr>
        <w:tc>
          <w:tcPr>
            <w:tcW w:w="5115" w:type="dxa"/>
          </w:tcPr>
          <w:p w:rsidR="00C431A2" w:rsidRPr="00C431A2" w:rsidRDefault="00C431A2" w:rsidP="00C431A2">
            <w:pPr>
              <w:widowControl w:val="0"/>
              <w:tabs>
                <w:tab w:val="center" w:pos="5102"/>
              </w:tabs>
              <w:suppressAutoHyphens/>
              <w:autoSpaceDE w:val="0"/>
              <w:snapToGrid w:val="0"/>
              <w:spacing w:after="0" w:line="240" w:lineRule="auto"/>
              <w:ind w:firstLine="709"/>
              <w:rPr>
                <w:rFonts w:ascii="Times New Roman" w:eastAsia="Times New Roman" w:hAnsi="Times New Roman" w:cs="Times New Roman"/>
                <w:b/>
                <w:bCs/>
                <w:sz w:val="24"/>
                <w:szCs w:val="24"/>
                <w:lang w:val="uk-UA" w:eastAsia="ar-SA"/>
              </w:rPr>
            </w:pPr>
            <w:r w:rsidRPr="00C431A2">
              <w:rPr>
                <w:rFonts w:ascii="Times New Roman" w:eastAsia="Times New Roman" w:hAnsi="Times New Roman" w:cs="Times New Roman"/>
                <w:b/>
                <w:bCs/>
                <w:sz w:val="24"/>
                <w:szCs w:val="24"/>
                <w:lang w:val="uk-UA" w:eastAsia="ar-SA"/>
              </w:rPr>
              <w:t>ЗА ПОСТАЧАЛЬНИКА</w:t>
            </w:r>
          </w:p>
          <w:p w:rsidR="00C431A2" w:rsidRPr="00C431A2" w:rsidRDefault="00C431A2" w:rsidP="00C431A2">
            <w:pPr>
              <w:widowControl w:val="0"/>
              <w:tabs>
                <w:tab w:val="center" w:pos="5102"/>
              </w:tabs>
              <w:suppressAutoHyphens/>
              <w:autoSpaceDE w:val="0"/>
              <w:snapToGrid w:val="0"/>
              <w:spacing w:after="0" w:line="240" w:lineRule="auto"/>
              <w:ind w:firstLine="709"/>
              <w:rPr>
                <w:rFonts w:ascii="Times New Roman" w:eastAsia="Times New Roman" w:hAnsi="Times New Roman" w:cs="Times New Roman"/>
                <w:b/>
                <w:sz w:val="24"/>
                <w:szCs w:val="24"/>
                <w:lang w:val="uk-UA" w:eastAsia="ar-SA"/>
              </w:rPr>
            </w:pPr>
            <w:r w:rsidRPr="00C431A2">
              <w:rPr>
                <w:rFonts w:ascii="Times New Roman" w:eastAsia="Times New Roman" w:hAnsi="Times New Roman" w:cs="Times New Roman"/>
                <w:b/>
                <w:bCs/>
                <w:sz w:val="24"/>
                <w:szCs w:val="24"/>
                <w:lang w:val="uk-UA" w:eastAsia="ar-SA"/>
              </w:rPr>
              <w:t>________________________</w:t>
            </w:r>
          </w:p>
        </w:tc>
        <w:tc>
          <w:tcPr>
            <w:tcW w:w="4846" w:type="dxa"/>
          </w:tcPr>
          <w:p w:rsidR="0004220D" w:rsidRPr="00EF6E58" w:rsidRDefault="0004220D" w:rsidP="0004220D">
            <w:pPr>
              <w:keepNext/>
              <w:tabs>
                <w:tab w:val="left" w:pos="0"/>
              </w:tabs>
              <w:spacing w:after="0" w:line="276" w:lineRule="auto"/>
              <w:jc w:val="center"/>
              <w:outlineLvl w:val="1"/>
              <w:rPr>
                <w:rFonts w:ascii="Times New Roman" w:eastAsia="Calibri" w:hAnsi="Times New Roman" w:cs="Times New Roman"/>
                <w:b/>
                <w:sz w:val="24"/>
                <w:szCs w:val="24"/>
                <w:lang w:val="uk-UA"/>
              </w:rPr>
            </w:pPr>
            <w:r>
              <w:rPr>
                <w:rFonts w:ascii="Times New Roman" w:eastAsia="Times New Roman" w:hAnsi="Times New Roman" w:cs="Times New Roman"/>
                <w:b/>
                <w:bCs/>
                <w:sz w:val="24"/>
                <w:szCs w:val="24"/>
                <w:lang w:val="uk-UA" w:eastAsia="ar-SA"/>
              </w:rPr>
              <w:t>ЗА</w:t>
            </w:r>
            <w:r w:rsidR="00C431A2" w:rsidRPr="00C431A2">
              <w:rPr>
                <w:rFonts w:ascii="Times New Roman" w:eastAsia="Times New Roman" w:hAnsi="Times New Roman" w:cs="Times New Roman"/>
                <w:b/>
                <w:bCs/>
                <w:sz w:val="24"/>
                <w:szCs w:val="24"/>
                <w:lang w:val="uk-UA" w:eastAsia="ar-SA"/>
              </w:rPr>
              <w:t xml:space="preserve"> СПОЖИВАЧА </w:t>
            </w:r>
            <w:r w:rsidR="00C431A2" w:rsidRPr="00C431A2">
              <w:rPr>
                <w:rFonts w:ascii="Times New Roman" w:eastAsia="Times New Roman" w:hAnsi="Times New Roman" w:cs="Times New Roman"/>
                <w:b/>
                <w:bCs/>
                <w:sz w:val="24"/>
                <w:szCs w:val="24"/>
                <w:lang w:val="uk-UA" w:eastAsia="ar-SA"/>
              </w:rPr>
              <w:br/>
              <w:t xml:space="preserve">   </w:t>
            </w:r>
            <w:r>
              <w:rPr>
                <w:rFonts w:ascii="Times New Roman" w:eastAsia="Times New Roman" w:hAnsi="Times New Roman" w:cs="Times New Roman"/>
                <w:b/>
                <w:bCs/>
                <w:sz w:val="24"/>
                <w:szCs w:val="24"/>
                <w:lang w:val="uk-UA" w:eastAsia="ar-SA"/>
              </w:rPr>
              <w:t xml:space="preserve">        </w:t>
            </w:r>
            <w:r w:rsidRPr="00EF6E58">
              <w:rPr>
                <w:rFonts w:ascii="Times New Roman" w:eastAsia="Calibri" w:hAnsi="Times New Roman" w:cs="Times New Roman"/>
                <w:b/>
                <w:sz w:val="24"/>
                <w:szCs w:val="24"/>
                <w:lang w:val="uk-UA"/>
              </w:rPr>
              <w:t>КНП КРР «Кропивницька ЦРЛ»</w:t>
            </w:r>
          </w:p>
          <w:p w:rsidR="0004220D" w:rsidRDefault="0004220D" w:rsidP="0004220D">
            <w:pPr>
              <w:spacing w:after="200" w:line="276" w:lineRule="auto"/>
              <w:rPr>
                <w:rFonts w:ascii="Times New Roman" w:eastAsia="Times New Roman" w:hAnsi="Times New Roman" w:cs="Times New Roman"/>
                <w:b/>
                <w:sz w:val="24"/>
                <w:szCs w:val="24"/>
                <w:lang w:val="uk-UA" w:eastAsia="ru-RU"/>
              </w:rPr>
            </w:pPr>
            <w:r w:rsidRPr="00EF6E58">
              <w:rPr>
                <w:rFonts w:ascii="Times New Roman" w:eastAsia="Times New Roman" w:hAnsi="Times New Roman" w:cs="Times New Roman"/>
                <w:b/>
                <w:sz w:val="24"/>
                <w:szCs w:val="24"/>
                <w:lang w:val="uk-UA" w:eastAsia="ru-RU"/>
              </w:rPr>
              <w:t xml:space="preserve">Код ЄДРПОУ: 01995120                              </w:t>
            </w:r>
            <w:r w:rsidRPr="003A126A">
              <w:rPr>
                <w:rFonts w:ascii="Times New Roman" w:eastAsia="Times New Roman" w:hAnsi="Times New Roman" w:cs="Times New Roman"/>
                <w:b/>
                <w:sz w:val="24"/>
                <w:szCs w:val="24"/>
                <w:lang w:val="uk-UA" w:eastAsia="ru-RU"/>
              </w:rPr>
              <w:t xml:space="preserve"> Юридична адреса: </w:t>
            </w:r>
            <w:r>
              <w:rPr>
                <w:rFonts w:ascii="Times New Roman" w:eastAsia="Times New Roman" w:hAnsi="Times New Roman" w:cs="Times New Roman"/>
                <w:b/>
                <w:sz w:val="24"/>
                <w:szCs w:val="24"/>
                <w:lang w:val="uk-UA" w:eastAsia="ru-RU"/>
              </w:rPr>
              <w:t xml:space="preserve">27620, </w:t>
            </w:r>
            <w:r w:rsidR="0008100B">
              <w:rPr>
                <w:rFonts w:ascii="Times New Roman" w:eastAsia="Times New Roman" w:hAnsi="Times New Roman" w:cs="Times New Roman"/>
                <w:b/>
                <w:sz w:val="24"/>
                <w:szCs w:val="24"/>
                <w:lang w:val="uk-UA" w:eastAsia="ru-RU"/>
              </w:rPr>
              <w:t>вул. Центральна,42с.</w:t>
            </w:r>
            <w:r w:rsidRPr="003A126A">
              <w:rPr>
                <w:rFonts w:ascii="Times New Roman" w:eastAsia="Times New Roman" w:hAnsi="Times New Roman" w:cs="Times New Roman"/>
                <w:b/>
                <w:sz w:val="24"/>
                <w:szCs w:val="24"/>
                <w:lang w:val="uk-UA" w:eastAsia="ru-RU"/>
              </w:rPr>
              <w:t>Аджамка,</w:t>
            </w:r>
            <w:r w:rsidR="0008100B">
              <w:rPr>
                <w:rFonts w:ascii="Times New Roman" w:eastAsia="Times New Roman" w:hAnsi="Times New Roman" w:cs="Times New Roman"/>
                <w:b/>
                <w:sz w:val="24"/>
                <w:szCs w:val="24"/>
                <w:lang w:val="uk-UA" w:eastAsia="ru-RU"/>
              </w:rPr>
              <w:t xml:space="preserve"> </w:t>
            </w:r>
            <w:r w:rsidRPr="00EF6E58">
              <w:rPr>
                <w:rFonts w:ascii="Times New Roman" w:eastAsia="Times New Roman" w:hAnsi="Times New Roman" w:cs="Times New Roman"/>
                <w:b/>
                <w:sz w:val="24"/>
                <w:szCs w:val="24"/>
                <w:lang w:val="uk-UA" w:eastAsia="ru-RU"/>
              </w:rPr>
              <w:t>Кропивницький район</w:t>
            </w:r>
            <w:r w:rsidRPr="003A126A">
              <w:rPr>
                <w:rFonts w:ascii="Times New Roman" w:eastAsia="Times New Roman" w:hAnsi="Times New Roman" w:cs="Times New Roman"/>
                <w:b/>
                <w:sz w:val="24"/>
                <w:szCs w:val="24"/>
                <w:lang w:val="uk-UA" w:eastAsia="ru-RU"/>
              </w:rPr>
              <w:t xml:space="preserve">, </w:t>
            </w:r>
            <w:r w:rsidRPr="00EF6E58">
              <w:rPr>
                <w:rFonts w:ascii="Times New Roman" w:eastAsia="Times New Roman" w:hAnsi="Times New Roman" w:cs="Times New Roman"/>
                <w:b/>
                <w:sz w:val="24"/>
                <w:szCs w:val="24"/>
                <w:lang w:val="uk-UA" w:eastAsia="ru-RU"/>
              </w:rPr>
              <w:t xml:space="preserve">Кіровоградська область     </w:t>
            </w:r>
          </w:p>
          <w:p w:rsidR="0004220D" w:rsidRPr="00EF6E58" w:rsidRDefault="0004220D" w:rsidP="0004220D">
            <w:pPr>
              <w:spacing w:after="200" w:line="276" w:lineRule="auto"/>
              <w:rPr>
                <w:rFonts w:ascii="Times New Roman" w:eastAsia="Times New Roman" w:hAnsi="Times New Roman" w:cs="Times New Roman"/>
                <w:b/>
                <w:sz w:val="24"/>
                <w:szCs w:val="24"/>
                <w:lang w:val="uk-UA" w:eastAsia="ru-RU"/>
              </w:rPr>
            </w:pPr>
            <w:r w:rsidRPr="00EF6E58">
              <w:rPr>
                <w:rFonts w:ascii="Times New Roman" w:eastAsia="Times New Roman" w:hAnsi="Times New Roman" w:cs="Times New Roman"/>
                <w:b/>
                <w:sz w:val="24"/>
                <w:szCs w:val="24"/>
                <w:lang w:val="uk-UA" w:eastAsia="ru-RU"/>
              </w:rPr>
              <w:t xml:space="preserve">Факт. адреса: </w:t>
            </w:r>
            <w:r>
              <w:rPr>
                <w:rFonts w:ascii="Times New Roman" w:eastAsia="Times New Roman" w:hAnsi="Times New Roman" w:cs="Times New Roman"/>
                <w:b/>
                <w:sz w:val="24"/>
                <w:szCs w:val="24"/>
                <w:lang w:val="uk-UA" w:eastAsia="ru-RU"/>
              </w:rPr>
              <w:t>25014, вул.</w:t>
            </w:r>
            <w:r w:rsidRPr="00EF6E58">
              <w:rPr>
                <w:rFonts w:ascii="Times New Roman" w:eastAsia="Times New Roman" w:hAnsi="Times New Roman" w:cs="Times New Roman"/>
                <w:b/>
                <w:sz w:val="24"/>
                <w:szCs w:val="24"/>
                <w:lang w:val="uk-UA" w:eastAsia="ru-RU"/>
              </w:rPr>
              <w:t xml:space="preserve"> </w:t>
            </w:r>
            <w:proofErr w:type="spellStart"/>
            <w:r w:rsidRPr="00EF6E58">
              <w:rPr>
                <w:rFonts w:ascii="Times New Roman" w:eastAsia="Times New Roman" w:hAnsi="Times New Roman" w:cs="Times New Roman"/>
                <w:b/>
                <w:sz w:val="24"/>
                <w:szCs w:val="24"/>
                <w:lang w:val="uk-UA" w:eastAsia="ru-RU"/>
              </w:rPr>
              <w:t>О.Паршутіна</w:t>
            </w:r>
            <w:proofErr w:type="spellEnd"/>
            <w:r w:rsidRPr="00EF6E58">
              <w:rPr>
                <w:rFonts w:ascii="Times New Roman" w:eastAsia="Times New Roman" w:hAnsi="Times New Roman" w:cs="Times New Roman"/>
                <w:b/>
                <w:sz w:val="24"/>
                <w:szCs w:val="24"/>
                <w:lang w:val="uk-UA" w:eastAsia="ru-RU"/>
              </w:rPr>
              <w:t xml:space="preserve">, 5 м. Кропивницький                                                               р/р </w:t>
            </w:r>
            <w:r w:rsidRPr="00EF6E58">
              <w:rPr>
                <w:rFonts w:ascii="Times New Roman" w:eastAsia="Times New Roman" w:hAnsi="Times New Roman" w:cs="Times New Roman"/>
                <w:b/>
                <w:sz w:val="24"/>
                <w:szCs w:val="24"/>
                <w:lang w:val="en-US" w:eastAsia="ru-RU"/>
              </w:rPr>
              <w:t>UA</w:t>
            </w:r>
            <w:r w:rsidRPr="00EF6E58">
              <w:rPr>
                <w:rFonts w:ascii="Times New Roman" w:eastAsia="Times New Roman" w:hAnsi="Times New Roman" w:cs="Times New Roman"/>
                <w:b/>
                <w:sz w:val="24"/>
                <w:szCs w:val="24"/>
                <w:lang w:val="uk-UA" w:eastAsia="ru-RU"/>
              </w:rPr>
              <w:t xml:space="preserve"> </w:t>
            </w:r>
            <w:r w:rsidRPr="00EF6E58">
              <w:rPr>
                <w:rFonts w:ascii="Times New Roman" w:eastAsia="Times New Roman" w:hAnsi="Times New Roman" w:cs="Times New Roman"/>
                <w:b/>
                <w:lang w:val="en-US" w:eastAsia="ru-RU"/>
              </w:rPr>
              <w:t>U</w:t>
            </w:r>
            <w:r w:rsidRPr="00EF6E58">
              <w:rPr>
                <w:rFonts w:ascii="Times New Roman" w:eastAsia="Times New Roman" w:hAnsi="Times New Roman" w:cs="Times New Roman"/>
                <w:b/>
                <w:lang w:val="uk-UA" w:eastAsia="ru-RU"/>
              </w:rPr>
              <w:t>А483052990000026003035101792</w:t>
            </w:r>
            <w:r>
              <w:rPr>
                <w:rFonts w:ascii="Times New Roman" w:eastAsia="Times New Roman" w:hAnsi="Times New Roman" w:cs="Times New Roman"/>
                <w:b/>
                <w:lang w:val="uk-UA" w:eastAsia="ru-RU"/>
              </w:rPr>
              <w:t xml:space="preserve"> в АТ</w:t>
            </w:r>
            <w:r w:rsidRPr="00EF6E58">
              <w:rPr>
                <w:rFonts w:ascii="Times New Roman" w:eastAsia="Times New Roman" w:hAnsi="Times New Roman" w:cs="Times New Roman"/>
                <w:b/>
                <w:lang w:val="uk-UA" w:eastAsia="ru-RU"/>
              </w:rPr>
              <w:t xml:space="preserve"> КБ Приватбанк , МФО 305299</w:t>
            </w:r>
          </w:p>
          <w:p w:rsidR="0004220D" w:rsidRDefault="0004220D" w:rsidP="0004220D">
            <w:pPr>
              <w:widowControl w:val="0"/>
              <w:spacing w:after="0" w:line="240" w:lineRule="auto"/>
              <w:ind w:left="-567" w:firstLine="567"/>
              <w:jc w:val="center"/>
              <w:rPr>
                <w:rFonts w:ascii="Times New Roman" w:eastAsia="Times New Roman" w:hAnsi="Times New Roman" w:cs="Times New Roman"/>
                <w:b/>
                <w:sz w:val="24"/>
                <w:szCs w:val="24"/>
                <w:lang w:val="uk-UA" w:eastAsia="ru-RU"/>
              </w:rPr>
            </w:pPr>
          </w:p>
          <w:p w:rsidR="0004220D" w:rsidRPr="00A83AE0" w:rsidRDefault="0004220D" w:rsidP="0004220D">
            <w:pPr>
              <w:widowControl w:val="0"/>
              <w:spacing w:after="0" w:line="240" w:lineRule="auto"/>
              <w:ind w:left="-567" w:firstLine="567"/>
              <w:jc w:val="center"/>
              <w:rPr>
                <w:rFonts w:ascii="Times New Roman" w:hAnsi="Times New Roman" w:cs="Times New Roman"/>
                <w:b/>
                <w:sz w:val="24"/>
                <w:szCs w:val="24"/>
                <w:lang w:val="uk-UA"/>
              </w:rPr>
            </w:pPr>
          </w:p>
          <w:p w:rsidR="00C431A2" w:rsidRPr="00C431A2" w:rsidRDefault="0004220D" w:rsidP="0004220D">
            <w:pPr>
              <w:widowControl w:val="0"/>
              <w:suppressLineNumbers/>
              <w:tabs>
                <w:tab w:val="center" w:pos="5102"/>
              </w:tabs>
              <w:suppressAutoHyphens/>
              <w:autoSpaceDE w:val="0"/>
              <w:snapToGrid w:val="0"/>
              <w:spacing w:after="0" w:line="240" w:lineRule="auto"/>
              <w:rPr>
                <w:rFonts w:ascii="Times New Roman" w:eastAsia="Times New Roman" w:hAnsi="Times New Roman" w:cs="Times New Roman"/>
                <w:b/>
                <w:bCs/>
                <w:sz w:val="24"/>
                <w:szCs w:val="24"/>
                <w:lang w:val="uk-UA" w:eastAsia="ar-SA"/>
              </w:rPr>
            </w:pPr>
            <w:r>
              <w:rPr>
                <w:rFonts w:ascii="Times New Roman" w:eastAsia="Times New Roman" w:hAnsi="Times New Roman" w:cs="Times New Roman"/>
                <w:b/>
                <w:sz w:val="24"/>
                <w:szCs w:val="24"/>
                <w:lang w:val="uk-UA" w:eastAsia="ru-RU"/>
              </w:rPr>
              <w:t>Гол. лікар</w:t>
            </w:r>
            <w:r w:rsidRPr="00EF6E58">
              <w:rPr>
                <w:rFonts w:ascii="Times New Roman" w:eastAsia="Times New Roman" w:hAnsi="Times New Roman" w:cs="Times New Roman"/>
                <w:b/>
                <w:sz w:val="24"/>
                <w:szCs w:val="24"/>
                <w:lang w:val="uk-UA" w:eastAsia="ru-RU"/>
              </w:rPr>
              <w:t>____________</w:t>
            </w:r>
            <w:r>
              <w:rPr>
                <w:rFonts w:ascii="Times New Roman" w:eastAsia="Times New Roman" w:hAnsi="Times New Roman" w:cs="Times New Roman"/>
                <w:b/>
                <w:sz w:val="24"/>
                <w:szCs w:val="24"/>
                <w:lang w:val="uk-UA" w:eastAsia="ru-RU"/>
              </w:rPr>
              <w:t>_</w:t>
            </w:r>
            <w:proofErr w:type="spellStart"/>
            <w:r>
              <w:rPr>
                <w:rFonts w:ascii="Times New Roman" w:eastAsia="Times New Roman" w:hAnsi="Times New Roman" w:cs="Times New Roman"/>
                <w:b/>
                <w:sz w:val="24"/>
                <w:szCs w:val="24"/>
                <w:lang w:val="uk-UA" w:eastAsia="ru-RU"/>
              </w:rPr>
              <w:t>Ю.П.</w:t>
            </w:r>
            <w:r w:rsidRPr="00EF6E58">
              <w:rPr>
                <w:rFonts w:ascii="Times New Roman" w:eastAsia="Times New Roman" w:hAnsi="Times New Roman" w:cs="Times New Roman"/>
                <w:b/>
                <w:sz w:val="24"/>
                <w:szCs w:val="24"/>
                <w:lang w:val="uk-UA" w:eastAsia="ru-RU"/>
              </w:rPr>
              <w:t>Пивоварчу</w:t>
            </w:r>
            <w:r>
              <w:rPr>
                <w:rFonts w:ascii="Times New Roman" w:eastAsia="Times New Roman" w:hAnsi="Times New Roman" w:cs="Times New Roman"/>
                <w:b/>
                <w:sz w:val="24"/>
                <w:szCs w:val="24"/>
                <w:lang w:val="uk-UA" w:eastAsia="ru-RU"/>
              </w:rPr>
              <w:t>к</w:t>
            </w:r>
            <w:proofErr w:type="spellEnd"/>
          </w:p>
          <w:p w:rsidR="00C431A2" w:rsidRPr="00C431A2" w:rsidRDefault="00C431A2" w:rsidP="00C431A2">
            <w:pPr>
              <w:widowControl w:val="0"/>
              <w:suppressLineNumbers/>
              <w:tabs>
                <w:tab w:val="center" w:pos="5102"/>
              </w:tabs>
              <w:suppressAutoHyphens/>
              <w:autoSpaceDE w:val="0"/>
              <w:snapToGrid w:val="0"/>
              <w:spacing w:after="0" w:line="240" w:lineRule="auto"/>
              <w:ind w:firstLine="709"/>
              <w:rPr>
                <w:rFonts w:ascii="Times New Roman" w:eastAsia="Times New Roman" w:hAnsi="Times New Roman" w:cs="Times New Roman"/>
                <w:b/>
                <w:bCs/>
                <w:sz w:val="24"/>
                <w:szCs w:val="24"/>
                <w:lang w:val="uk-UA" w:eastAsia="ar-SA"/>
              </w:rPr>
            </w:pPr>
          </w:p>
        </w:tc>
      </w:tr>
    </w:tbl>
    <w:p w:rsidR="00C431A2" w:rsidRPr="00C431A2" w:rsidRDefault="00C431A2" w:rsidP="00C431A2">
      <w:pPr>
        <w:spacing w:after="0" w:line="240" w:lineRule="auto"/>
        <w:ind w:left="5664" w:firstLine="708"/>
        <w:jc w:val="right"/>
        <w:rPr>
          <w:rFonts w:ascii="Times New Roman" w:eastAsia="Times New Roman" w:hAnsi="Times New Roman" w:cs="Times New Roman"/>
          <w:sz w:val="20"/>
          <w:szCs w:val="20"/>
          <w:lang w:val="uk-UA" w:eastAsia="ru-RU"/>
        </w:rPr>
      </w:pPr>
    </w:p>
    <w:p w:rsidR="00C431A2" w:rsidRPr="00C431A2" w:rsidRDefault="00C431A2" w:rsidP="00C431A2">
      <w:pPr>
        <w:spacing w:after="0" w:line="240" w:lineRule="auto"/>
        <w:ind w:left="5664" w:firstLine="708"/>
        <w:jc w:val="right"/>
        <w:rPr>
          <w:rFonts w:ascii="Times New Roman" w:eastAsia="Times New Roman" w:hAnsi="Times New Roman" w:cs="Times New Roman"/>
          <w:sz w:val="20"/>
          <w:szCs w:val="20"/>
          <w:lang w:val="uk-UA" w:eastAsia="ru-RU"/>
        </w:rPr>
      </w:pPr>
    </w:p>
    <w:p w:rsidR="00C431A2" w:rsidRPr="00C431A2" w:rsidRDefault="00C431A2" w:rsidP="00C431A2">
      <w:pPr>
        <w:spacing w:after="0" w:line="240" w:lineRule="auto"/>
        <w:ind w:left="5664" w:firstLine="708"/>
        <w:jc w:val="right"/>
        <w:rPr>
          <w:rFonts w:ascii="Times New Roman" w:eastAsia="Times New Roman" w:hAnsi="Times New Roman" w:cs="Times New Roman"/>
          <w:sz w:val="20"/>
          <w:szCs w:val="20"/>
          <w:lang w:val="uk-UA" w:eastAsia="ru-RU"/>
        </w:rPr>
      </w:pPr>
    </w:p>
    <w:p w:rsidR="00C431A2" w:rsidRPr="00C431A2" w:rsidRDefault="00C431A2" w:rsidP="00C431A2">
      <w:pPr>
        <w:spacing w:after="0" w:line="240" w:lineRule="auto"/>
        <w:ind w:left="5664" w:firstLine="708"/>
        <w:jc w:val="right"/>
        <w:rPr>
          <w:rFonts w:ascii="Times New Roman" w:eastAsia="Times New Roman" w:hAnsi="Times New Roman" w:cs="Times New Roman"/>
          <w:sz w:val="20"/>
          <w:szCs w:val="20"/>
          <w:lang w:val="uk-UA" w:eastAsia="ru-RU"/>
        </w:rPr>
      </w:pPr>
    </w:p>
    <w:p w:rsidR="00C431A2" w:rsidRDefault="00C431A2" w:rsidP="00DF1BF6">
      <w:pPr>
        <w:widowControl w:val="0"/>
        <w:spacing w:after="0" w:line="240" w:lineRule="auto"/>
        <w:jc w:val="both"/>
        <w:rPr>
          <w:rFonts w:ascii="Times New Roman" w:eastAsia="Times New Roman" w:hAnsi="Times New Roman" w:cs="Times New Roman"/>
          <w:sz w:val="20"/>
          <w:szCs w:val="20"/>
          <w:lang w:val="uk-UA" w:eastAsia="ru-RU"/>
        </w:rPr>
      </w:pPr>
    </w:p>
    <w:p w:rsidR="0008100B" w:rsidRDefault="0008100B" w:rsidP="00DF1BF6">
      <w:pPr>
        <w:widowControl w:val="0"/>
        <w:spacing w:after="0" w:line="240" w:lineRule="auto"/>
        <w:jc w:val="both"/>
        <w:rPr>
          <w:rFonts w:ascii="Times New Roman" w:hAnsi="Times New Roman" w:cs="Times New Roman"/>
          <w:sz w:val="24"/>
          <w:szCs w:val="24"/>
          <w:lang w:val="uk-UA"/>
        </w:rPr>
      </w:pPr>
    </w:p>
    <w:p w:rsidR="00C431A2" w:rsidRPr="00A83AE0" w:rsidRDefault="00C431A2" w:rsidP="00DF1BF6">
      <w:pPr>
        <w:widowControl w:val="0"/>
        <w:spacing w:after="0" w:line="240" w:lineRule="auto"/>
        <w:jc w:val="both"/>
        <w:rPr>
          <w:rFonts w:ascii="Times New Roman" w:hAnsi="Times New Roman" w:cs="Times New Roman"/>
          <w:sz w:val="24"/>
          <w:szCs w:val="24"/>
          <w:lang w:val="uk-UA"/>
        </w:rPr>
      </w:pPr>
    </w:p>
    <w:p w:rsidR="00AE194F" w:rsidRPr="00AE194F" w:rsidRDefault="00AE194F" w:rsidP="00AE194F">
      <w:pPr>
        <w:spacing w:after="0" w:line="240" w:lineRule="auto"/>
        <w:ind w:left="5664" w:firstLine="708"/>
        <w:jc w:val="right"/>
        <w:rPr>
          <w:rFonts w:ascii="Times New Roman" w:eastAsia="Times New Roman" w:hAnsi="Times New Roman" w:cs="Times New Roman"/>
          <w:lang w:val="uk-UA" w:eastAsia="ru-RU"/>
        </w:rPr>
      </w:pPr>
      <w:r w:rsidRPr="00AE194F">
        <w:rPr>
          <w:rFonts w:ascii="Times New Roman" w:eastAsia="Times New Roman" w:hAnsi="Times New Roman" w:cs="Times New Roman"/>
          <w:lang w:val="uk-UA" w:eastAsia="ru-RU"/>
        </w:rPr>
        <w:lastRenderedPageBreak/>
        <w:t>Додаток 3</w:t>
      </w:r>
    </w:p>
    <w:p w:rsidR="00AE194F" w:rsidRPr="00AE194F" w:rsidRDefault="00AE194F" w:rsidP="00AE194F">
      <w:pPr>
        <w:spacing w:after="0" w:line="240" w:lineRule="auto"/>
        <w:jc w:val="right"/>
        <w:rPr>
          <w:rFonts w:ascii="Times New Roman" w:eastAsia="Times New Roman" w:hAnsi="Times New Roman" w:cs="Times New Roman"/>
          <w:sz w:val="20"/>
          <w:szCs w:val="20"/>
          <w:lang w:val="uk-UA" w:eastAsia="ru-RU"/>
        </w:rPr>
      </w:pPr>
      <w:r w:rsidRPr="00AE194F">
        <w:rPr>
          <w:rFonts w:ascii="Times New Roman" w:eastAsia="Times New Roman" w:hAnsi="Times New Roman" w:cs="Times New Roman"/>
          <w:sz w:val="20"/>
          <w:szCs w:val="20"/>
          <w:lang w:val="uk-UA" w:eastAsia="ru-RU"/>
        </w:rPr>
        <w:t>до договору №_________ від «__» _______ 20___ р.</w:t>
      </w:r>
    </w:p>
    <w:p w:rsidR="00E814C7" w:rsidRDefault="00AE194F" w:rsidP="00AE194F">
      <w:pPr>
        <w:widowControl w:val="0"/>
        <w:suppressAutoHyphens/>
        <w:spacing w:after="0" w:line="240" w:lineRule="auto"/>
        <w:jc w:val="right"/>
        <w:rPr>
          <w:rFonts w:ascii="Times New Roman" w:eastAsia="Times New Roman" w:hAnsi="Times New Roman" w:cs="Times New Roman"/>
          <w:b/>
          <w:sz w:val="24"/>
          <w:szCs w:val="24"/>
          <w:lang w:val="uk-UA" w:eastAsia="ru-RU"/>
        </w:rPr>
      </w:pPr>
      <w:r w:rsidRPr="00AE194F">
        <w:rPr>
          <w:rFonts w:ascii="Times New Roman" w:eastAsia="Times New Roman" w:hAnsi="Times New Roman" w:cs="Times New Roman"/>
          <w:sz w:val="20"/>
          <w:szCs w:val="20"/>
          <w:lang w:val="uk-UA" w:eastAsia="ru-RU"/>
        </w:rPr>
        <w:t>про постачання електричної енергії споживачу</w:t>
      </w:r>
    </w:p>
    <w:p w:rsidR="0004220D" w:rsidRDefault="0004220D" w:rsidP="00832C19">
      <w:pPr>
        <w:spacing w:after="0" w:line="240" w:lineRule="auto"/>
        <w:jc w:val="center"/>
        <w:rPr>
          <w:rFonts w:ascii="Times New Roman" w:eastAsia="Times New Roman" w:hAnsi="Times New Roman" w:cs="Times New Roman"/>
          <w:b/>
          <w:lang w:val="uk-UA" w:eastAsia="ru-RU"/>
        </w:rPr>
      </w:pPr>
    </w:p>
    <w:p w:rsidR="0004220D" w:rsidRDefault="0004220D" w:rsidP="00832C19">
      <w:pPr>
        <w:spacing w:after="0" w:line="240" w:lineRule="auto"/>
        <w:jc w:val="center"/>
        <w:rPr>
          <w:rFonts w:ascii="Times New Roman" w:eastAsia="Times New Roman" w:hAnsi="Times New Roman" w:cs="Times New Roman"/>
          <w:b/>
          <w:lang w:val="uk-UA" w:eastAsia="ru-RU"/>
        </w:rPr>
      </w:pPr>
    </w:p>
    <w:p w:rsidR="0004220D" w:rsidRDefault="0004220D" w:rsidP="00832C19">
      <w:pPr>
        <w:spacing w:after="0" w:line="240" w:lineRule="auto"/>
        <w:jc w:val="center"/>
        <w:rPr>
          <w:rFonts w:ascii="Times New Roman" w:eastAsia="Times New Roman" w:hAnsi="Times New Roman" w:cs="Times New Roman"/>
          <w:b/>
          <w:lang w:val="uk-UA" w:eastAsia="ru-RU"/>
        </w:rPr>
      </w:pPr>
    </w:p>
    <w:p w:rsidR="00AE194F" w:rsidRDefault="00AE194F" w:rsidP="00832C19">
      <w:pPr>
        <w:spacing w:after="0" w:line="240" w:lineRule="auto"/>
        <w:jc w:val="center"/>
        <w:rPr>
          <w:rFonts w:ascii="Times New Roman" w:eastAsia="Times New Roman" w:hAnsi="Times New Roman" w:cs="Times New Roman"/>
          <w:b/>
          <w:lang w:val="uk-UA" w:eastAsia="ru-RU"/>
        </w:rPr>
      </w:pPr>
      <w:r w:rsidRPr="00AE194F">
        <w:rPr>
          <w:rFonts w:ascii="Times New Roman" w:eastAsia="Times New Roman" w:hAnsi="Times New Roman" w:cs="Times New Roman"/>
          <w:b/>
          <w:lang w:val="uk-UA" w:eastAsia="ru-RU"/>
        </w:rPr>
        <w:t>КОМЕРЦІЙНА ПРОПОЗИЦІЯ</w:t>
      </w:r>
    </w:p>
    <w:p w:rsidR="0004220D" w:rsidRPr="00AE194F" w:rsidRDefault="0004220D" w:rsidP="00832C19">
      <w:pPr>
        <w:spacing w:after="0" w:line="240" w:lineRule="auto"/>
        <w:jc w:val="center"/>
        <w:rPr>
          <w:rFonts w:ascii="Times New Roman" w:eastAsia="Times New Roman" w:hAnsi="Times New Roman" w:cs="Times New Roman"/>
          <w:b/>
          <w:lang w:val="uk-UA" w:eastAsia="ru-RU"/>
        </w:rPr>
      </w:pPr>
    </w:p>
    <w:p w:rsidR="00AE194F" w:rsidRPr="0004220D" w:rsidRDefault="00AE194F" w:rsidP="00AE194F">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sidRPr="0004220D">
        <w:rPr>
          <w:rFonts w:ascii="Times New Roman" w:eastAsia="Times New Roman" w:hAnsi="Times New Roman" w:cs="Times New Roman"/>
          <w:sz w:val="24"/>
          <w:szCs w:val="24"/>
          <w:lang w:val="uk-UA" w:eastAsia="ru-RU"/>
        </w:rPr>
        <w:t xml:space="preserve">1. Ціна (тариф) електричної енергії для споживача  відповідно: </w:t>
      </w:r>
    </w:p>
    <w:p w:rsidR="00AE194F" w:rsidRPr="0004220D" w:rsidRDefault="00AE194F" w:rsidP="00AE194F">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sidRPr="0004220D">
        <w:rPr>
          <w:rFonts w:ascii="Times New Roman" w:eastAsia="Times New Roman" w:hAnsi="Times New Roman" w:cs="Times New Roman"/>
          <w:sz w:val="24"/>
          <w:szCs w:val="24"/>
          <w:lang w:val="uk-UA" w:eastAsia="ru-RU"/>
        </w:rPr>
        <w:t>1,2 клас напруги  _______ коп./кВт год без ПДВ і   _______  коп./кВт год з ПДВ,</w:t>
      </w:r>
    </w:p>
    <w:p w:rsidR="00AE194F" w:rsidRPr="0004220D" w:rsidRDefault="00AE194F" w:rsidP="00AE194F">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sidRPr="0004220D">
        <w:rPr>
          <w:rFonts w:ascii="Times New Roman" w:eastAsia="Times New Roman" w:hAnsi="Times New Roman" w:cs="Times New Roman"/>
          <w:sz w:val="24"/>
          <w:szCs w:val="24"/>
          <w:lang w:val="uk-UA" w:eastAsia="ru-RU"/>
        </w:rPr>
        <w:t>2. Спосіб визначення ціни (тарифу) електричної енергії: за нерегульованим тарифом на електроенергію</w:t>
      </w:r>
    </w:p>
    <w:p w:rsidR="00AE194F" w:rsidRPr="0004220D" w:rsidRDefault="00AE194F" w:rsidP="00AE194F">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sidRPr="0004220D">
        <w:rPr>
          <w:rFonts w:ascii="Times New Roman" w:eastAsia="Times New Roman" w:hAnsi="Times New Roman" w:cs="Times New Roman"/>
          <w:sz w:val="24"/>
          <w:szCs w:val="24"/>
          <w:lang w:val="uk-UA" w:eastAsia="ru-RU"/>
        </w:rPr>
        <w:t>2.1. Ціна (тариф) на електричну енергію включає в себе наступні складові: вартість закупівлі електричної енергії на організованих сегментах ринку, послугу постачальника, тариф на розподіл електричної енергії, тариф не передачу електричної енергії, всі обов’язкові податки (крім ПДВ, що обліковується окремо), збори та платежі, що передбачені правилами ринку електроенергії, та іншими нормативними документами  (зокрема, регуляторні внески, оплата послуг Оператора ринку).</w:t>
      </w:r>
    </w:p>
    <w:p w:rsidR="00AE194F" w:rsidRPr="0004220D" w:rsidRDefault="00AE194F" w:rsidP="00AE194F">
      <w:pPr>
        <w:spacing w:after="0" w:line="240" w:lineRule="auto"/>
        <w:ind w:firstLine="567"/>
        <w:jc w:val="both"/>
        <w:rPr>
          <w:rFonts w:ascii="Times New Roman" w:eastAsia="Times New Roman" w:hAnsi="Times New Roman" w:cs="Times New Roman"/>
          <w:sz w:val="24"/>
          <w:szCs w:val="24"/>
          <w:lang w:val="uk-UA" w:eastAsia="ru-RU"/>
        </w:rPr>
      </w:pPr>
      <w:r w:rsidRPr="0004220D">
        <w:rPr>
          <w:rFonts w:ascii="Times New Roman" w:eastAsia="Times New Roman" w:hAnsi="Times New Roman" w:cs="Times New Roman"/>
          <w:sz w:val="24"/>
          <w:szCs w:val="24"/>
          <w:lang w:val="uk-UA" w:eastAsia="ru-RU"/>
        </w:rPr>
        <w:t xml:space="preserve">3. Спосіб оплати: </w:t>
      </w:r>
      <w:r w:rsidRPr="0004220D">
        <w:rPr>
          <w:rFonts w:ascii="Times New Roman" w:eastAsia="Times New Roman" w:hAnsi="Times New Roman" w:cs="Times New Roman"/>
          <w:sz w:val="24"/>
          <w:szCs w:val="24"/>
          <w:bdr w:val="none" w:sz="0" w:space="0" w:color="auto" w:frame="1"/>
          <w:lang w:val="uk-UA" w:eastAsia="ru-RU"/>
        </w:rPr>
        <w:t>по закінченню розрахункового місяця Постачальник, до 5 числа місяця наступного за розрахунковим, надає Споживачу остаточний рахунок на оплату фактично спожитої електричної енергії за попередній розрахунковий період. Н</w:t>
      </w:r>
      <w:r w:rsidRPr="0004220D">
        <w:rPr>
          <w:rFonts w:ascii="Times New Roman" w:eastAsia="Times New Roman" w:hAnsi="Times New Roman" w:cs="Times New Roman"/>
          <w:sz w:val="24"/>
          <w:szCs w:val="24"/>
          <w:lang w:val="uk-UA" w:eastAsia="ru-RU"/>
        </w:rPr>
        <w:t>адані Постачальником рахунки за фактично відпущену електричну енергію підлягають оплаті споживачем, протягом п’яти робочих днів з дати отримання та підписання Сторонами відповідного Акту приймання-передачі. У разі затримки бюджетного фінансування, розрахунок за поставлений товар здійснюється протягом 5-ти банківських днів з дати отримання Споживачем бюджетного призначення на фінансування закупівлі на свій реєстраційний рахунок.</w:t>
      </w:r>
    </w:p>
    <w:p w:rsidR="00AE194F" w:rsidRPr="0004220D" w:rsidRDefault="00AE194F" w:rsidP="00AE194F">
      <w:pPr>
        <w:suppressAutoHyphens/>
        <w:spacing w:after="0" w:line="240" w:lineRule="auto"/>
        <w:ind w:firstLine="567"/>
        <w:jc w:val="both"/>
        <w:rPr>
          <w:rFonts w:ascii="Times New Roman" w:eastAsia="Times New Roman" w:hAnsi="Times New Roman" w:cs="Times New Roman"/>
          <w:sz w:val="24"/>
          <w:szCs w:val="24"/>
          <w:lang w:val="uk-UA" w:eastAsia="ar-SA"/>
        </w:rPr>
      </w:pPr>
      <w:r w:rsidRPr="0004220D">
        <w:rPr>
          <w:rFonts w:ascii="Times New Roman" w:eastAsia="Times New Roman" w:hAnsi="Times New Roman" w:cs="Times New Roman"/>
          <w:sz w:val="24"/>
          <w:szCs w:val="24"/>
          <w:lang w:val="uk-UA" w:eastAsia="ar-SA"/>
        </w:rPr>
        <w:t xml:space="preserve"> Рахунки на оплату надаються споживачу через персональну сторінку споживача на веб-сайті </w:t>
      </w:r>
      <w:proofErr w:type="spellStart"/>
      <w:r w:rsidRPr="0004220D">
        <w:rPr>
          <w:rFonts w:ascii="Times New Roman" w:eastAsia="Times New Roman" w:hAnsi="Times New Roman" w:cs="Times New Roman"/>
          <w:sz w:val="24"/>
          <w:szCs w:val="24"/>
          <w:lang w:val="uk-UA" w:eastAsia="ar-SA"/>
        </w:rPr>
        <w:t>електропостачальника</w:t>
      </w:r>
      <w:proofErr w:type="spellEnd"/>
      <w:r w:rsidRPr="0004220D">
        <w:rPr>
          <w:rFonts w:ascii="Times New Roman" w:eastAsia="Times New Roman" w:hAnsi="Times New Roman" w:cs="Times New Roman"/>
          <w:sz w:val="24"/>
          <w:szCs w:val="24"/>
          <w:lang w:val="uk-UA" w:eastAsia="ar-SA"/>
        </w:rPr>
        <w:t xml:space="preserve"> або електронною поштою, факсимільним зв'язком, поштовим зв'язком, кур'єром чи іншим зручним для споживача способом. </w:t>
      </w:r>
    </w:p>
    <w:p w:rsidR="00AE194F" w:rsidRPr="0004220D" w:rsidRDefault="00AE194F" w:rsidP="00AE194F">
      <w:pPr>
        <w:spacing w:after="0" w:line="240" w:lineRule="auto"/>
        <w:ind w:firstLine="567"/>
        <w:jc w:val="both"/>
        <w:rPr>
          <w:rFonts w:ascii="Times New Roman" w:eastAsia="Times New Roman" w:hAnsi="Times New Roman" w:cs="Times New Roman"/>
          <w:sz w:val="24"/>
          <w:szCs w:val="24"/>
          <w:lang w:val="uk-UA" w:eastAsia="ru-RU"/>
        </w:rPr>
      </w:pPr>
      <w:r w:rsidRPr="0004220D">
        <w:rPr>
          <w:rFonts w:ascii="Times New Roman" w:eastAsia="Times New Roman" w:hAnsi="Times New Roman" w:cs="Times New Roman"/>
          <w:sz w:val="24"/>
          <w:szCs w:val="24"/>
          <w:lang w:val="uk-UA" w:eastAsia="ru-RU"/>
        </w:rPr>
        <w:t>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rsidR="00AE194F" w:rsidRPr="0004220D" w:rsidRDefault="00AE194F" w:rsidP="00AE194F">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sidRPr="0004220D">
        <w:rPr>
          <w:rFonts w:ascii="Times New Roman" w:eastAsia="Times New Roman" w:hAnsi="Times New Roman" w:cs="Times New Roman"/>
          <w:sz w:val="24"/>
          <w:szCs w:val="24"/>
          <w:lang w:val="uk-UA" w:eastAsia="ru-RU"/>
        </w:rPr>
        <w:t>5. Загальний обсяг поставки електричної енергії  становить _______________ кВт*год.</w:t>
      </w:r>
    </w:p>
    <w:p w:rsidR="00AE194F" w:rsidRPr="0004220D" w:rsidRDefault="00AE194F" w:rsidP="00AE194F">
      <w:pPr>
        <w:spacing w:after="0" w:line="240" w:lineRule="auto"/>
        <w:ind w:firstLine="567"/>
        <w:contextualSpacing/>
        <w:jc w:val="both"/>
        <w:rPr>
          <w:rFonts w:ascii="Times New Roman" w:eastAsia="Times New Roman" w:hAnsi="Times New Roman" w:cs="Times New Roman"/>
          <w:sz w:val="24"/>
          <w:szCs w:val="24"/>
          <w:lang w:val="uk-UA" w:eastAsia="ru-RU"/>
        </w:rPr>
      </w:pPr>
      <w:r w:rsidRPr="0004220D">
        <w:rPr>
          <w:rFonts w:ascii="Times New Roman" w:eastAsia="Times New Roman" w:hAnsi="Times New Roman" w:cs="Times New Roman"/>
          <w:sz w:val="24"/>
          <w:szCs w:val="24"/>
          <w:lang w:val="uk-UA" w:eastAsia="ru-RU"/>
        </w:rPr>
        <w:t xml:space="preserve">6. Загальна сума договору становить ____________ грн. _______ коп. (_________________________ гривень _____________ коп.) з ПДВ,  в </w:t>
      </w:r>
      <w:proofErr w:type="spellStart"/>
      <w:r w:rsidRPr="0004220D">
        <w:rPr>
          <w:rFonts w:ascii="Times New Roman" w:eastAsia="Times New Roman" w:hAnsi="Times New Roman" w:cs="Times New Roman"/>
          <w:sz w:val="24"/>
          <w:szCs w:val="24"/>
          <w:lang w:val="uk-UA" w:eastAsia="ru-RU"/>
        </w:rPr>
        <w:t>т.ч</w:t>
      </w:r>
      <w:proofErr w:type="spellEnd"/>
      <w:r w:rsidRPr="0004220D">
        <w:rPr>
          <w:rFonts w:ascii="Times New Roman" w:eastAsia="Times New Roman" w:hAnsi="Times New Roman" w:cs="Times New Roman"/>
          <w:sz w:val="24"/>
          <w:szCs w:val="24"/>
          <w:lang w:val="uk-UA" w:eastAsia="ru-RU"/>
        </w:rPr>
        <w:t>.:  ПДВ __________ грн _____коп.(_______________________).</w:t>
      </w:r>
    </w:p>
    <w:p w:rsidR="00AE194F" w:rsidRPr="0004220D" w:rsidRDefault="00AE194F" w:rsidP="00AE194F">
      <w:pPr>
        <w:spacing w:after="0" w:line="240" w:lineRule="auto"/>
        <w:ind w:firstLine="567"/>
        <w:contextualSpacing/>
        <w:jc w:val="both"/>
        <w:rPr>
          <w:rFonts w:ascii="Times New Roman" w:eastAsia="Times New Roman" w:hAnsi="Times New Roman" w:cs="Times New Roman"/>
          <w:sz w:val="24"/>
          <w:szCs w:val="24"/>
          <w:lang w:val="uk-UA" w:eastAsia="ru-RU"/>
        </w:rPr>
      </w:pPr>
      <w:r w:rsidRPr="0004220D">
        <w:rPr>
          <w:rFonts w:ascii="Times New Roman" w:eastAsia="Times New Roman" w:hAnsi="Times New Roman" w:cs="Times New Roman"/>
          <w:sz w:val="24"/>
          <w:szCs w:val="24"/>
          <w:lang w:val="uk-UA" w:eastAsia="ru-RU"/>
        </w:rPr>
        <w:t>7. Звіряння фактичного обсягу спожитої електроенергії за розрахунковий місяць:  25 числа місяця або за згодою сторін.</w:t>
      </w:r>
    </w:p>
    <w:p w:rsidR="00AE194F" w:rsidRPr="0004220D" w:rsidRDefault="00AE194F" w:rsidP="00AE194F">
      <w:pPr>
        <w:tabs>
          <w:tab w:val="left" w:pos="6521"/>
        </w:tabs>
        <w:spacing w:after="0" w:line="240" w:lineRule="auto"/>
        <w:ind w:right="142" w:firstLine="567"/>
        <w:jc w:val="both"/>
        <w:rPr>
          <w:rFonts w:ascii="Times New Roman" w:eastAsia="Times New Roman" w:hAnsi="Times New Roman" w:cs="Times New Roman"/>
          <w:sz w:val="24"/>
          <w:szCs w:val="24"/>
          <w:lang w:val="uk-UA" w:eastAsia="ru-RU"/>
        </w:rPr>
      </w:pPr>
      <w:r w:rsidRPr="0004220D">
        <w:rPr>
          <w:rFonts w:ascii="Times New Roman" w:eastAsia="Times New Roman" w:hAnsi="Times New Roman" w:cs="Times New Roman"/>
          <w:sz w:val="24"/>
          <w:szCs w:val="24"/>
          <w:lang w:val="uk-UA" w:eastAsia="ru-RU"/>
        </w:rPr>
        <w:t xml:space="preserve">8. Розмір пені за порушення строку оплати або штраф: у разі, якщо Споживач порушив терміни оплати, Споживачу нараховується пеня в розмірі подвійної облікової ставки НБУ, яка діє на день прострочення, індекс інфляції та 3% річних  за кожен день прострочення, без обмеження періоду нарахування, до дати повної оплати. </w:t>
      </w:r>
    </w:p>
    <w:p w:rsidR="00AE194F" w:rsidRPr="0004220D" w:rsidRDefault="00AE194F" w:rsidP="00AE194F">
      <w:pPr>
        <w:tabs>
          <w:tab w:val="left" w:pos="6521"/>
        </w:tabs>
        <w:spacing w:after="0" w:line="240" w:lineRule="auto"/>
        <w:ind w:right="142" w:firstLine="567"/>
        <w:jc w:val="both"/>
        <w:rPr>
          <w:rFonts w:ascii="Times New Roman" w:eastAsia="Times New Roman" w:hAnsi="Times New Roman" w:cs="Times New Roman"/>
          <w:spacing w:val="-6"/>
          <w:sz w:val="24"/>
          <w:szCs w:val="24"/>
          <w:lang w:val="uk-UA" w:eastAsia="ru-RU"/>
        </w:rPr>
      </w:pPr>
      <w:r w:rsidRPr="0004220D">
        <w:rPr>
          <w:rFonts w:ascii="Times New Roman" w:eastAsia="Times New Roman" w:hAnsi="Times New Roman" w:cs="Times New Roman"/>
          <w:spacing w:val="-2"/>
          <w:sz w:val="24"/>
          <w:szCs w:val="24"/>
          <w:lang w:val="uk-UA" w:eastAsia="ru-RU"/>
        </w:rPr>
        <w:t xml:space="preserve">9. У разі укладання </w:t>
      </w:r>
      <w:r w:rsidRPr="0004220D">
        <w:rPr>
          <w:rFonts w:ascii="Times New Roman" w:eastAsia="Times New Roman" w:hAnsi="Times New Roman" w:cs="Times New Roman"/>
          <w:bCs/>
          <w:spacing w:val="-2"/>
          <w:sz w:val="24"/>
          <w:szCs w:val="24"/>
          <w:lang w:val="uk-UA" w:eastAsia="ru-RU"/>
        </w:rPr>
        <w:t xml:space="preserve">договору </w:t>
      </w:r>
      <w:proofErr w:type="spellStart"/>
      <w:r w:rsidRPr="0004220D">
        <w:rPr>
          <w:rFonts w:ascii="Times New Roman" w:eastAsia="Times New Roman" w:hAnsi="Times New Roman" w:cs="Times New Roman"/>
          <w:bCs/>
          <w:spacing w:val="-2"/>
          <w:sz w:val="24"/>
          <w:szCs w:val="24"/>
          <w:lang w:val="uk-UA" w:eastAsia="ru-RU"/>
        </w:rPr>
        <w:t>ресруктуризації</w:t>
      </w:r>
      <w:proofErr w:type="spellEnd"/>
      <w:r w:rsidRPr="0004220D">
        <w:rPr>
          <w:rFonts w:ascii="Times New Roman" w:eastAsia="Times New Roman" w:hAnsi="Times New Roman" w:cs="Times New Roman"/>
          <w:bCs/>
          <w:spacing w:val="-2"/>
          <w:sz w:val="24"/>
          <w:szCs w:val="24"/>
          <w:lang w:val="uk-UA" w:eastAsia="ru-RU"/>
        </w:rPr>
        <w:t xml:space="preserve"> заборгованості та оформлення графіка погашення заборгованості,</w:t>
      </w:r>
      <w:r w:rsidRPr="0004220D">
        <w:rPr>
          <w:rFonts w:ascii="Times New Roman" w:eastAsia="Times New Roman" w:hAnsi="Times New Roman" w:cs="Times New Roman"/>
          <w:spacing w:val="-2"/>
          <w:sz w:val="24"/>
          <w:szCs w:val="24"/>
          <w:lang w:val="uk-UA" w:eastAsia="ru-RU"/>
        </w:rPr>
        <w:t xml:space="preserve"> </w:t>
      </w:r>
      <w:r w:rsidRPr="0004220D">
        <w:rPr>
          <w:rFonts w:ascii="Times New Roman" w:eastAsia="Times New Roman" w:hAnsi="Times New Roman" w:cs="Times New Roman"/>
          <w:sz w:val="24"/>
          <w:szCs w:val="24"/>
          <w:lang w:val="uk-UA" w:eastAsia="ru-RU"/>
        </w:rPr>
        <w:t>п</w:t>
      </w:r>
      <w:r w:rsidRPr="0004220D">
        <w:rPr>
          <w:rFonts w:ascii="Times New Roman" w:eastAsia="Times New Roman" w:hAnsi="Times New Roman" w:cs="Times New Roman"/>
          <w:spacing w:val="-2"/>
          <w:sz w:val="24"/>
          <w:szCs w:val="24"/>
          <w:lang w:val="uk-UA" w:eastAsia="ru-RU"/>
        </w:rPr>
        <w:t xml:space="preserve">ерерахування коштів здійснюються </w:t>
      </w:r>
      <w:r w:rsidRPr="0004220D">
        <w:rPr>
          <w:rFonts w:ascii="Times New Roman" w:eastAsia="Times New Roman" w:hAnsi="Times New Roman" w:cs="Times New Roman"/>
          <w:bCs/>
          <w:spacing w:val="-6"/>
          <w:sz w:val="24"/>
          <w:szCs w:val="24"/>
          <w:lang w:val="uk-UA" w:eastAsia="ru-RU"/>
        </w:rPr>
        <w:t>Споживачем</w:t>
      </w:r>
      <w:r w:rsidRPr="0004220D">
        <w:rPr>
          <w:rFonts w:ascii="Times New Roman" w:eastAsia="Times New Roman" w:hAnsi="Times New Roman" w:cs="Times New Roman"/>
          <w:spacing w:val="-6"/>
          <w:sz w:val="24"/>
          <w:szCs w:val="24"/>
          <w:lang w:val="uk-UA" w:eastAsia="ru-RU"/>
        </w:rPr>
        <w:t xml:space="preserve">  окремими </w:t>
      </w:r>
      <w:proofErr w:type="spellStart"/>
      <w:r w:rsidRPr="0004220D">
        <w:rPr>
          <w:rFonts w:ascii="Times New Roman" w:eastAsia="Times New Roman" w:hAnsi="Times New Roman" w:cs="Times New Roman"/>
          <w:spacing w:val="-6"/>
          <w:sz w:val="24"/>
          <w:szCs w:val="24"/>
          <w:lang w:val="uk-UA" w:eastAsia="ru-RU"/>
        </w:rPr>
        <w:t>платежами</w:t>
      </w:r>
      <w:proofErr w:type="spellEnd"/>
      <w:r w:rsidRPr="0004220D">
        <w:rPr>
          <w:rFonts w:ascii="Times New Roman" w:eastAsia="Times New Roman" w:hAnsi="Times New Roman" w:cs="Times New Roman"/>
          <w:spacing w:val="-6"/>
          <w:sz w:val="24"/>
          <w:szCs w:val="24"/>
          <w:lang w:val="uk-UA" w:eastAsia="ru-RU"/>
        </w:rPr>
        <w:t>.</w:t>
      </w:r>
    </w:p>
    <w:p w:rsidR="00AE194F" w:rsidRPr="0004220D" w:rsidRDefault="00AE194F" w:rsidP="00AE194F">
      <w:pPr>
        <w:spacing w:after="0" w:line="240" w:lineRule="auto"/>
        <w:ind w:firstLine="567"/>
        <w:jc w:val="both"/>
        <w:rPr>
          <w:rFonts w:ascii="Times New Roman" w:eastAsia="Times New Roman" w:hAnsi="Times New Roman" w:cs="Times New Roman"/>
          <w:sz w:val="24"/>
          <w:szCs w:val="24"/>
          <w:lang w:val="uk-UA" w:eastAsia="ru-RU"/>
        </w:rPr>
      </w:pPr>
      <w:r w:rsidRPr="0004220D">
        <w:rPr>
          <w:rFonts w:ascii="Times New Roman" w:eastAsia="Times New Roman" w:hAnsi="Times New Roman" w:cs="Times New Roman"/>
          <w:sz w:val="24"/>
          <w:szCs w:val="24"/>
          <w:lang w:val="uk-UA" w:eastAsia="ru-RU"/>
        </w:rPr>
        <w:t xml:space="preserve">10. Розмір компенсації Споживачу за недодержання Постачальником якості надання комерційних послуг: Компенсація за недотримання </w:t>
      </w:r>
      <w:proofErr w:type="spellStart"/>
      <w:r w:rsidRPr="0004220D">
        <w:rPr>
          <w:rFonts w:ascii="Times New Roman" w:eastAsia="Times New Roman" w:hAnsi="Times New Roman" w:cs="Times New Roman"/>
          <w:sz w:val="24"/>
          <w:szCs w:val="24"/>
          <w:lang w:val="uk-UA" w:eastAsia="ru-RU"/>
        </w:rPr>
        <w:t>електропостачальником</w:t>
      </w:r>
      <w:proofErr w:type="spellEnd"/>
      <w:r w:rsidRPr="0004220D">
        <w:rPr>
          <w:rFonts w:ascii="Times New Roman" w:eastAsia="Times New Roman" w:hAnsi="Times New Roman" w:cs="Times New Roman"/>
          <w:sz w:val="24"/>
          <w:szCs w:val="24"/>
          <w:lang w:val="uk-UA" w:eastAsia="ru-RU"/>
        </w:rPr>
        <w:t xml:space="preserve"> комерційної якості надання послуг надається Постачальником у порядку затвердженим Регулятором.</w:t>
      </w:r>
    </w:p>
    <w:p w:rsidR="00AE194F" w:rsidRPr="0004220D" w:rsidRDefault="00AE194F" w:rsidP="00AE194F">
      <w:pPr>
        <w:spacing w:after="0" w:line="240" w:lineRule="auto"/>
        <w:ind w:firstLine="567"/>
        <w:jc w:val="both"/>
        <w:rPr>
          <w:rFonts w:ascii="Times New Roman" w:eastAsia="Times New Roman" w:hAnsi="Times New Roman" w:cs="Times New Roman"/>
          <w:sz w:val="24"/>
          <w:szCs w:val="24"/>
          <w:lang w:val="uk-UA" w:eastAsia="ru-RU"/>
        </w:rPr>
      </w:pPr>
      <w:r w:rsidRPr="0004220D">
        <w:rPr>
          <w:rFonts w:ascii="Times New Roman" w:eastAsia="Times New Roman" w:hAnsi="Times New Roman" w:cs="Times New Roman"/>
          <w:sz w:val="24"/>
          <w:szCs w:val="24"/>
          <w:lang w:val="uk-UA" w:eastAsia="ru-RU"/>
        </w:rPr>
        <w:t>11. Розмір штрафу за дострокове розірвання Договору у випадках, не передбачених умовами Договору: 1% від загальної суми договору.</w:t>
      </w:r>
    </w:p>
    <w:p w:rsidR="00AE194F" w:rsidRPr="0004220D" w:rsidRDefault="00AE194F" w:rsidP="00AE194F">
      <w:pPr>
        <w:spacing w:after="0" w:line="240" w:lineRule="auto"/>
        <w:ind w:firstLine="567"/>
        <w:jc w:val="both"/>
        <w:rPr>
          <w:rFonts w:ascii="Times New Roman" w:eastAsia="Times New Roman" w:hAnsi="Times New Roman" w:cs="Times New Roman"/>
          <w:sz w:val="24"/>
          <w:szCs w:val="24"/>
          <w:lang w:val="uk-UA" w:eastAsia="ru-RU"/>
        </w:rPr>
      </w:pPr>
      <w:r w:rsidRPr="0004220D">
        <w:rPr>
          <w:rFonts w:ascii="Times New Roman" w:eastAsia="Times New Roman" w:hAnsi="Times New Roman" w:cs="Times New Roman"/>
          <w:sz w:val="24"/>
          <w:szCs w:val="24"/>
          <w:lang w:val="uk-UA" w:eastAsia="ru-RU"/>
        </w:rPr>
        <w:t>12. Цей договір набуває чинності після його підписання і діє до 31.12.202</w:t>
      </w:r>
      <w:r w:rsidR="0004220D" w:rsidRPr="0004220D">
        <w:rPr>
          <w:rFonts w:ascii="Times New Roman" w:eastAsia="Times New Roman" w:hAnsi="Times New Roman" w:cs="Times New Roman"/>
          <w:sz w:val="24"/>
          <w:szCs w:val="24"/>
          <w:lang w:val="uk-UA" w:eastAsia="ru-RU"/>
        </w:rPr>
        <w:t>2</w:t>
      </w:r>
      <w:r w:rsidRPr="0004220D">
        <w:rPr>
          <w:rFonts w:ascii="Times New Roman" w:eastAsia="Times New Roman" w:hAnsi="Times New Roman" w:cs="Times New Roman"/>
          <w:sz w:val="24"/>
          <w:szCs w:val="24"/>
          <w:lang w:val="uk-UA" w:eastAsia="ru-RU"/>
        </w:rPr>
        <w:t xml:space="preserve"> року включно, але до повного виконання Сторонами своїх зобов’язань.</w:t>
      </w:r>
    </w:p>
    <w:p w:rsidR="00AE194F" w:rsidRPr="0004220D" w:rsidRDefault="00AE194F" w:rsidP="00AE194F">
      <w:pPr>
        <w:spacing w:after="0" w:line="240" w:lineRule="auto"/>
        <w:ind w:firstLine="567"/>
        <w:jc w:val="both"/>
        <w:rPr>
          <w:rFonts w:ascii="Times New Roman" w:eastAsia="Times New Roman" w:hAnsi="Times New Roman" w:cs="Times New Roman"/>
          <w:sz w:val="24"/>
          <w:szCs w:val="24"/>
          <w:lang w:val="uk-UA" w:eastAsia="ru-RU"/>
        </w:rPr>
      </w:pPr>
      <w:r w:rsidRPr="0004220D">
        <w:rPr>
          <w:rFonts w:ascii="Times New Roman" w:eastAsia="Times New Roman" w:hAnsi="Times New Roman" w:cs="Times New Roman"/>
          <w:sz w:val="24"/>
          <w:szCs w:val="24"/>
          <w:lang w:val="uk-UA" w:eastAsia="ru-RU"/>
        </w:rPr>
        <w:lastRenderedPageBreak/>
        <w:t>12.1. Істотні умови Договору не можуть змінюватись після його підписання до виконання зобов’язань Сторонами в повному обсязі, крім випадків передбачених у розділі 13 даного договору.</w:t>
      </w:r>
    </w:p>
    <w:p w:rsidR="00AE194F" w:rsidRPr="0004220D" w:rsidRDefault="00AE194F" w:rsidP="00AE194F">
      <w:pPr>
        <w:spacing w:after="0" w:line="240" w:lineRule="auto"/>
        <w:ind w:firstLine="567"/>
        <w:jc w:val="both"/>
        <w:rPr>
          <w:rFonts w:ascii="Calibri" w:eastAsia="Times New Roman" w:hAnsi="Calibri" w:cs="Times New Roman"/>
          <w:sz w:val="24"/>
          <w:szCs w:val="24"/>
          <w:lang w:val="uk-UA" w:eastAsia="ru-RU"/>
        </w:rPr>
      </w:pPr>
      <w:r w:rsidRPr="0004220D">
        <w:rPr>
          <w:rFonts w:ascii="Times New Roman" w:eastAsia="Times New Roman" w:hAnsi="Times New Roman" w:cs="Times New Roman"/>
          <w:sz w:val="24"/>
          <w:szCs w:val="24"/>
          <w:lang w:val="uk-UA" w:eastAsia="ru-RU"/>
        </w:rPr>
        <w:t>12.2. Зміни та доповнення до цього Договору та комерційної пропозиції можливі лише за згодою сторін або в порядку, встановленому чинним законодавством та вносяться шляхом складання та підписання Сторонами відповідних письмових угод, які є його невід’ємною частиною, у порядку, встановленому чинним законодавством України.</w:t>
      </w:r>
    </w:p>
    <w:p w:rsidR="0004220D" w:rsidRDefault="0004220D" w:rsidP="00832C19">
      <w:pPr>
        <w:widowControl w:val="0"/>
        <w:suppressAutoHyphens/>
        <w:spacing w:after="0" w:line="240" w:lineRule="auto"/>
        <w:jc w:val="right"/>
        <w:rPr>
          <w:rFonts w:ascii="Times New Roman" w:hAnsi="Times New Roman" w:cs="Times New Roman"/>
          <w:b/>
          <w:sz w:val="24"/>
          <w:szCs w:val="24"/>
          <w:lang w:val="uk-UA"/>
        </w:rPr>
      </w:pPr>
    </w:p>
    <w:tbl>
      <w:tblPr>
        <w:tblW w:w="9961" w:type="dxa"/>
        <w:tblInd w:w="-72" w:type="dxa"/>
        <w:tblLayout w:type="fixed"/>
        <w:tblCellMar>
          <w:top w:w="108" w:type="dxa"/>
          <w:bottom w:w="108" w:type="dxa"/>
        </w:tblCellMar>
        <w:tblLook w:val="0000" w:firstRow="0" w:lastRow="0" w:firstColumn="0" w:lastColumn="0" w:noHBand="0" w:noVBand="0"/>
      </w:tblPr>
      <w:tblGrid>
        <w:gridCol w:w="5115"/>
        <w:gridCol w:w="4846"/>
      </w:tblGrid>
      <w:tr w:rsidR="00F64FAE" w:rsidRPr="00F64FAE" w:rsidTr="00863F15">
        <w:trPr>
          <w:trHeight w:val="514"/>
        </w:trPr>
        <w:tc>
          <w:tcPr>
            <w:tcW w:w="5115" w:type="dxa"/>
          </w:tcPr>
          <w:p w:rsidR="00F64FAE" w:rsidRPr="00F64FAE" w:rsidRDefault="00F64FAE" w:rsidP="00F64FAE">
            <w:pPr>
              <w:widowControl w:val="0"/>
              <w:tabs>
                <w:tab w:val="center" w:pos="5102"/>
              </w:tabs>
              <w:suppressAutoHyphens/>
              <w:autoSpaceDE w:val="0"/>
              <w:snapToGrid w:val="0"/>
              <w:spacing w:after="0" w:line="240" w:lineRule="auto"/>
              <w:ind w:firstLine="709"/>
              <w:rPr>
                <w:rFonts w:ascii="Times New Roman" w:eastAsia="Times New Roman" w:hAnsi="Times New Roman" w:cs="Times New Roman"/>
                <w:b/>
                <w:bCs/>
                <w:sz w:val="24"/>
                <w:szCs w:val="24"/>
                <w:lang w:val="uk-UA" w:eastAsia="ar-SA"/>
              </w:rPr>
            </w:pPr>
            <w:r w:rsidRPr="00F64FAE">
              <w:rPr>
                <w:rFonts w:ascii="Times New Roman" w:eastAsia="Times New Roman" w:hAnsi="Times New Roman" w:cs="Times New Roman"/>
                <w:b/>
                <w:bCs/>
                <w:sz w:val="24"/>
                <w:szCs w:val="24"/>
                <w:lang w:val="uk-UA" w:eastAsia="ar-SA"/>
              </w:rPr>
              <w:t>ЗА ПОСТАЧАЛЬНИКА</w:t>
            </w:r>
          </w:p>
          <w:p w:rsidR="00F64FAE" w:rsidRPr="00F64FAE" w:rsidRDefault="00F64FAE" w:rsidP="00F64FAE">
            <w:pPr>
              <w:widowControl w:val="0"/>
              <w:tabs>
                <w:tab w:val="center" w:pos="5102"/>
              </w:tabs>
              <w:suppressAutoHyphens/>
              <w:autoSpaceDE w:val="0"/>
              <w:snapToGrid w:val="0"/>
              <w:spacing w:after="0" w:line="240" w:lineRule="auto"/>
              <w:ind w:firstLine="709"/>
              <w:rPr>
                <w:rFonts w:ascii="Times New Roman" w:eastAsia="Times New Roman" w:hAnsi="Times New Roman" w:cs="Times New Roman"/>
                <w:b/>
                <w:sz w:val="24"/>
                <w:szCs w:val="24"/>
                <w:lang w:val="uk-UA" w:eastAsia="ar-SA"/>
              </w:rPr>
            </w:pPr>
            <w:r w:rsidRPr="00F64FAE">
              <w:rPr>
                <w:rFonts w:ascii="Times New Roman" w:eastAsia="Times New Roman" w:hAnsi="Times New Roman" w:cs="Times New Roman"/>
                <w:b/>
                <w:bCs/>
                <w:sz w:val="24"/>
                <w:szCs w:val="24"/>
                <w:lang w:val="uk-UA" w:eastAsia="ar-SA"/>
              </w:rPr>
              <w:t>________________________</w:t>
            </w:r>
          </w:p>
        </w:tc>
        <w:tc>
          <w:tcPr>
            <w:tcW w:w="4846" w:type="dxa"/>
          </w:tcPr>
          <w:p w:rsidR="00222E3B" w:rsidRPr="00EF6E58" w:rsidRDefault="00F64FAE" w:rsidP="00222E3B">
            <w:pPr>
              <w:keepNext/>
              <w:tabs>
                <w:tab w:val="left" w:pos="0"/>
              </w:tabs>
              <w:spacing w:after="0" w:line="276" w:lineRule="auto"/>
              <w:jc w:val="center"/>
              <w:outlineLvl w:val="1"/>
              <w:rPr>
                <w:rFonts w:ascii="Times New Roman" w:eastAsia="Calibri" w:hAnsi="Times New Roman" w:cs="Times New Roman"/>
                <w:b/>
                <w:sz w:val="24"/>
                <w:szCs w:val="24"/>
                <w:lang w:val="uk-UA"/>
              </w:rPr>
            </w:pPr>
            <w:r>
              <w:rPr>
                <w:rFonts w:ascii="Times New Roman" w:eastAsia="Times New Roman" w:hAnsi="Times New Roman" w:cs="Times New Roman"/>
                <w:b/>
                <w:bCs/>
                <w:sz w:val="24"/>
                <w:szCs w:val="24"/>
                <w:lang w:val="uk-UA" w:eastAsia="ar-SA"/>
              </w:rPr>
              <w:t>ЗА</w:t>
            </w:r>
            <w:r w:rsidRPr="00F64FAE">
              <w:rPr>
                <w:rFonts w:ascii="Times New Roman" w:eastAsia="Times New Roman" w:hAnsi="Times New Roman" w:cs="Times New Roman"/>
                <w:b/>
                <w:bCs/>
                <w:sz w:val="24"/>
                <w:szCs w:val="24"/>
                <w:lang w:val="uk-UA" w:eastAsia="ar-SA"/>
              </w:rPr>
              <w:t xml:space="preserve"> СПОЖИВАЧА </w:t>
            </w:r>
            <w:r w:rsidRPr="00F64FAE">
              <w:rPr>
                <w:rFonts w:ascii="Times New Roman" w:eastAsia="Times New Roman" w:hAnsi="Times New Roman" w:cs="Times New Roman"/>
                <w:b/>
                <w:bCs/>
                <w:sz w:val="24"/>
                <w:szCs w:val="24"/>
                <w:lang w:val="uk-UA" w:eastAsia="ar-SA"/>
              </w:rPr>
              <w:br/>
              <w:t xml:space="preserve">   </w:t>
            </w:r>
            <w:r w:rsidR="00222E3B">
              <w:rPr>
                <w:rFonts w:ascii="Times New Roman" w:eastAsia="Times New Roman" w:hAnsi="Times New Roman" w:cs="Times New Roman"/>
                <w:b/>
                <w:bCs/>
                <w:sz w:val="24"/>
                <w:szCs w:val="24"/>
                <w:lang w:val="uk-UA" w:eastAsia="ar-SA"/>
              </w:rPr>
              <w:t xml:space="preserve">         </w:t>
            </w:r>
            <w:r w:rsidR="00222E3B" w:rsidRPr="00EF6E58">
              <w:rPr>
                <w:rFonts w:ascii="Times New Roman" w:eastAsia="Calibri" w:hAnsi="Times New Roman" w:cs="Times New Roman"/>
                <w:b/>
                <w:sz w:val="24"/>
                <w:szCs w:val="24"/>
                <w:lang w:val="uk-UA"/>
              </w:rPr>
              <w:t>КНП КРР «Кропивницька ЦРЛ»</w:t>
            </w:r>
          </w:p>
          <w:p w:rsidR="00222E3B" w:rsidRDefault="00222E3B" w:rsidP="00222E3B">
            <w:pPr>
              <w:spacing w:after="200" w:line="276" w:lineRule="auto"/>
              <w:rPr>
                <w:rFonts w:ascii="Times New Roman" w:eastAsia="Times New Roman" w:hAnsi="Times New Roman" w:cs="Times New Roman"/>
                <w:b/>
                <w:sz w:val="24"/>
                <w:szCs w:val="24"/>
                <w:lang w:val="uk-UA" w:eastAsia="ru-RU"/>
              </w:rPr>
            </w:pPr>
            <w:r w:rsidRPr="00EF6E58">
              <w:rPr>
                <w:rFonts w:ascii="Times New Roman" w:eastAsia="Times New Roman" w:hAnsi="Times New Roman" w:cs="Times New Roman"/>
                <w:b/>
                <w:sz w:val="24"/>
                <w:szCs w:val="24"/>
                <w:lang w:val="uk-UA" w:eastAsia="ru-RU"/>
              </w:rPr>
              <w:t xml:space="preserve">Код ЄДРПОУ: 01995120                              </w:t>
            </w:r>
            <w:r w:rsidRPr="003A126A">
              <w:rPr>
                <w:rFonts w:ascii="Times New Roman" w:eastAsia="Times New Roman" w:hAnsi="Times New Roman" w:cs="Times New Roman"/>
                <w:b/>
                <w:sz w:val="24"/>
                <w:szCs w:val="24"/>
                <w:lang w:val="uk-UA" w:eastAsia="ru-RU"/>
              </w:rPr>
              <w:t xml:space="preserve"> Юридична адреса: </w:t>
            </w:r>
            <w:r>
              <w:rPr>
                <w:rFonts w:ascii="Times New Roman" w:eastAsia="Times New Roman" w:hAnsi="Times New Roman" w:cs="Times New Roman"/>
                <w:b/>
                <w:sz w:val="24"/>
                <w:szCs w:val="24"/>
                <w:lang w:val="uk-UA" w:eastAsia="ru-RU"/>
              </w:rPr>
              <w:t xml:space="preserve">27620, </w:t>
            </w:r>
            <w:r w:rsidR="0008100B">
              <w:rPr>
                <w:rFonts w:ascii="Times New Roman" w:eastAsia="Times New Roman" w:hAnsi="Times New Roman" w:cs="Times New Roman"/>
                <w:b/>
                <w:sz w:val="24"/>
                <w:szCs w:val="24"/>
                <w:lang w:val="uk-UA" w:eastAsia="ru-RU"/>
              </w:rPr>
              <w:t>вул. Центральна,42с.</w:t>
            </w:r>
            <w:r w:rsidRPr="003A126A">
              <w:rPr>
                <w:rFonts w:ascii="Times New Roman" w:eastAsia="Times New Roman" w:hAnsi="Times New Roman" w:cs="Times New Roman"/>
                <w:b/>
                <w:sz w:val="24"/>
                <w:szCs w:val="24"/>
                <w:lang w:val="uk-UA" w:eastAsia="ru-RU"/>
              </w:rPr>
              <w:t>Аджамка,</w:t>
            </w:r>
            <w:r w:rsidR="0008100B">
              <w:rPr>
                <w:rFonts w:ascii="Times New Roman" w:eastAsia="Times New Roman" w:hAnsi="Times New Roman" w:cs="Times New Roman"/>
                <w:b/>
                <w:sz w:val="24"/>
                <w:szCs w:val="24"/>
                <w:lang w:val="uk-UA" w:eastAsia="ru-RU"/>
              </w:rPr>
              <w:t xml:space="preserve"> </w:t>
            </w:r>
            <w:r w:rsidRPr="00EF6E58">
              <w:rPr>
                <w:rFonts w:ascii="Times New Roman" w:eastAsia="Times New Roman" w:hAnsi="Times New Roman" w:cs="Times New Roman"/>
                <w:b/>
                <w:sz w:val="24"/>
                <w:szCs w:val="24"/>
                <w:lang w:val="uk-UA" w:eastAsia="ru-RU"/>
              </w:rPr>
              <w:t>Кропивницький район</w:t>
            </w:r>
            <w:r w:rsidRPr="003A126A">
              <w:rPr>
                <w:rFonts w:ascii="Times New Roman" w:eastAsia="Times New Roman" w:hAnsi="Times New Roman" w:cs="Times New Roman"/>
                <w:b/>
                <w:sz w:val="24"/>
                <w:szCs w:val="24"/>
                <w:lang w:val="uk-UA" w:eastAsia="ru-RU"/>
              </w:rPr>
              <w:t xml:space="preserve">, </w:t>
            </w:r>
            <w:r w:rsidRPr="00EF6E58">
              <w:rPr>
                <w:rFonts w:ascii="Times New Roman" w:eastAsia="Times New Roman" w:hAnsi="Times New Roman" w:cs="Times New Roman"/>
                <w:b/>
                <w:sz w:val="24"/>
                <w:szCs w:val="24"/>
                <w:lang w:val="uk-UA" w:eastAsia="ru-RU"/>
              </w:rPr>
              <w:t xml:space="preserve">Кіровоградська область     </w:t>
            </w:r>
          </w:p>
          <w:p w:rsidR="00222E3B" w:rsidRPr="00EF6E58" w:rsidRDefault="00222E3B" w:rsidP="00222E3B">
            <w:pPr>
              <w:spacing w:after="200" w:line="276" w:lineRule="auto"/>
              <w:rPr>
                <w:rFonts w:ascii="Times New Roman" w:eastAsia="Times New Roman" w:hAnsi="Times New Roman" w:cs="Times New Roman"/>
                <w:b/>
                <w:sz w:val="24"/>
                <w:szCs w:val="24"/>
                <w:lang w:val="uk-UA" w:eastAsia="ru-RU"/>
              </w:rPr>
            </w:pPr>
            <w:r w:rsidRPr="00EF6E58">
              <w:rPr>
                <w:rFonts w:ascii="Times New Roman" w:eastAsia="Times New Roman" w:hAnsi="Times New Roman" w:cs="Times New Roman"/>
                <w:b/>
                <w:sz w:val="24"/>
                <w:szCs w:val="24"/>
                <w:lang w:val="uk-UA" w:eastAsia="ru-RU"/>
              </w:rPr>
              <w:t xml:space="preserve">Факт. адреса: </w:t>
            </w:r>
            <w:r>
              <w:rPr>
                <w:rFonts w:ascii="Times New Roman" w:eastAsia="Times New Roman" w:hAnsi="Times New Roman" w:cs="Times New Roman"/>
                <w:b/>
                <w:sz w:val="24"/>
                <w:szCs w:val="24"/>
                <w:lang w:val="uk-UA" w:eastAsia="ru-RU"/>
              </w:rPr>
              <w:t>25014, вул.</w:t>
            </w:r>
            <w:r w:rsidRPr="00EF6E58">
              <w:rPr>
                <w:rFonts w:ascii="Times New Roman" w:eastAsia="Times New Roman" w:hAnsi="Times New Roman" w:cs="Times New Roman"/>
                <w:b/>
                <w:sz w:val="24"/>
                <w:szCs w:val="24"/>
                <w:lang w:val="uk-UA" w:eastAsia="ru-RU"/>
              </w:rPr>
              <w:t xml:space="preserve"> </w:t>
            </w:r>
            <w:proofErr w:type="spellStart"/>
            <w:r w:rsidRPr="00EF6E58">
              <w:rPr>
                <w:rFonts w:ascii="Times New Roman" w:eastAsia="Times New Roman" w:hAnsi="Times New Roman" w:cs="Times New Roman"/>
                <w:b/>
                <w:sz w:val="24"/>
                <w:szCs w:val="24"/>
                <w:lang w:val="uk-UA" w:eastAsia="ru-RU"/>
              </w:rPr>
              <w:t>О.Паршутіна</w:t>
            </w:r>
            <w:proofErr w:type="spellEnd"/>
            <w:r w:rsidRPr="00EF6E58">
              <w:rPr>
                <w:rFonts w:ascii="Times New Roman" w:eastAsia="Times New Roman" w:hAnsi="Times New Roman" w:cs="Times New Roman"/>
                <w:b/>
                <w:sz w:val="24"/>
                <w:szCs w:val="24"/>
                <w:lang w:val="uk-UA" w:eastAsia="ru-RU"/>
              </w:rPr>
              <w:t xml:space="preserve">, 5 м. Кропивницький                                                               р/р </w:t>
            </w:r>
            <w:r w:rsidRPr="00EF6E58">
              <w:rPr>
                <w:rFonts w:ascii="Times New Roman" w:eastAsia="Times New Roman" w:hAnsi="Times New Roman" w:cs="Times New Roman"/>
                <w:b/>
                <w:sz w:val="24"/>
                <w:szCs w:val="24"/>
                <w:lang w:val="en-US" w:eastAsia="ru-RU"/>
              </w:rPr>
              <w:t>UA</w:t>
            </w:r>
            <w:r w:rsidRPr="00EF6E58">
              <w:rPr>
                <w:rFonts w:ascii="Times New Roman" w:eastAsia="Times New Roman" w:hAnsi="Times New Roman" w:cs="Times New Roman"/>
                <w:b/>
                <w:sz w:val="24"/>
                <w:szCs w:val="24"/>
                <w:lang w:val="uk-UA" w:eastAsia="ru-RU"/>
              </w:rPr>
              <w:t xml:space="preserve"> </w:t>
            </w:r>
            <w:r w:rsidRPr="00EF6E58">
              <w:rPr>
                <w:rFonts w:ascii="Times New Roman" w:eastAsia="Times New Roman" w:hAnsi="Times New Roman" w:cs="Times New Roman"/>
                <w:b/>
                <w:lang w:val="en-US" w:eastAsia="ru-RU"/>
              </w:rPr>
              <w:t>U</w:t>
            </w:r>
            <w:r w:rsidRPr="00EF6E58">
              <w:rPr>
                <w:rFonts w:ascii="Times New Roman" w:eastAsia="Times New Roman" w:hAnsi="Times New Roman" w:cs="Times New Roman"/>
                <w:b/>
                <w:lang w:val="uk-UA" w:eastAsia="ru-RU"/>
              </w:rPr>
              <w:t>А483052990000026003035101792</w:t>
            </w:r>
            <w:r>
              <w:rPr>
                <w:rFonts w:ascii="Times New Roman" w:eastAsia="Times New Roman" w:hAnsi="Times New Roman" w:cs="Times New Roman"/>
                <w:b/>
                <w:lang w:val="uk-UA" w:eastAsia="ru-RU"/>
              </w:rPr>
              <w:t xml:space="preserve"> в АТ</w:t>
            </w:r>
            <w:r w:rsidRPr="00EF6E58">
              <w:rPr>
                <w:rFonts w:ascii="Times New Roman" w:eastAsia="Times New Roman" w:hAnsi="Times New Roman" w:cs="Times New Roman"/>
                <w:b/>
                <w:lang w:val="uk-UA" w:eastAsia="ru-RU"/>
              </w:rPr>
              <w:t xml:space="preserve"> КБ Приватбанк , МФО 305299</w:t>
            </w:r>
          </w:p>
          <w:p w:rsidR="00222E3B" w:rsidRDefault="00222E3B" w:rsidP="00222E3B">
            <w:pPr>
              <w:widowControl w:val="0"/>
              <w:spacing w:after="0" w:line="240" w:lineRule="auto"/>
              <w:ind w:left="-567" w:firstLine="567"/>
              <w:jc w:val="center"/>
              <w:rPr>
                <w:rFonts w:ascii="Times New Roman" w:eastAsia="Times New Roman" w:hAnsi="Times New Roman" w:cs="Times New Roman"/>
                <w:b/>
                <w:sz w:val="24"/>
                <w:szCs w:val="24"/>
                <w:lang w:val="uk-UA" w:eastAsia="ru-RU"/>
              </w:rPr>
            </w:pPr>
          </w:p>
          <w:p w:rsidR="00222E3B" w:rsidRPr="00A83AE0" w:rsidRDefault="00222E3B" w:rsidP="00222E3B">
            <w:pPr>
              <w:widowControl w:val="0"/>
              <w:spacing w:after="0" w:line="240" w:lineRule="auto"/>
              <w:ind w:left="-567" w:firstLine="567"/>
              <w:jc w:val="center"/>
              <w:rPr>
                <w:rFonts w:ascii="Times New Roman" w:hAnsi="Times New Roman" w:cs="Times New Roman"/>
                <w:b/>
                <w:sz w:val="24"/>
                <w:szCs w:val="24"/>
                <w:lang w:val="uk-UA"/>
              </w:rPr>
            </w:pPr>
          </w:p>
          <w:p w:rsidR="00222E3B" w:rsidRPr="00C431A2" w:rsidRDefault="00222E3B" w:rsidP="00222E3B">
            <w:pPr>
              <w:widowControl w:val="0"/>
              <w:suppressLineNumbers/>
              <w:tabs>
                <w:tab w:val="center" w:pos="5102"/>
              </w:tabs>
              <w:suppressAutoHyphens/>
              <w:autoSpaceDE w:val="0"/>
              <w:snapToGrid w:val="0"/>
              <w:spacing w:after="0" w:line="240" w:lineRule="auto"/>
              <w:rPr>
                <w:rFonts w:ascii="Times New Roman" w:eastAsia="Times New Roman" w:hAnsi="Times New Roman" w:cs="Times New Roman"/>
                <w:b/>
                <w:bCs/>
                <w:sz w:val="24"/>
                <w:szCs w:val="24"/>
                <w:lang w:val="uk-UA" w:eastAsia="ar-SA"/>
              </w:rPr>
            </w:pPr>
            <w:r>
              <w:rPr>
                <w:rFonts w:ascii="Times New Roman" w:eastAsia="Times New Roman" w:hAnsi="Times New Roman" w:cs="Times New Roman"/>
                <w:b/>
                <w:sz w:val="24"/>
                <w:szCs w:val="24"/>
                <w:lang w:val="uk-UA" w:eastAsia="ru-RU"/>
              </w:rPr>
              <w:t>Гол. лікар</w:t>
            </w:r>
            <w:r w:rsidRPr="00EF6E58">
              <w:rPr>
                <w:rFonts w:ascii="Times New Roman" w:eastAsia="Times New Roman" w:hAnsi="Times New Roman" w:cs="Times New Roman"/>
                <w:b/>
                <w:sz w:val="24"/>
                <w:szCs w:val="24"/>
                <w:lang w:val="uk-UA" w:eastAsia="ru-RU"/>
              </w:rPr>
              <w:t>____________</w:t>
            </w:r>
            <w:r>
              <w:rPr>
                <w:rFonts w:ascii="Times New Roman" w:eastAsia="Times New Roman" w:hAnsi="Times New Roman" w:cs="Times New Roman"/>
                <w:b/>
                <w:sz w:val="24"/>
                <w:szCs w:val="24"/>
                <w:lang w:val="uk-UA" w:eastAsia="ru-RU"/>
              </w:rPr>
              <w:t>_</w:t>
            </w:r>
            <w:proofErr w:type="spellStart"/>
            <w:r>
              <w:rPr>
                <w:rFonts w:ascii="Times New Roman" w:eastAsia="Times New Roman" w:hAnsi="Times New Roman" w:cs="Times New Roman"/>
                <w:b/>
                <w:sz w:val="24"/>
                <w:szCs w:val="24"/>
                <w:lang w:val="uk-UA" w:eastAsia="ru-RU"/>
              </w:rPr>
              <w:t>Ю.П.</w:t>
            </w:r>
            <w:r w:rsidRPr="00EF6E58">
              <w:rPr>
                <w:rFonts w:ascii="Times New Roman" w:eastAsia="Times New Roman" w:hAnsi="Times New Roman" w:cs="Times New Roman"/>
                <w:b/>
                <w:sz w:val="24"/>
                <w:szCs w:val="24"/>
                <w:lang w:val="uk-UA" w:eastAsia="ru-RU"/>
              </w:rPr>
              <w:t>Пивоварчу</w:t>
            </w:r>
            <w:r>
              <w:rPr>
                <w:rFonts w:ascii="Times New Roman" w:eastAsia="Times New Roman" w:hAnsi="Times New Roman" w:cs="Times New Roman"/>
                <w:b/>
                <w:sz w:val="24"/>
                <w:szCs w:val="24"/>
                <w:lang w:val="uk-UA" w:eastAsia="ru-RU"/>
              </w:rPr>
              <w:t>к</w:t>
            </w:r>
            <w:proofErr w:type="spellEnd"/>
          </w:p>
          <w:p w:rsidR="00F64FAE" w:rsidRPr="00F64FAE" w:rsidRDefault="00F64FAE" w:rsidP="00222E3B">
            <w:pPr>
              <w:widowControl w:val="0"/>
              <w:suppressLineNumbers/>
              <w:tabs>
                <w:tab w:val="center" w:pos="5102"/>
              </w:tabs>
              <w:suppressAutoHyphens/>
              <w:autoSpaceDE w:val="0"/>
              <w:snapToGrid w:val="0"/>
              <w:spacing w:after="0" w:line="240" w:lineRule="auto"/>
              <w:ind w:firstLine="709"/>
              <w:rPr>
                <w:rFonts w:ascii="Times New Roman" w:eastAsia="Times New Roman" w:hAnsi="Times New Roman" w:cs="Times New Roman"/>
                <w:b/>
                <w:bCs/>
                <w:sz w:val="24"/>
                <w:szCs w:val="24"/>
                <w:lang w:val="uk-UA" w:eastAsia="ar-SA"/>
              </w:rPr>
            </w:pPr>
          </w:p>
        </w:tc>
      </w:tr>
    </w:tbl>
    <w:p w:rsidR="00F64FAE" w:rsidRPr="00F64FAE" w:rsidRDefault="00F64FAE" w:rsidP="00F64FAE">
      <w:pPr>
        <w:spacing w:after="200" w:line="276" w:lineRule="auto"/>
        <w:rPr>
          <w:rFonts w:ascii="Times New Roman" w:eastAsia="Times New Roman" w:hAnsi="Times New Roman" w:cs="Times New Roman"/>
          <w:sz w:val="24"/>
          <w:szCs w:val="24"/>
          <w:lang w:val="uk-UA" w:eastAsia="ru-RU"/>
        </w:rPr>
      </w:pPr>
    </w:p>
    <w:p w:rsidR="00F64FAE" w:rsidRDefault="00F64FAE" w:rsidP="00F64FAE">
      <w:pPr>
        <w:widowControl w:val="0"/>
        <w:suppressAutoHyphens/>
        <w:spacing w:after="0" w:line="240" w:lineRule="auto"/>
        <w:jc w:val="center"/>
        <w:rPr>
          <w:rFonts w:ascii="Times New Roman" w:hAnsi="Times New Roman" w:cs="Times New Roman"/>
          <w:b/>
          <w:sz w:val="24"/>
          <w:szCs w:val="24"/>
          <w:lang w:val="uk-UA"/>
        </w:rPr>
      </w:pPr>
    </w:p>
    <w:p w:rsidR="0004220D" w:rsidRDefault="0004220D" w:rsidP="00832C19">
      <w:pPr>
        <w:widowControl w:val="0"/>
        <w:suppressAutoHyphens/>
        <w:spacing w:after="0" w:line="240" w:lineRule="auto"/>
        <w:jc w:val="right"/>
        <w:rPr>
          <w:rFonts w:ascii="Times New Roman" w:hAnsi="Times New Roman" w:cs="Times New Roman"/>
          <w:b/>
          <w:sz w:val="24"/>
          <w:szCs w:val="24"/>
          <w:lang w:val="uk-UA"/>
        </w:rPr>
      </w:pPr>
    </w:p>
    <w:p w:rsidR="0004220D" w:rsidRDefault="0004220D" w:rsidP="00832C19">
      <w:pPr>
        <w:widowControl w:val="0"/>
        <w:suppressAutoHyphens/>
        <w:spacing w:after="0" w:line="240" w:lineRule="auto"/>
        <w:jc w:val="right"/>
        <w:rPr>
          <w:rFonts w:ascii="Times New Roman" w:hAnsi="Times New Roman" w:cs="Times New Roman"/>
          <w:b/>
          <w:sz w:val="24"/>
          <w:szCs w:val="24"/>
          <w:lang w:val="uk-UA"/>
        </w:rPr>
      </w:pPr>
    </w:p>
    <w:p w:rsidR="0004220D" w:rsidRDefault="0004220D" w:rsidP="00832C19">
      <w:pPr>
        <w:widowControl w:val="0"/>
        <w:suppressAutoHyphens/>
        <w:spacing w:after="0" w:line="240" w:lineRule="auto"/>
        <w:jc w:val="right"/>
        <w:rPr>
          <w:rFonts w:ascii="Times New Roman" w:hAnsi="Times New Roman" w:cs="Times New Roman"/>
          <w:b/>
          <w:sz w:val="24"/>
          <w:szCs w:val="24"/>
          <w:lang w:val="uk-UA"/>
        </w:rPr>
      </w:pPr>
    </w:p>
    <w:p w:rsidR="0004220D" w:rsidRDefault="0004220D" w:rsidP="00832C19">
      <w:pPr>
        <w:widowControl w:val="0"/>
        <w:suppressAutoHyphens/>
        <w:spacing w:after="0" w:line="240" w:lineRule="auto"/>
        <w:jc w:val="right"/>
        <w:rPr>
          <w:rFonts w:ascii="Times New Roman" w:hAnsi="Times New Roman" w:cs="Times New Roman"/>
          <w:b/>
          <w:sz w:val="24"/>
          <w:szCs w:val="24"/>
          <w:lang w:val="uk-UA"/>
        </w:rPr>
      </w:pPr>
    </w:p>
    <w:p w:rsidR="0004220D" w:rsidRDefault="0004220D" w:rsidP="00832C19">
      <w:pPr>
        <w:widowControl w:val="0"/>
        <w:suppressAutoHyphens/>
        <w:spacing w:after="0" w:line="240" w:lineRule="auto"/>
        <w:jc w:val="right"/>
        <w:rPr>
          <w:rFonts w:ascii="Times New Roman" w:hAnsi="Times New Roman" w:cs="Times New Roman"/>
          <w:b/>
          <w:sz w:val="24"/>
          <w:szCs w:val="24"/>
          <w:lang w:val="uk-UA"/>
        </w:rPr>
      </w:pPr>
    </w:p>
    <w:p w:rsidR="0004220D" w:rsidRDefault="0004220D" w:rsidP="00832C19">
      <w:pPr>
        <w:widowControl w:val="0"/>
        <w:suppressAutoHyphens/>
        <w:spacing w:after="0" w:line="240" w:lineRule="auto"/>
        <w:jc w:val="right"/>
        <w:rPr>
          <w:rFonts w:ascii="Times New Roman" w:hAnsi="Times New Roman" w:cs="Times New Roman"/>
          <w:b/>
          <w:sz w:val="24"/>
          <w:szCs w:val="24"/>
          <w:lang w:val="uk-UA"/>
        </w:rPr>
      </w:pPr>
    </w:p>
    <w:p w:rsidR="0004220D" w:rsidRDefault="0004220D" w:rsidP="00832C19">
      <w:pPr>
        <w:widowControl w:val="0"/>
        <w:suppressAutoHyphens/>
        <w:spacing w:after="0" w:line="240" w:lineRule="auto"/>
        <w:jc w:val="right"/>
        <w:rPr>
          <w:rFonts w:ascii="Times New Roman" w:hAnsi="Times New Roman" w:cs="Times New Roman"/>
          <w:b/>
          <w:sz w:val="24"/>
          <w:szCs w:val="24"/>
          <w:lang w:val="uk-UA"/>
        </w:rPr>
      </w:pPr>
    </w:p>
    <w:p w:rsidR="0004220D" w:rsidRDefault="0004220D" w:rsidP="00832C19">
      <w:pPr>
        <w:widowControl w:val="0"/>
        <w:suppressAutoHyphens/>
        <w:spacing w:after="0" w:line="240" w:lineRule="auto"/>
        <w:jc w:val="right"/>
        <w:rPr>
          <w:rFonts w:ascii="Times New Roman" w:hAnsi="Times New Roman" w:cs="Times New Roman"/>
          <w:b/>
          <w:sz w:val="24"/>
          <w:szCs w:val="24"/>
          <w:lang w:val="uk-UA"/>
        </w:rPr>
      </w:pPr>
    </w:p>
    <w:p w:rsidR="0004220D" w:rsidRDefault="0004220D" w:rsidP="00832C19">
      <w:pPr>
        <w:widowControl w:val="0"/>
        <w:suppressAutoHyphens/>
        <w:spacing w:after="0" w:line="240" w:lineRule="auto"/>
        <w:jc w:val="right"/>
        <w:rPr>
          <w:rFonts w:ascii="Times New Roman" w:hAnsi="Times New Roman" w:cs="Times New Roman"/>
          <w:b/>
          <w:sz w:val="24"/>
          <w:szCs w:val="24"/>
          <w:lang w:val="uk-UA"/>
        </w:rPr>
      </w:pPr>
    </w:p>
    <w:p w:rsidR="0004220D" w:rsidRDefault="0004220D" w:rsidP="00832C19">
      <w:pPr>
        <w:widowControl w:val="0"/>
        <w:suppressAutoHyphens/>
        <w:spacing w:after="0" w:line="240" w:lineRule="auto"/>
        <w:jc w:val="right"/>
        <w:rPr>
          <w:rFonts w:ascii="Times New Roman" w:hAnsi="Times New Roman" w:cs="Times New Roman"/>
          <w:b/>
          <w:sz w:val="24"/>
          <w:szCs w:val="24"/>
          <w:lang w:val="uk-UA"/>
        </w:rPr>
      </w:pPr>
    </w:p>
    <w:p w:rsidR="0004220D" w:rsidRDefault="0004220D" w:rsidP="00832C19">
      <w:pPr>
        <w:widowControl w:val="0"/>
        <w:suppressAutoHyphens/>
        <w:spacing w:after="0" w:line="240" w:lineRule="auto"/>
        <w:jc w:val="right"/>
        <w:rPr>
          <w:rFonts w:ascii="Times New Roman" w:hAnsi="Times New Roman" w:cs="Times New Roman"/>
          <w:b/>
          <w:sz w:val="24"/>
          <w:szCs w:val="24"/>
          <w:lang w:val="uk-UA"/>
        </w:rPr>
      </w:pPr>
    </w:p>
    <w:p w:rsidR="0004220D" w:rsidRDefault="0004220D" w:rsidP="00832C19">
      <w:pPr>
        <w:widowControl w:val="0"/>
        <w:suppressAutoHyphens/>
        <w:spacing w:after="0" w:line="240" w:lineRule="auto"/>
        <w:jc w:val="right"/>
        <w:rPr>
          <w:rFonts w:ascii="Times New Roman" w:hAnsi="Times New Roman" w:cs="Times New Roman"/>
          <w:b/>
          <w:sz w:val="24"/>
          <w:szCs w:val="24"/>
          <w:lang w:val="uk-UA"/>
        </w:rPr>
      </w:pPr>
    </w:p>
    <w:p w:rsidR="0004220D" w:rsidRDefault="0004220D" w:rsidP="00832C19">
      <w:pPr>
        <w:widowControl w:val="0"/>
        <w:suppressAutoHyphens/>
        <w:spacing w:after="0" w:line="240" w:lineRule="auto"/>
        <w:jc w:val="right"/>
        <w:rPr>
          <w:rFonts w:ascii="Times New Roman" w:hAnsi="Times New Roman" w:cs="Times New Roman"/>
          <w:b/>
          <w:sz w:val="24"/>
          <w:szCs w:val="24"/>
          <w:lang w:val="uk-UA"/>
        </w:rPr>
      </w:pPr>
    </w:p>
    <w:p w:rsidR="00F64FAE" w:rsidRDefault="00F64FAE" w:rsidP="00222E3B">
      <w:pPr>
        <w:widowControl w:val="0"/>
        <w:suppressAutoHyphens/>
        <w:spacing w:after="0" w:line="240" w:lineRule="auto"/>
        <w:rPr>
          <w:rFonts w:ascii="Times New Roman" w:hAnsi="Times New Roman" w:cs="Times New Roman"/>
          <w:b/>
          <w:sz w:val="24"/>
          <w:szCs w:val="24"/>
          <w:lang w:val="uk-UA"/>
        </w:rPr>
      </w:pPr>
    </w:p>
    <w:p w:rsidR="00222E3B" w:rsidRDefault="00222E3B" w:rsidP="00222E3B">
      <w:pPr>
        <w:widowControl w:val="0"/>
        <w:suppressAutoHyphens/>
        <w:spacing w:after="0" w:line="240" w:lineRule="auto"/>
        <w:rPr>
          <w:rFonts w:ascii="Times New Roman" w:hAnsi="Times New Roman" w:cs="Times New Roman"/>
          <w:b/>
          <w:sz w:val="24"/>
          <w:szCs w:val="24"/>
          <w:lang w:val="uk-UA"/>
        </w:rPr>
      </w:pPr>
    </w:p>
    <w:p w:rsidR="00F64FAE" w:rsidRDefault="00F64FAE" w:rsidP="00832C19">
      <w:pPr>
        <w:widowControl w:val="0"/>
        <w:suppressAutoHyphens/>
        <w:spacing w:after="0" w:line="240" w:lineRule="auto"/>
        <w:jc w:val="right"/>
        <w:rPr>
          <w:rFonts w:ascii="Times New Roman" w:hAnsi="Times New Roman" w:cs="Times New Roman"/>
          <w:b/>
          <w:sz w:val="24"/>
          <w:szCs w:val="24"/>
          <w:lang w:val="uk-UA"/>
        </w:rPr>
      </w:pPr>
    </w:p>
    <w:p w:rsidR="00F64FAE" w:rsidRDefault="00F64FAE" w:rsidP="00832C19">
      <w:pPr>
        <w:widowControl w:val="0"/>
        <w:suppressAutoHyphens/>
        <w:spacing w:after="0" w:line="240" w:lineRule="auto"/>
        <w:jc w:val="right"/>
        <w:rPr>
          <w:rFonts w:ascii="Times New Roman" w:hAnsi="Times New Roman" w:cs="Times New Roman"/>
          <w:b/>
          <w:sz w:val="24"/>
          <w:szCs w:val="24"/>
          <w:lang w:val="uk-UA"/>
        </w:rPr>
      </w:pPr>
    </w:p>
    <w:p w:rsidR="0008100B" w:rsidRDefault="0008100B" w:rsidP="00832C19">
      <w:pPr>
        <w:widowControl w:val="0"/>
        <w:suppressAutoHyphens/>
        <w:spacing w:after="0" w:line="240" w:lineRule="auto"/>
        <w:jc w:val="right"/>
        <w:rPr>
          <w:rFonts w:ascii="Times New Roman" w:hAnsi="Times New Roman" w:cs="Times New Roman"/>
          <w:b/>
          <w:sz w:val="24"/>
          <w:szCs w:val="24"/>
          <w:lang w:val="uk-UA"/>
        </w:rPr>
      </w:pPr>
    </w:p>
    <w:p w:rsidR="0008100B" w:rsidRDefault="0008100B" w:rsidP="00832C19">
      <w:pPr>
        <w:widowControl w:val="0"/>
        <w:suppressAutoHyphens/>
        <w:spacing w:after="0" w:line="240" w:lineRule="auto"/>
        <w:jc w:val="right"/>
        <w:rPr>
          <w:rFonts w:ascii="Times New Roman" w:hAnsi="Times New Roman" w:cs="Times New Roman"/>
          <w:b/>
          <w:sz w:val="24"/>
          <w:szCs w:val="24"/>
          <w:lang w:val="uk-UA"/>
        </w:rPr>
      </w:pPr>
    </w:p>
    <w:p w:rsidR="00F64FAE" w:rsidRDefault="00F64FAE" w:rsidP="00832C19">
      <w:pPr>
        <w:widowControl w:val="0"/>
        <w:suppressAutoHyphens/>
        <w:spacing w:after="0" w:line="240" w:lineRule="auto"/>
        <w:jc w:val="right"/>
        <w:rPr>
          <w:rFonts w:ascii="Times New Roman" w:hAnsi="Times New Roman" w:cs="Times New Roman"/>
          <w:b/>
          <w:sz w:val="24"/>
          <w:szCs w:val="24"/>
          <w:lang w:val="uk-UA"/>
        </w:rPr>
      </w:pPr>
    </w:p>
    <w:p w:rsidR="00F64FAE" w:rsidRDefault="00F64FAE" w:rsidP="00832C19">
      <w:pPr>
        <w:widowControl w:val="0"/>
        <w:suppressAutoHyphens/>
        <w:spacing w:after="0" w:line="240" w:lineRule="auto"/>
        <w:jc w:val="right"/>
        <w:rPr>
          <w:rFonts w:ascii="Times New Roman" w:hAnsi="Times New Roman" w:cs="Times New Roman"/>
          <w:b/>
          <w:sz w:val="24"/>
          <w:szCs w:val="24"/>
          <w:lang w:val="uk-UA"/>
        </w:rPr>
      </w:pPr>
    </w:p>
    <w:p w:rsidR="00F64FAE" w:rsidRDefault="00F64FAE" w:rsidP="00832C19">
      <w:pPr>
        <w:widowControl w:val="0"/>
        <w:suppressAutoHyphens/>
        <w:spacing w:after="0" w:line="240" w:lineRule="auto"/>
        <w:jc w:val="right"/>
        <w:rPr>
          <w:rFonts w:ascii="Times New Roman" w:hAnsi="Times New Roman" w:cs="Times New Roman"/>
          <w:b/>
          <w:sz w:val="24"/>
          <w:szCs w:val="24"/>
          <w:lang w:val="uk-UA"/>
        </w:rPr>
      </w:pPr>
    </w:p>
    <w:p w:rsidR="0004220D" w:rsidRDefault="0004220D" w:rsidP="00832C19">
      <w:pPr>
        <w:widowControl w:val="0"/>
        <w:suppressAutoHyphens/>
        <w:spacing w:after="0" w:line="240" w:lineRule="auto"/>
        <w:jc w:val="right"/>
        <w:rPr>
          <w:rFonts w:ascii="Times New Roman" w:hAnsi="Times New Roman" w:cs="Times New Roman"/>
          <w:b/>
          <w:sz w:val="24"/>
          <w:szCs w:val="24"/>
          <w:lang w:val="uk-UA"/>
        </w:rPr>
      </w:pPr>
    </w:p>
    <w:p w:rsidR="0004220D" w:rsidRDefault="0004220D" w:rsidP="00832C19">
      <w:pPr>
        <w:widowControl w:val="0"/>
        <w:suppressAutoHyphens/>
        <w:spacing w:after="0" w:line="240" w:lineRule="auto"/>
        <w:jc w:val="right"/>
        <w:rPr>
          <w:rFonts w:ascii="Times New Roman" w:hAnsi="Times New Roman" w:cs="Times New Roman"/>
          <w:b/>
          <w:sz w:val="24"/>
          <w:szCs w:val="24"/>
          <w:lang w:val="uk-UA"/>
        </w:rPr>
      </w:pPr>
    </w:p>
    <w:p w:rsidR="00820FC5" w:rsidRPr="00A83AE0" w:rsidRDefault="00820FC5" w:rsidP="00832C19">
      <w:pPr>
        <w:widowControl w:val="0"/>
        <w:suppressAutoHyphens/>
        <w:spacing w:after="0" w:line="240" w:lineRule="auto"/>
        <w:jc w:val="right"/>
        <w:rPr>
          <w:rFonts w:ascii="Times New Roman" w:hAnsi="Times New Roman" w:cs="Times New Roman"/>
          <w:b/>
          <w:sz w:val="24"/>
          <w:szCs w:val="24"/>
          <w:lang w:val="uk-UA"/>
        </w:rPr>
      </w:pPr>
      <w:r w:rsidRPr="00A83AE0">
        <w:rPr>
          <w:rFonts w:ascii="Times New Roman" w:hAnsi="Times New Roman" w:cs="Times New Roman"/>
          <w:b/>
          <w:sz w:val="24"/>
          <w:szCs w:val="24"/>
          <w:lang w:val="uk-UA"/>
        </w:rPr>
        <w:lastRenderedPageBreak/>
        <w:t>ДОДАТОК 6</w:t>
      </w:r>
    </w:p>
    <w:p w:rsidR="00D42CCF" w:rsidRPr="00A83AE0" w:rsidRDefault="00D42CCF" w:rsidP="00750EC9">
      <w:pPr>
        <w:widowControl w:val="0"/>
        <w:suppressAutoHyphens/>
        <w:spacing w:after="0" w:line="240" w:lineRule="auto"/>
        <w:rPr>
          <w:rFonts w:ascii="Times New Roman" w:hAnsi="Times New Roman" w:cs="Times New Roman"/>
          <w:b/>
          <w:sz w:val="24"/>
          <w:szCs w:val="24"/>
          <w:lang w:val="uk-UA"/>
        </w:rPr>
      </w:pPr>
    </w:p>
    <w:p w:rsidR="00820FC5" w:rsidRPr="00A83AE0" w:rsidRDefault="00820FC5" w:rsidP="00750EC9">
      <w:pPr>
        <w:tabs>
          <w:tab w:val="center" w:pos="5104"/>
          <w:tab w:val="left" w:pos="7095"/>
        </w:tabs>
        <w:suppressAutoHyphens/>
        <w:spacing w:after="0" w:line="240" w:lineRule="auto"/>
        <w:jc w:val="right"/>
        <w:rPr>
          <w:rFonts w:ascii="Times New Roman" w:eastAsia="Times New Roman" w:hAnsi="Times New Roman" w:cs="Times New Roman"/>
          <w:b/>
          <w:sz w:val="24"/>
          <w:szCs w:val="24"/>
          <w:lang w:val="uk-UA" w:eastAsia="ar-SA"/>
        </w:rPr>
      </w:pPr>
      <w:r w:rsidRPr="00A83AE0">
        <w:rPr>
          <w:rFonts w:ascii="Times New Roman" w:eastAsia="Times New Roman" w:hAnsi="Times New Roman" w:cs="Times New Roman"/>
          <w:b/>
          <w:iCs/>
          <w:sz w:val="24"/>
          <w:szCs w:val="24"/>
          <w:bdr w:val="none" w:sz="0" w:space="0" w:color="auto" w:frame="1"/>
          <w:lang w:val="uk-UA" w:eastAsia="ar-SA"/>
        </w:rPr>
        <w:t>Тендерної документації</w:t>
      </w:r>
    </w:p>
    <w:p w:rsidR="00820FC5" w:rsidRPr="00A83AE0" w:rsidRDefault="00820FC5" w:rsidP="00750EC9">
      <w:pPr>
        <w:widowControl w:val="0"/>
        <w:spacing w:after="0" w:line="240" w:lineRule="auto"/>
        <w:jc w:val="center"/>
        <w:rPr>
          <w:rFonts w:ascii="Times New Roman" w:hAnsi="Times New Roman" w:cs="Times New Roman"/>
          <w:b/>
          <w:sz w:val="24"/>
          <w:szCs w:val="24"/>
          <w:lang w:val="uk-UA"/>
        </w:rPr>
      </w:pPr>
      <w:r w:rsidRPr="00A83AE0">
        <w:rPr>
          <w:rFonts w:ascii="Times New Roman" w:hAnsi="Times New Roman" w:cs="Times New Roman"/>
          <w:b/>
          <w:sz w:val="24"/>
          <w:szCs w:val="24"/>
          <w:lang w:val="uk-UA"/>
        </w:rPr>
        <w:t>Інші документи, які подаються Учасниками у складі тендерних пропозицій.</w:t>
      </w:r>
    </w:p>
    <w:p w:rsidR="00820FC5" w:rsidRPr="00A83AE0" w:rsidRDefault="00820FC5" w:rsidP="00750EC9">
      <w:pPr>
        <w:widowControl w:val="0"/>
        <w:spacing w:after="0"/>
        <w:jc w:val="both"/>
        <w:rPr>
          <w:rFonts w:ascii="Times New Roman" w:hAnsi="Times New Roman" w:cs="Times New Roman"/>
          <w:sz w:val="24"/>
          <w:szCs w:val="24"/>
          <w:highlight w:val="green"/>
          <w:lang w:val="uk-UA"/>
        </w:rPr>
      </w:pPr>
    </w:p>
    <w:p w:rsidR="00FD6D91" w:rsidRPr="00A83AE0" w:rsidRDefault="00820FC5" w:rsidP="00750EC9">
      <w:pPr>
        <w:keepNext/>
        <w:keepLines/>
        <w:spacing w:after="0" w:line="240" w:lineRule="auto"/>
        <w:jc w:val="both"/>
        <w:rPr>
          <w:rFonts w:ascii="Times New Roman" w:hAnsi="Times New Roman" w:cs="Times New Roman"/>
          <w:iCs/>
          <w:sz w:val="24"/>
          <w:szCs w:val="24"/>
          <w:lang w:val="uk-UA"/>
        </w:rPr>
      </w:pPr>
      <w:r w:rsidRPr="00A83AE0">
        <w:rPr>
          <w:rFonts w:ascii="Times New Roman" w:eastAsia="Times New Roman" w:hAnsi="Times New Roman" w:cs="Times New Roman"/>
          <w:sz w:val="24"/>
          <w:szCs w:val="24"/>
          <w:lang w:val="uk-UA"/>
        </w:rPr>
        <w:t xml:space="preserve">1. </w:t>
      </w:r>
      <w:r w:rsidR="00FD6D91" w:rsidRPr="00A83AE0">
        <w:rPr>
          <w:rFonts w:ascii="Times New Roman" w:hAnsi="Times New Roman" w:cs="Times New Roman"/>
          <w:iCs/>
          <w:sz w:val="24"/>
          <w:szCs w:val="24"/>
          <w:lang w:val="uk-UA"/>
        </w:rPr>
        <w:t>Учасник повинен надати копію ліцензії з постачання електричної енергії та/або надати Постанову НКРЕКП, згідно якої визначене рішення про видачу відповідної ліцензії.</w:t>
      </w:r>
      <w:r w:rsidR="00FD6D91" w:rsidRPr="00A83AE0">
        <w:rPr>
          <w:rFonts w:ascii="Times New Roman" w:hAnsi="Times New Roman" w:cs="Times New Roman"/>
          <w:iCs/>
          <w:sz w:val="24"/>
          <w:szCs w:val="24"/>
          <w:lang w:val="uk-UA"/>
        </w:rPr>
        <w:br/>
        <w:t>Учасник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w:t>
      </w:r>
    </w:p>
    <w:p w:rsidR="00820FC5" w:rsidRPr="00A83AE0" w:rsidRDefault="0027034D" w:rsidP="00750EC9">
      <w:pPr>
        <w:widowControl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 </w:t>
      </w:r>
      <w:r w:rsidR="00AB4793" w:rsidRPr="00A83AE0">
        <w:rPr>
          <w:rFonts w:ascii="Times New Roman" w:eastAsia="Times New Roman" w:hAnsi="Times New Roman" w:cs="Times New Roman"/>
          <w:sz w:val="24"/>
          <w:szCs w:val="24"/>
          <w:lang w:val="uk-UA"/>
        </w:rPr>
        <w:t>В</w:t>
      </w:r>
      <w:r w:rsidR="00820FC5" w:rsidRPr="00A83AE0">
        <w:rPr>
          <w:rFonts w:ascii="Times New Roman" w:eastAsia="Times New Roman" w:hAnsi="Times New Roman" w:cs="Times New Roman"/>
          <w:sz w:val="24"/>
          <w:szCs w:val="24"/>
          <w:lang w:val="uk-UA"/>
        </w:rPr>
        <w:t>итяг з Єдиного державного реєстру юридичних осіб, фізичних осіб-підприємців та громадських формувань)</w:t>
      </w:r>
      <w:r w:rsidR="001A6E45" w:rsidRPr="00A83AE0">
        <w:rPr>
          <w:rFonts w:ascii="Times New Roman" w:eastAsia="Times New Roman" w:hAnsi="Times New Roman" w:cs="Times New Roman"/>
          <w:sz w:val="24"/>
          <w:szCs w:val="24"/>
          <w:lang w:val="uk-UA"/>
        </w:rPr>
        <w:t>, сформований в електронному вигляді починаючи з дати опублікування оголошення про відкриті торги Замовником</w:t>
      </w:r>
      <w:r w:rsidR="00820FC5" w:rsidRPr="00A83AE0">
        <w:rPr>
          <w:rFonts w:ascii="Times New Roman" w:eastAsia="Times New Roman" w:hAnsi="Times New Roman" w:cs="Times New Roman"/>
          <w:sz w:val="24"/>
          <w:szCs w:val="24"/>
          <w:lang w:val="uk-UA"/>
        </w:rPr>
        <w:t xml:space="preserve">; </w:t>
      </w:r>
    </w:p>
    <w:p w:rsidR="00820FC5" w:rsidRPr="00A83AE0" w:rsidRDefault="0027034D" w:rsidP="00750EC9">
      <w:pPr>
        <w:widowControl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820FC5" w:rsidRPr="00A83AE0">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20FC5" w:rsidRPr="00A83AE0">
        <w:rPr>
          <w:rFonts w:ascii="Times New Roman" w:eastAsia="Times New Roman" w:hAnsi="Times New Roman" w:cs="Times New Roman"/>
          <w:sz w:val="24"/>
          <w:szCs w:val="24"/>
          <w:lang w:val="uk-UA"/>
        </w:rPr>
        <w:t xml:space="preserve"> </w:t>
      </w:r>
      <w:r w:rsidR="00304948" w:rsidRPr="00A83AE0">
        <w:rPr>
          <w:rFonts w:ascii="Times New Roman" w:hAnsi="Times New Roman" w:cs="Times New Roman"/>
          <w:bCs/>
          <w:sz w:val="24"/>
          <w:szCs w:val="24"/>
          <w:lang w:val="uk-UA"/>
        </w:rPr>
        <w:t xml:space="preserve">Завірена учасником копія діючого Статуту </w:t>
      </w:r>
      <w:r w:rsidR="00C84177">
        <w:rPr>
          <w:rFonts w:ascii="Times New Roman" w:hAnsi="Times New Roman" w:cs="Times New Roman"/>
          <w:bCs/>
          <w:sz w:val="24"/>
          <w:szCs w:val="24"/>
          <w:lang w:val="uk-UA"/>
        </w:rPr>
        <w:t xml:space="preserve">із описом </w:t>
      </w:r>
      <w:r w:rsidR="00304948" w:rsidRPr="00A83AE0">
        <w:rPr>
          <w:rFonts w:ascii="Times New Roman" w:hAnsi="Times New Roman" w:cs="Times New Roman"/>
          <w:bCs/>
          <w:sz w:val="24"/>
          <w:szCs w:val="24"/>
          <w:lang w:val="uk-UA"/>
        </w:rPr>
        <w:t>(у останній редакції)</w:t>
      </w:r>
      <w:r w:rsidR="00820FC5" w:rsidRPr="00A83AE0">
        <w:rPr>
          <w:rFonts w:ascii="Times New Roman" w:eastAsia="Times New Roman" w:hAnsi="Times New Roman" w:cs="Times New Roman"/>
          <w:sz w:val="24"/>
          <w:szCs w:val="24"/>
          <w:shd w:val="clear" w:color="auto" w:fill="FFFFFF"/>
          <w:lang w:val="uk-UA"/>
        </w:rPr>
        <w:t>;</w:t>
      </w:r>
      <w:r w:rsidR="00820FC5" w:rsidRPr="00A83AE0">
        <w:rPr>
          <w:rFonts w:ascii="Times New Roman" w:eastAsia="Times New Roman" w:hAnsi="Times New Roman" w:cs="Times New Roman"/>
          <w:sz w:val="24"/>
          <w:szCs w:val="24"/>
          <w:lang w:val="uk-UA"/>
        </w:rPr>
        <w:t xml:space="preserve"> </w:t>
      </w:r>
    </w:p>
    <w:p w:rsidR="00820FC5" w:rsidRPr="009910D0" w:rsidRDefault="0027034D" w:rsidP="009910D0">
      <w:pPr>
        <w:widowControl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r w:rsidR="00820FC5" w:rsidRPr="00A83AE0">
        <w:rPr>
          <w:rFonts w:ascii="Times New Roman" w:eastAsia="Times New Roman" w:hAnsi="Times New Roman" w:cs="Times New Roman"/>
          <w:sz w:val="24"/>
          <w:szCs w:val="24"/>
          <w:lang w:val="uk-UA"/>
        </w:rPr>
        <w:t>. Для визначення повноважень щодо підпису документів тендерної пропозиції учасника процедури закупівлі та/або договору за результатами проведення процедури закупівлі надати: протокол (або виписку з протоколу) засновників, копію наказу про призначення, або довіреність або доручення, або інший документ, що підтверджує повноваження посадової (посадових) особи (осіб) учасника на підписання документів пропозиції та договору.</w:t>
      </w:r>
    </w:p>
    <w:p w:rsidR="00820FC5" w:rsidRPr="0027034D" w:rsidRDefault="0027034D" w:rsidP="0027034D">
      <w:pPr>
        <w:spacing w:after="0" w:line="240" w:lineRule="auto"/>
        <w:contextualSpacing/>
        <w:jc w:val="both"/>
        <w:rPr>
          <w:rFonts w:ascii="Times New Roman" w:hAnsi="Times New Roman" w:cs="Times New Roman"/>
          <w:sz w:val="24"/>
          <w:szCs w:val="24"/>
          <w:lang w:val="uk-UA"/>
        </w:rPr>
      </w:pPr>
      <w:r w:rsidRPr="0027034D">
        <w:rPr>
          <w:rFonts w:ascii="Times New Roman" w:hAnsi="Times New Roman" w:cs="Times New Roman"/>
          <w:sz w:val="24"/>
          <w:szCs w:val="24"/>
          <w:lang w:val="uk-UA"/>
        </w:rPr>
        <w:t>5</w:t>
      </w:r>
      <w:r w:rsidR="00820FC5" w:rsidRPr="0027034D">
        <w:rPr>
          <w:rFonts w:ascii="Times New Roman" w:hAnsi="Times New Roman" w:cs="Times New Roman"/>
          <w:sz w:val="24"/>
          <w:szCs w:val="24"/>
          <w:lang w:val="uk-UA"/>
        </w:rPr>
        <w:t>.</w:t>
      </w:r>
      <w:r>
        <w:rPr>
          <w:rFonts w:ascii="Times New Roman" w:hAnsi="Times New Roman" w:cs="Times New Roman"/>
          <w:i/>
          <w:sz w:val="24"/>
          <w:szCs w:val="24"/>
          <w:lang w:val="uk-UA"/>
        </w:rPr>
        <w:t xml:space="preserve"> </w:t>
      </w:r>
      <w:r w:rsidRPr="0027034D">
        <w:rPr>
          <w:rFonts w:ascii="Times New Roman" w:hAnsi="Times New Roman" w:cs="Times New Roman"/>
          <w:sz w:val="24"/>
          <w:szCs w:val="24"/>
          <w:lang w:val="uk-UA"/>
        </w:rPr>
        <w:t>Лист – згода про обробку персональних даних</w:t>
      </w:r>
      <w:r>
        <w:rPr>
          <w:rFonts w:ascii="Times New Roman" w:hAnsi="Times New Roman" w:cs="Times New Roman"/>
          <w:sz w:val="24"/>
          <w:szCs w:val="24"/>
          <w:lang w:val="uk-UA"/>
        </w:rPr>
        <w:t>.</w:t>
      </w:r>
    </w:p>
    <w:sectPr w:rsidR="00820FC5" w:rsidRPr="0027034D" w:rsidSect="00750EC9">
      <w:headerReference w:type="default" r:id="rId15"/>
      <w:footerReference w:type="default" r:id="rId16"/>
      <w:pgSz w:w="11906" w:h="16838" w:code="9"/>
      <w:pgMar w:top="709" w:right="851" w:bottom="794" w:left="1134" w:header="425"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7F3" w:rsidRDefault="00C467F3" w:rsidP="00DE6BEC">
      <w:pPr>
        <w:spacing w:after="0" w:line="240" w:lineRule="auto"/>
      </w:pPr>
      <w:r>
        <w:separator/>
      </w:r>
    </w:p>
  </w:endnote>
  <w:endnote w:type="continuationSeparator" w:id="0">
    <w:p w:rsidR="00C467F3" w:rsidRDefault="00C467F3" w:rsidP="00DE6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790985"/>
      <w:docPartObj>
        <w:docPartGallery w:val="Page Numbers (Bottom of Page)"/>
        <w:docPartUnique/>
      </w:docPartObj>
    </w:sdtPr>
    <w:sdtEndPr/>
    <w:sdtContent>
      <w:p w:rsidR="00611D90" w:rsidRDefault="00611D90">
        <w:pPr>
          <w:pStyle w:val="af"/>
          <w:jc w:val="center"/>
        </w:pPr>
        <w:r>
          <w:fldChar w:fldCharType="begin"/>
        </w:r>
        <w:r>
          <w:instrText>PAGE   \* MERGEFORMAT</w:instrText>
        </w:r>
        <w:r>
          <w:fldChar w:fldCharType="separate"/>
        </w:r>
        <w:r w:rsidR="00960112">
          <w:rPr>
            <w:noProof/>
          </w:rPr>
          <w:t>7</w:t>
        </w:r>
        <w:r>
          <w:fldChar w:fldCharType="end"/>
        </w:r>
      </w:p>
    </w:sdtContent>
  </w:sdt>
  <w:p w:rsidR="00611D90" w:rsidRDefault="00611D9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7F3" w:rsidRDefault="00C467F3" w:rsidP="00DE6BEC">
      <w:pPr>
        <w:spacing w:after="0" w:line="240" w:lineRule="auto"/>
      </w:pPr>
      <w:r>
        <w:separator/>
      </w:r>
    </w:p>
  </w:footnote>
  <w:footnote w:type="continuationSeparator" w:id="0">
    <w:p w:rsidR="00C467F3" w:rsidRDefault="00C467F3" w:rsidP="00DE6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90" w:rsidRDefault="00611D90" w:rsidP="007A715E">
    <w:pPr>
      <w:pStyle w:val="ad"/>
      <w:tabs>
        <w:tab w:val="left" w:pos="2430"/>
      </w:tabs>
    </w:pPr>
    <w:r>
      <w:tab/>
    </w:r>
    <w:r>
      <w:tab/>
    </w:r>
  </w:p>
  <w:p w:rsidR="00611D90" w:rsidRDefault="00611D90" w:rsidP="00AE194F">
    <w:pPr>
      <w:pStyle w:val="ad"/>
      <w:tabs>
        <w:tab w:val="clear" w:pos="4677"/>
        <w:tab w:val="clear" w:pos="9355"/>
        <w:tab w:val="left" w:pos="73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center"/>
      <w:pPr>
        <w:tabs>
          <w:tab w:val="num" w:pos="648"/>
        </w:tabs>
        <w:ind w:left="360" w:hanging="72"/>
      </w:pPr>
      <w:rPr>
        <w:rFonts w:ascii="Times New Roman" w:eastAsia="Times New Roman" w:hAnsi="Times New Roman" w:cs="Times New Roman"/>
      </w:rPr>
    </w:lvl>
    <w:lvl w:ilvl="1">
      <w:start w:val="4"/>
      <w:numFmt w:val="decimal"/>
      <w:lvlText w:val="%2.1."/>
      <w:lvlJc w:val="left"/>
      <w:pPr>
        <w:tabs>
          <w:tab w:val="num" w:pos="792"/>
        </w:tabs>
        <w:ind w:left="792" w:hanging="432"/>
      </w:pPr>
    </w:lvl>
    <w:lvl w:ilvl="2">
      <w:start w:val="1"/>
      <w:numFmt w:val="decimal"/>
      <w:pStyle w:val="3"/>
      <w:lvlText w:val="%3."/>
      <w:lvlJc w:val="center"/>
      <w:pPr>
        <w:tabs>
          <w:tab w:val="num" w:pos="648"/>
        </w:tabs>
        <w:ind w:left="360" w:hanging="72"/>
      </w:pPr>
      <w:rPr>
        <w:rFonts w:ascii="Times New Roman" w:eastAsia="Times New Roman" w:hAnsi="Times New Roman" w:cs="Times New Roman"/>
      </w:rPr>
    </w:lvl>
    <w:lvl w:ilvl="3">
      <w:start w:val="2"/>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1570C73"/>
    <w:multiLevelType w:val="hybridMultilevel"/>
    <w:tmpl w:val="1B28541C"/>
    <w:lvl w:ilvl="0" w:tplc="C3FC0F3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F22AB"/>
    <w:multiLevelType w:val="hybridMultilevel"/>
    <w:tmpl w:val="4602378E"/>
    <w:lvl w:ilvl="0" w:tplc="B600AD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
    <w:nsid w:val="09BF0BB0"/>
    <w:multiLevelType w:val="hybridMultilevel"/>
    <w:tmpl w:val="41DAAF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61CFA"/>
    <w:multiLevelType w:val="multilevel"/>
    <w:tmpl w:val="7542CD76"/>
    <w:lvl w:ilvl="0">
      <w:start w:val="1"/>
      <w:numFmt w:val="decimal"/>
      <w:lvlText w:val="%1."/>
      <w:lvlJc w:val="left"/>
      <w:pPr>
        <w:ind w:left="360" w:hanging="360"/>
      </w:pPr>
      <w:rPr>
        <w:rFonts w:ascii="Times New Roman" w:hAnsi="Times New Roman" w:cs="Times New Roman" w:hint="default"/>
        <w:color w:val="auto"/>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7332EF0"/>
    <w:multiLevelType w:val="hybridMultilevel"/>
    <w:tmpl w:val="B91C161A"/>
    <w:lvl w:ilvl="0" w:tplc="7CC2A96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467480"/>
    <w:multiLevelType w:val="hybridMultilevel"/>
    <w:tmpl w:val="C90EC25C"/>
    <w:lvl w:ilvl="0" w:tplc="9FAC250C">
      <w:start w:val="1"/>
      <w:numFmt w:val="decimal"/>
      <w:lvlText w:val="%1)"/>
      <w:lvlJc w:val="left"/>
      <w:pPr>
        <w:ind w:left="925" w:hanging="465"/>
      </w:pPr>
      <w:rPr>
        <w:rFonts w:hint="default"/>
        <w:color w:val="000000"/>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7">
    <w:nsid w:val="23605FC3"/>
    <w:multiLevelType w:val="hybridMultilevel"/>
    <w:tmpl w:val="38466090"/>
    <w:lvl w:ilvl="0" w:tplc="CF241DA2">
      <w:start w:val="2"/>
      <w:numFmt w:val="decimal"/>
      <w:lvlText w:val="%1."/>
      <w:lvlJc w:val="left"/>
      <w:pPr>
        <w:ind w:left="585" w:hanging="360"/>
      </w:pPr>
      <w:rPr>
        <w:rFonts w:asciiTheme="minorHAnsi" w:hAnsiTheme="minorHAnsi" w:cstheme="minorBidi" w:hint="default"/>
        <w:sz w:val="22"/>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237755CD"/>
    <w:multiLevelType w:val="hybridMultilevel"/>
    <w:tmpl w:val="CE8C5988"/>
    <w:lvl w:ilvl="0" w:tplc="B600A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nsid w:val="2628070C"/>
    <w:multiLevelType w:val="hybridMultilevel"/>
    <w:tmpl w:val="F4DA12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4EF6DC2"/>
    <w:multiLevelType w:val="hybridMultilevel"/>
    <w:tmpl w:val="12DA7D9E"/>
    <w:lvl w:ilvl="0" w:tplc="B600A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1">
    <w:nsid w:val="39AB1964"/>
    <w:multiLevelType w:val="hybridMultilevel"/>
    <w:tmpl w:val="DAAEBD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E37968"/>
    <w:multiLevelType w:val="hybridMultilevel"/>
    <w:tmpl w:val="7396AAF0"/>
    <w:lvl w:ilvl="0" w:tplc="448E7AD6">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657767"/>
    <w:multiLevelType w:val="multilevel"/>
    <w:tmpl w:val="1342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5D58D4"/>
    <w:multiLevelType w:val="hybridMultilevel"/>
    <w:tmpl w:val="30FECC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B16F14"/>
    <w:multiLevelType w:val="hybridMultilevel"/>
    <w:tmpl w:val="33EC5F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181A2D"/>
    <w:multiLevelType w:val="hybridMultilevel"/>
    <w:tmpl w:val="F07EC6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69537A"/>
    <w:multiLevelType w:val="hybridMultilevel"/>
    <w:tmpl w:val="23A869A0"/>
    <w:lvl w:ilvl="0" w:tplc="6D362C70">
      <w:start w:val="1"/>
      <w:numFmt w:val="decimal"/>
      <w:lvlText w:val="%1."/>
      <w:lvlJc w:val="left"/>
      <w:pPr>
        <w:ind w:left="420" w:hanging="360"/>
      </w:pPr>
      <w:rPr>
        <w:rFonts w:hint="default"/>
        <w:sz w:val="2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5BE51F7F"/>
    <w:multiLevelType w:val="hybridMultilevel"/>
    <w:tmpl w:val="1B583D62"/>
    <w:lvl w:ilvl="0" w:tplc="04190011">
      <w:start w:val="1"/>
      <w:numFmt w:val="decimal"/>
      <w:lvlText w:val="%1)"/>
      <w:lvlJc w:val="left"/>
      <w:pPr>
        <w:ind w:left="720" w:hanging="360"/>
      </w:pPr>
    </w:lvl>
    <w:lvl w:ilvl="1" w:tplc="407C2A86">
      <w:start w:val="4"/>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68455A"/>
    <w:multiLevelType w:val="hybridMultilevel"/>
    <w:tmpl w:val="BDF4AC6A"/>
    <w:lvl w:ilvl="0" w:tplc="04190011">
      <w:start w:val="1"/>
      <w:numFmt w:val="decimal"/>
      <w:lvlText w:val="%1)"/>
      <w:lvlJc w:val="left"/>
      <w:pPr>
        <w:ind w:left="1180" w:hanging="360"/>
      </w:p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20">
    <w:nsid w:val="654434EA"/>
    <w:multiLevelType w:val="hybridMultilevel"/>
    <w:tmpl w:val="50E60E3A"/>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nsid w:val="680964B3"/>
    <w:multiLevelType w:val="hybridMultilevel"/>
    <w:tmpl w:val="C21AFD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575D0"/>
    <w:multiLevelType w:val="hybridMultilevel"/>
    <w:tmpl w:val="96908A2A"/>
    <w:lvl w:ilvl="0" w:tplc="D4508F28">
      <w:start w:val="1"/>
      <w:numFmt w:val="decimal"/>
      <w:lvlText w:val="%1)"/>
      <w:lvlJc w:val="left"/>
      <w:pPr>
        <w:ind w:left="765" w:hanging="40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BF56E5"/>
    <w:multiLevelType w:val="hybridMultilevel"/>
    <w:tmpl w:val="B9FEB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292D56"/>
    <w:multiLevelType w:val="hybridMultilevel"/>
    <w:tmpl w:val="D41E358E"/>
    <w:lvl w:ilvl="0" w:tplc="D270942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265226"/>
    <w:multiLevelType w:val="multilevel"/>
    <w:tmpl w:val="E3BC30F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D6246E"/>
    <w:multiLevelType w:val="hybridMultilevel"/>
    <w:tmpl w:val="1B38A802"/>
    <w:lvl w:ilvl="0" w:tplc="CBDE927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386C93"/>
    <w:multiLevelType w:val="multilevel"/>
    <w:tmpl w:val="9EF8FD6E"/>
    <w:lvl w:ilvl="0">
      <w:start w:val="1"/>
      <w:numFmt w:val="decimal"/>
      <w:lvlText w:val="%1."/>
      <w:lvlJc w:val="left"/>
      <w:pPr>
        <w:ind w:left="720" w:hanging="360"/>
      </w:pPr>
    </w:lvl>
    <w:lvl w:ilvl="1">
      <w:start w:val="1"/>
      <w:numFmt w:val="decimal"/>
      <w:isLgl/>
      <w:lvlText w:val="%1.%2."/>
      <w:lvlJc w:val="left"/>
      <w:pPr>
        <w:ind w:left="1142" w:hanging="432"/>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7EC36086"/>
    <w:multiLevelType w:val="hybridMultilevel"/>
    <w:tmpl w:val="CFA22FB8"/>
    <w:lvl w:ilvl="0" w:tplc="69AE8E4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25"/>
  </w:num>
  <w:num w:numId="4">
    <w:abstractNumId w:val="18"/>
  </w:num>
  <w:num w:numId="5">
    <w:abstractNumId w:val="22"/>
  </w:num>
  <w:num w:numId="6">
    <w:abstractNumId w:val="3"/>
  </w:num>
  <w:num w:numId="7">
    <w:abstractNumId w:val="26"/>
  </w:num>
  <w:num w:numId="8">
    <w:abstractNumId w:val="2"/>
  </w:num>
  <w:num w:numId="9">
    <w:abstractNumId w:val="10"/>
  </w:num>
  <w:num w:numId="10">
    <w:abstractNumId w:val="14"/>
  </w:num>
  <w:num w:numId="11">
    <w:abstractNumId w:val="24"/>
  </w:num>
  <w:num w:numId="12">
    <w:abstractNumId w:val="19"/>
  </w:num>
  <w:num w:numId="13">
    <w:abstractNumId w:val="6"/>
  </w:num>
  <w:num w:numId="14">
    <w:abstractNumId w:val="16"/>
  </w:num>
  <w:num w:numId="15">
    <w:abstractNumId w:val="21"/>
  </w:num>
  <w:num w:numId="16">
    <w:abstractNumId w:val="11"/>
  </w:num>
  <w:num w:numId="17">
    <w:abstractNumId w:val="23"/>
  </w:num>
  <w:num w:numId="18">
    <w:abstractNumId w:val="28"/>
  </w:num>
  <w:num w:numId="19">
    <w:abstractNumId w:val="15"/>
  </w:num>
  <w:num w:numId="20">
    <w:abstractNumId w:val="5"/>
  </w:num>
  <w:num w:numId="21">
    <w:abstractNumId w:val="12"/>
  </w:num>
  <w:num w:numId="22">
    <w:abstractNumId w:val="1"/>
  </w:num>
  <w:num w:numId="23">
    <w:abstractNumId w:val="20"/>
  </w:num>
  <w:num w:numId="24">
    <w:abstractNumId w:val="4"/>
  </w:num>
  <w:num w:numId="25">
    <w:abstractNumId w:val="0"/>
  </w:num>
  <w:num w:numId="26">
    <w:abstractNumId w:val="1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E3"/>
    <w:rsid w:val="0000090B"/>
    <w:rsid w:val="00002819"/>
    <w:rsid w:val="00005C24"/>
    <w:rsid w:val="00006175"/>
    <w:rsid w:val="00007075"/>
    <w:rsid w:val="000071EE"/>
    <w:rsid w:val="00037601"/>
    <w:rsid w:val="00042206"/>
    <w:rsid w:val="0004220D"/>
    <w:rsid w:val="00043F7F"/>
    <w:rsid w:val="00050767"/>
    <w:rsid w:val="00050F91"/>
    <w:rsid w:val="0005506E"/>
    <w:rsid w:val="00056020"/>
    <w:rsid w:val="0007708A"/>
    <w:rsid w:val="0008100B"/>
    <w:rsid w:val="00083193"/>
    <w:rsid w:val="00087BC7"/>
    <w:rsid w:val="0009441D"/>
    <w:rsid w:val="000955E5"/>
    <w:rsid w:val="00096266"/>
    <w:rsid w:val="00097675"/>
    <w:rsid w:val="000B361D"/>
    <w:rsid w:val="000B56D9"/>
    <w:rsid w:val="000C4E66"/>
    <w:rsid w:val="000C4F81"/>
    <w:rsid w:val="000C59CA"/>
    <w:rsid w:val="000C6462"/>
    <w:rsid w:val="000D01A3"/>
    <w:rsid w:val="000D1A81"/>
    <w:rsid w:val="000D4E55"/>
    <w:rsid w:val="000F20D8"/>
    <w:rsid w:val="0013144D"/>
    <w:rsid w:val="001338B7"/>
    <w:rsid w:val="00144B1C"/>
    <w:rsid w:val="00153C0B"/>
    <w:rsid w:val="00157188"/>
    <w:rsid w:val="0018302D"/>
    <w:rsid w:val="00194036"/>
    <w:rsid w:val="001A4AEA"/>
    <w:rsid w:val="001A6E45"/>
    <w:rsid w:val="001B707E"/>
    <w:rsid w:val="001C2B38"/>
    <w:rsid w:val="001C3193"/>
    <w:rsid w:val="001D2108"/>
    <w:rsid w:val="001D441C"/>
    <w:rsid w:val="001E3514"/>
    <w:rsid w:val="001E662B"/>
    <w:rsid w:val="001F2B8F"/>
    <w:rsid w:val="001F6967"/>
    <w:rsid w:val="0021480C"/>
    <w:rsid w:val="00214AA6"/>
    <w:rsid w:val="00222E3B"/>
    <w:rsid w:val="00225BB6"/>
    <w:rsid w:val="00227E01"/>
    <w:rsid w:val="0023354E"/>
    <w:rsid w:val="00234569"/>
    <w:rsid w:val="002374A4"/>
    <w:rsid w:val="00241DCE"/>
    <w:rsid w:val="00246681"/>
    <w:rsid w:val="00247D16"/>
    <w:rsid w:val="00252A39"/>
    <w:rsid w:val="00252EB4"/>
    <w:rsid w:val="0027034D"/>
    <w:rsid w:val="00271708"/>
    <w:rsid w:val="002932C0"/>
    <w:rsid w:val="00297AD7"/>
    <w:rsid w:val="002A37AF"/>
    <w:rsid w:val="002A6DC1"/>
    <w:rsid w:val="002D47B2"/>
    <w:rsid w:val="002D496D"/>
    <w:rsid w:val="002D4FFB"/>
    <w:rsid w:val="002E6200"/>
    <w:rsid w:val="002F26D3"/>
    <w:rsid w:val="002F4BBA"/>
    <w:rsid w:val="00304948"/>
    <w:rsid w:val="00306D4E"/>
    <w:rsid w:val="003170E5"/>
    <w:rsid w:val="003174BA"/>
    <w:rsid w:val="003317CD"/>
    <w:rsid w:val="003352CE"/>
    <w:rsid w:val="00336F24"/>
    <w:rsid w:val="003376C4"/>
    <w:rsid w:val="00340196"/>
    <w:rsid w:val="0034085E"/>
    <w:rsid w:val="003466C4"/>
    <w:rsid w:val="003540F2"/>
    <w:rsid w:val="00354A61"/>
    <w:rsid w:val="003767EB"/>
    <w:rsid w:val="003770D5"/>
    <w:rsid w:val="00381B0A"/>
    <w:rsid w:val="00395612"/>
    <w:rsid w:val="003A0DE8"/>
    <w:rsid w:val="003A126A"/>
    <w:rsid w:val="003B1F67"/>
    <w:rsid w:val="003B3D0A"/>
    <w:rsid w:val="003B5FF4"/>
    <w:rsid w:val="003B75A8"/>
    <w:rsid w:val="003C3680"/>
    <w:rsid w:val="003C6D2E"/>
    <w:rsid w:val="003D14B3"/>
    <w:rsid w:val="003D7391"/>
    <w:rsid w:val="00402814"/>
    <w:rsid w:val="00411F9F"/>
    <w:rsid w:val="00425117"/>
    <w:rsid w:val="0042589C"/>
    <w:rsid w:val="0044337F"/>
    <w:rsid w:val="004435AB"/>
    <w:rsid w:val="00444E9F"/>
    <w:rsid w:val="00446522"/>
    <w:rsid w:val="004525F1"/>
    <w:rsid w:val="00454483"/>
    <w:rsid w:val="00465790"/>
    <w:rsid w:val="004677DE"/>
    <w:rsid w:val="00472F47"/>
    <w:rsid w:val="00493F8C"/>
    <w:rsid w:val="00496DA1"/>
    <w:rsid w:val="004A27EA"/>
    <w:rsid w:val="004A514A"/>
    <w:rsid w:val="004A6557"/>
    <w:rsid w:val="004B0B3B"/>
    <w:rsid w:val="004B7942"/>
    <w:rsid w:val="004B7E77"/>
    <w:rsid w:val="004C3499"/>
    <w:rsid w:val="004C66E9"/>
    <w:rsid w:val="004C69AF"/>
    <w:rsid w:val="004D1B21"/>
    <w:rsid w:val="004D3330"/>
    <w:rsid w:val="004D3A04"/>
    <w:rsid w:val="004D7939"/>
    <w:rsid w:val="004E54CD"/>
    <w:rsid w:val="004E54F2"/>
    <w:rsid w:val="004E5978"/>
    <w:rsid w:val="004F4045"/>
    <w:rsid w:val="004F6AE8"/>
    <w:rsid w:val="00501021"/>
    <w:rsid w:val="00501635"/>
    <w:rsid w:val="005128B1"/>
    <w:rsid w:val="00514EDC"/>
    <w:rsid w:val="00535431"/>
    <w:rsid w:val="005534CC"/>
    <w:rsid w:val="005545AA"/>
    <w:rsid w:val="00557F25"/>
    <w:rsid w:val="005637A3"/>
    <w:rsid w:val="00567A40"/>
    <w:rsid w:val="00580689"/>
    <w:rsid w:val="0058428A"/>
    <w:rsid w:val="005A0A46"/>
    <w:rsid w:val="005A69FC"/>
    <w:rsid w:val="005B485F"/>
    <w:rsid w:val="005C2745"/>
    <w:rsid w:val="005C6E42"/>
    <w:rsid w:val="005F0B7B"/>
    <w:rsid w:val="005F5AD8"/>
    <w:rsid w:val="00601DE4"/>
    <w:rsid w:val="00602AE6"/>
    <w:rsid w:val="006034CF"/>
    <w:rsid w:val="0060468B"/>
    <w:rsid w:val="0060601D"/>
    <w:rsid w:val="00610A28"/>
    <w:rsid w:val="00611D90"/>
    <w:rsid w:val="00615FB4"/>
    <w:rsid w:val="00640D41"/>
    <w:rsid w:val="006436D3"/>
    <w:rsid w:val="00643D1B"/>
    <w:rsid w:val="00657CD2"/>
    <w:rsid w:val="00660356"/>
    <w:rsid w:val="00662B0F"/>
    <w:rsid w:val="0066770B"/>
    <w:rsid w:val="006753C6"/>
    <w:rsid w:val="006801C3"/>
    <w:rsid w:val="00693F3A"/>
    <w:rsid w:val="006A2F2A"/>
    <w:rsid w:val="006A3394"/>
    <w:rsid w:val="006B5B32"/>
    <w:rsid w:val="006D0958"/>
    <w:rsid w:val="006E0B42"/>
    <w:rsid w:val="006F0568"/>
    <w:rsid w:val="007015A1"/>
    <w:rsid w:val="007015F5"/>
    <w:rsid w:val="0070176B"/>
    <w:rsid w:val="00703761"/>
    <w:rsid w:val="00705ADA"/>
    <w:rsid w:val="007065E2"/>
    <w:rsid w:val="0071157B"/>
    <w:rsid w:val="00711AEA"/>
    <w:rsid w:val="0071765F"/>
    <w:rsid w:val="0072025F"/>
    <w:rsid w:val="00723C69"/>
    <w:rsid w:val="0072689C"/>
    <w:rsid w:val="0074401D"/>
    <w:rsid w:val="00745F4B"/>
    <w:rsid w:val="00750EC9"/>
    <w:rsid w:val="007571E3"/>
    <w:rsid w:val="007869EA"/>
    <w:rsid w:val="0079312C"/>
    <w:rsid w:val="007A715E"/>
    <w:rsid w:val="007B2EA4"/>
    <w:rsid w:val="007C3F9D"/>
    <w:rsid w:val="007C7796"/>
    <w:rsid w:val="007D4AD3"/>
    <w:rsid w:val="007D594B"/>
    <w:rsid w:val="007F321C"/>
    <w:rsid w:val="007F6BA6"/>
    <w:rsid w:val="007F6F87"/>
    <w:rsid w:val="00800EAE"/>
    <w:rsid w:val="008100AB"/>
    <w:rsid w:val="008107BC"/>
    <w:rsid w:val="00812F77"/>
    <w:rsid w:val="00813FAA"/>
    <w:rsid w:val="00814D60"/>
    <w:rsid w:val="00815699"/>
    <w:rsid w:val="00820FC5"/>
    <w:rsid w:val="008328BE"/>
    <w:rsid w:val="00832C19"/>
    <w:rsid w:val="0083673A"/>
    <w:rsid w:val="008370B1"/>
    <w:rsid w:val="00837927"/>
    <w:rsid w:val="008453B4"/>
    <w:rsid w:val="00851BDB"/>
    <w:rsid w:val="008543B3"/>
    <w:rsid w:val="008550BC"/>
    <w:rsid w:val="008606D6"/>
    <w:rsid w:val="00863D1F"/>
    <w:rsid w:val="00867E62"/>
    <w:rsid w:val="008719B6"/>
    <w:rsid w:val="00872391"/>
    <w:rsid w:val="00872E03"/>
    <w:rsid w:val="00873BC0"/>
    <w:rsid w:val="008819C5"/>
    <w:rsid w:val="008A4156"/>
    <w:rsid w:val="008B48E5"/>
    <w:rsid w:val="008B49B0"/>
    <w:rsid w:val="008C32AD"/>
    <w:rsid w:val="008C57D4"/>
    <w:rsid w:val="008C7626"/>
    <w:rsid w:val="008D23E1"/>
    <w:rsid w:val="008D34DE"/>
    <w:rsid w:val="008D5F11"/>
    <w:rsid w:val="008E72C4"/>
    <w:rsid w:val="008F49CE"/>
    <w:rsid w:val="008F7673"/>
    <w:rsid w:val="00901FE7"/>
    <w:rsid w:val="00911D5C"/>
    <w:rsid w:val="009129A4"/>
    <w:rsid w:val="00912C74"/>
    <w:rsid w:val="0093287A"/>
    <w:rsid w:val="00935BBF"/>
    <w:rsid w:val="00943324"/>
    <w:rsid w:val="009433B0"/>
    <w:rsid w:val="00950F93"/>
    <w:rsid w:val="009527BA"/>
    <w:rsid w:val="009538AE"/>
    <w:rsid w:val="00953F97"/>
    <w:rsid w:val="0095541C"/>
    <w:rsid w:val="00960112"/>
    <w:rsid w:val="00971243"/>
    <w:rsid w:val="00973851"/>
    <w:rsid w:val="009747FA"/>
    <w:rsid w:val="00980F4E"/>
    <w:rsid w:val="00982CA8"/>
    <w:rsid w:val="00985D8B"/>
    <w:rsid w:val="009910D0"/>
    <w:rsid w:val="00991BEB"/>
    <w:rsid w:val="00994C12"/>
    <w:rsid w:val="009A4E4E"/>
    <w:rsid w:val="009B6BA6"/>
    <w:rsid w:val="009D7BBE"/>
    <w:rsid w:val="009E2EF7"/>
    <w:rsid w:val="009E36E2"/>
    <w:rsid w:val="009E3874"/>
    <w:rsid w:val="009E4FB9"/>
    <w:rsid w:val="009E75DA"/>
    <w:rsid w:val="009F5CF2"/>
    <w:rsid w:val="00A06113"/>
    <w:rsid w:val="00A128BA"/>
    <w:rsid w:val="00A25DCC"/>
    <w:rsid w:val="00A33CC1"/>
    <w:rsid w:val="00A43043"/>
    <w:rsid w:val="00A4579A"/>
    <w:rsid w:val="00A54EA6"/>
    <w:rsid w:val="00A60644"/>
    <w:rsid w:val="00A6102C"/>
    <w:rsid w:val="00A63A70"/>
    <w:rsid w:val="00A66823"/>
    <w:rsid w:val="00A72529"/>
    <w:rsid w:val="00A74912"/>
    <w:rsid w:val="00A74D92"/>
    <w:rsid w:val="00A8187F"/>
    <w:rsid w:val="00A83AE0"/>
    <w:rsid w:val="00A91121"/>
    <w:rsid w:val="00A94A3F"/>
    <w:rsid w:val="00A97650"/>
    <w:rsid w:val="00AA0E61"/>
    <w:rsid w:val="00AB4793"/>
    <w:rsid w:val="00AD6D5E"/>
    <w:rsid w:val="00AE194F"/>
    <w:rsid w:val="00AE31DA"/>
    <w:rsid w:val="00AE40AC"/>
    <w:rsid w:val="00AE4753"/>
    <w:rsid w:val="00AE67D2"/>
    <w:rsid w:val="00AE6A90"/>
    <w:rsid w:val="00AF020D"/>
    <w:rsid w:val="00AF2A59"/>
    <w:rsid w:val="00AF3DC2"/>
    <w:rsid w:val="00AF5B4D"/>
    <w:rsid w:val="00AF637F"/>
    <w:rsid w:val="00B03223"/>
    <w:rsid w:val="00B043C4"/>
    <w:rsid w:val="00B10915"/>
    <w:rsid w:val="00B16113"/>
    <w:rsid w:val="00B17BB4"/>
    <w:rsid w:val="00B20D9C"/>
    <w:rsid w:val="00B2597E"/>
    <w:rsid w:val="00B2721C"/>
    <w:rsid w:val="00B459B6"/>
    <w:rsid w:val="00B51270"/>
    <w:rsid w:val="00B55532"/>
    <w:rsid w:val="00B56B36"/>
    <w:rsid w:val="00B81075"/>
    <w:rsid w:val="00B81803"/>
    <w:rsid w:val="00B83C60"/>
    <w:rsid w:val="00B90099"/>
    <w:rsid w:val="00BC2BD5"/>
    <w:rsid w:val="00BC6E42"/>
    <w:rsid w:val="00BD4755"/>
    <w:rsid w:val="00BD48E5"/>
    <w:rsid w:val="00BE2145"/>
    <w:rsid w:val="00BE6E10"/>
    <w:rsid w:val="00BE746D"/>
    <w:rsid w:val="00BF1A30"/>
    <w:rsid w:val="00C06BD5"/>
    <w:rsid w:val="00C07FDB"/>
    <w:rsid w:val="00C11213"/>
    <w:rsid w:val="00C16207"/>
    <w:rsid w:val="00C23BC9"/>
    <w:rsid w:val="00C25EEA"/>
    <w:rsid w:val="00C34D4F"/>
    <w:rsid w:val="00C431A2"/>
    <w:rsid w:val="00C467F3"/>
    <w:rsid w:val="00C473BF"/>
    <w:rsid w:val="00C665E7"/>
    <w:rsid w:val="00C7457D"/>
    <w:rsid w:val="00C75A4B"/>
    <w:rsid w:val="00C83CB1"/>
    <w:rsid w:val="00C84177"/>
    <w:rsid w:val="00C8788D"/>
    <w:rsid w:val="00C93F65"/>
    <w:rsid w:val="00CA08B5"/>
    <w:rsid w:val="00CA1412"/>
    <w:rsid w:val="00CB32EE"/>
    <w:rsid w:val="00CC050F"/>
    <w:rsid w:val="00CD37B9"/>
    <w:rsid w:val="00CD3E0F"/>
    <w:rsid w:val="00CD4E1F"/>
    <w:rsid w:val="00CE0BE3"/>
    <w:rsid w:val="00CE40D6"/>
    <w:rsid w:val="00CE4EC3"/>
    <w:rsid w:val="00CF0D48"/>
    <w:rsid w:val="00CF1040"/>
    <w:rsid w:val="00CF2E1C"/>
    <w:rsid w:val="00CF3A34"/>
    <w:rsid w:val="00D02A03"/>
    <w:rsid w:val="00D0462E"/>
    <w:rsid w:val="00D22274"/>
    <w:rsid w:val="00D25B55"/>
    <w:rsid w:val="00D25E8C"/>
    <w:rsid w:val="00D33A3D"/>
    <w:rsid w:val="00D33D30"/>
    <w:rsid w:val="00D42CCF"/>
    <w:rsid w:val="00D52BD1"/>
    <w:rsid w:val="00D62AA7"/>
    <w:rsid w:val="00D716A6"/>
    <w:rsid w:val="00D77E45"/>
    <w:rsid w:val="00D8084D"/>
    <w:rsid w:val="00D834A1"/>
    <w:rsid w:val="00D95CD6"/>
    <w:rsid w:val="00DA28B7"/>
    <w:rsid w:val="00DC3FDF"/>
    <w:rsid w:val="00DD10BE"/>
    <w:rsid w:val="00DD2D81"/>
    <w:rsid w:val="00DE3A7F"/>
    <w:rsid w:val="00DE6BEC"/>
    <w:rsid w:val="00DF1BF6"/>
    <w:rsid w:val="00DF4084"/>
    <w:rsid w:val="00E028F5"/>
    <w:rsid w:val="00E117BD"/>
    <w:rsid w:val="00E13484"/>
    <w:rsid w:val="00E16C71"/>
    <w:rsid w:val="00E24337"/>
    <w:rsid w:val="00E312F1"/>
    <w:rsid w:val="00E333BF"/>
    <w:rsid w:val="00E50BEB"/>
    <w:rsid w:val="00E54C8E"/>
    <w:rsid w:val="00E7043D"/>
    <w:rsid w:val="00E7084D"/>
    <w:rsid w:val="00E7508B"/>
    <w:rsid w:val="00E750A2"/>
    <w:rsid w:val="00E814C7"/>
    <w:rsid w:val="00E936DB"/>
    <w:rsid w:val="00E9577C"/>
    <w:rsid w:val="00EA1016"/>
    <w:rsid w:val="00EB08C2"/>
    <w:rsid w:val="00EB52BE"/>
    <w:rsid w:val="00EC2B21"/>
    <w:rsid w:val="00ED61BF"/>
    <w:rsid w:val="00EE6EE6"/>
    <w:rsid w:val="00EF6E58"/>
    <w:rsid w:val="00F00A8B"/>
    <w:rsid w:val="00F03F0E"/>
    <w:rsid w:val="00F06428"/>
    <w:rsid w:val="00F06B36"/>
    <w:rsid w:val="00F211AB"/>
    <w:rsid w:val="00F30202"/>
    <w:rsid w:val="00F40CC1"/>
    <w:rsid w:val="00F435F5"/>
    <w:rsid w:val="00F4521E"/>
    <w:rsid w:val="00F55922"/>
    <w:rsid w:val="00F64FAE"/>
    <w:rsid w:val="00F65F49"/>
    <w:rsid w:val="00F66033"/>
    <w:rsid w:val="00F93162"/>
    <w:rsid w:val="00F93331"/>
    <w:rsid w:val="00F97C62"/>
    <w:rsid w:val="00FB2DBF"/>
    <w:rsid w:val="00FC50E2"/>
    <w:rsid w:val="00FD026B"/>
    <w:rsid w:val="00FD112A"/>
    <w:rsid w:val="00FD6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790"/>
  </w:style>
  <w:style w:type="paragraph" w:styleId="1">
    <w:name w:val="heading 1"/>
    <w:basedOn w:val="a"/>
    <w:next w:val="a"/>
    <w:link w:val="10"/>
    <w:uiPriority w:val="9"/>
    <w:qFormat/>
    <w:rsid w:val="00E028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06B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1"/>
    <w:uiPriority w:val="9"/>
    <w:qFormat/>
    <w:rsid w:val="00D52BD1"/>
    <w:pPr>
      <w:widowControl w:val="0"/>
      <w:numPr>
        <w:ilvl w:val="2"/>
        <w:numId w:val="25"/>
      </w:numPr>
      <w:autoSpaceDE w:val="0"/>
      <w:spacing w:after="0" w:line="240" w:lineRule="auto"/>
      <w:outlineLvl w:val="2"/>
    </w:pPr>
    <w:rPr>
      <w:rFonts w:ascii="Times New Roman CYR" w:eastAsia="Times New Roman" w:hAnsi="Times New Roman CYR" w:cs="Times New Roman"/>
      <w:sz w:val="24"/>
      <w:szCs w:val="24"/>
      <w:lang w:val="uk-UA" w:eastAsia="ar-SA"/>
    </w:rPr>
  </w:style>
  <w:style w:type="paragraph" w:styleId="4">
    <w:name w:val="heading 4"/>
    <w:basedOn w:val="a"/>
    <w:next w:val="a"/>
    <w:link w:val="41"/>
    <w:uiPriority w:val="9"/>
    <w:qFormat/>
    <w:rsid w:val="00D52BD1"/>
    <w:pPr>
      <w:widowControl w:val="0"/>
      <w:autoSpaceDE w:val="0"/>
      <w:spacing w:after="0" w:line="240" w:lineRule="auto"/>
      <w:outlineLvl w:val="3"/>
    </w:pPr>
    <w:rPr>
      <w:rFonts w:ascii="Times New Roman" w:eastAsia="Times New Roman" w:hAnsi="Times New Roman" w:cs="Times New Roman"/>
      <w:b/>
      <w:bCs/>
      <w:sz w:val="28"/>
      <w:szCs w:val="28"/>
      <w:lang w:val="uk-UA" w:eastAsia="ar-SA"/>
    </w:rPr>
  </w:style>
  <w:style w:type="paragraph" w:styleId="5">
    <w:name w:val="heading 5"/>
    <w:basedOn w:val="a"/>
    <w:next w:val="a"/>
    <w:link w:val="50"/>
    <w:uiPriority w:val="9"/>
    <w:unhideWhenUsed/>
    <w:qFormat/>
    <w:rsid w:val="004A514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Chapter10,Список уровня 2,название табл/рис"/>
    <w:basedOn w:val="a"/>
    <w:link w:val="a5"/>
    <w:uiPriority w:val="34"/>
    <w:qFormat/>
    <w:rsid w:val="00CD4E1F"/>
    <w:pPr>
      <w:ind w:left="720"/>
      <w:contextualSpacing/>
    </w:pPr>
  </w:style>
  <w:style w:type="character" w:styleId="a6">
    <w:name w:val="Hyperlink"/>
    <w:basedOn w:val="a0"/>
    <w:uiPriority w:val="99"/>
    <w:unhideWhenUsed/>
    <w:rsid w:val="00F40CC1"/>
    <w:rPr>
      <w:color w:val="0563C1" w:themeColor="hyperlink"/>
      <w:u w:val="single"/>
    </w:rPr>
  </w:style>
  <w:style w:type="character" w:customStyle="1" w:styleId="UnresolvedMention">
    <w:name w:val="Unresolved Mention"/>
    <w:basedOn w:val="a0"/>
    <w:uiPriority w:val="99"/>
    <w:semiHidden/>
    <w:unhideWhenUsed/>
    <w:rsid w:val="00F40CC1"/>
    <w:rPr>
      <w:color w:val="605E5C"/>
      <w:shd w:val="clear" w:color="auto" w:fill="E1DFDD"/>
    </w:rPr>
  </w:style>
  <w:style w:type="paragraph" w:styleId="a7">
    <w:name w:val="Balloon Text"/>
    <w:basedOn w:val="a"/>
    <w:link w:val="a8"/>
    <w:uiPriority w:val="99"/>
    <w:semiHidden/>
    <w:unhideWhenUsed/>
    <w:rsid w:val="009F5CF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F5CF2"/>
    <w:rPr>
      <w:rFonts w:ascii="Segoe UI" w:hAnsi="Segoe UI" w:cs="Segoe UI"/>
      <w:sz w:val="18"/>
      <w:szCs w:val="18"/>
    </w:rPr>
  </w:style>
  <w:style w:type="paragraph" w:styleId="a9">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
    <w:link w:val="aa"/>
    <w:uiPriority w:val="99"/>
    <w:qFormat/>
    <w:rsid w:val="002717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qowt-font2-timesnewroman">
    <w:name w:val="qowt-font2-timesnewroman"/>
    <w:uiPriority w:val="99"/>
    <w:qFormat/>
    <w:rsid w:val="00271708"/>
    <w:rPr>
      <w:rFonts w:cs="Times New Roman"/>
    </w:rPr>
  </w:style>
  <w:style w:type="paragraph" w:styleId="HTML">
    <w:name w:val="HTML Preformatted"/>
    <w:basedOn w:val="a"/>
    <w:link w:val="HTML0"/>
    <w:rsid w:val="0049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496DA1"/>
    <w:rPr>
      <w:rFonts w:ascii="Courier New" w:eastAsia="Times New Roman" w:hAnsi="Courier New" w:cs="Times New Roman"/>
      <w:sz w:val="20"/>
      <w:szCs w:val="20"/>
      <w:lang w:val="uk-UA" w:eastAsia="ru-RU"/>
    </w:rPr>
  </w:style>
  <w:style w:type="character" w:customStyle="1" w:styleId="aa">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9"/>
    <w:uiPriority w:val="99"/>
    <w:locked/>
    <w:rsid w:val="00C23BC9"/>
    <w:rPr>
      <w:rFonts w:ascii="Times New Roman" w:eastAsia="Times New Roman" w:hAnsi="Times New Roman" w:cs="Times New Roman"/>
      <w:sz w:val="24"/>
      <w:szCs w:val="24"/>
      <w:lang w:val="uk-UA" w:eastAsia="uk-UA"/>
    </w:rPr>
  </w:style>
  <w:style w:type="paragraph" w:styleId="ab">
    <w:name w:val="Body Text"/>
    <w:basedOn w:val="a"/>
    <w:link w:val="ac"/>
    <w:rsid w:val="00C23BC9"/>
    <w:pPr>
      <w:spacing w:after="120" w:line="276" w:lineRule="auto"/>
    </w:pPr>
    <w:rPr>
      <w:rFonts w:ascii="Calibri" w:eastAsia="Times New Roman" w:hAnsi="Calibri" w:cs="Times New Roman"/>
      <w:sz w:val="20"/>
      <w:szCs w:val="20"/>
      <w:lang w:val="uk-UA" w:eastAsia="ru-RU"/>
    </w:rPr>
  </w:style>
  <w:style w:type="character" w:customStyle="1" w:styleId="ac">
    <w:name w:val="Основной текст Знак"/>
    <w:basedOn w:val="a0"/>
    <w:link w:val="ab"/>
    <w:rsid w:val="00C23BC9"/>
    <w:rPr>
      <w:rFonts w:ascii="Calibri" w:eastAsia="Times New Roman" w:hAnsi="Calibri" w:cs="Times New Roman"/>
      <w:sz w:val="20"/>
      <w:szCs w:val="20"/>
      <w:lang w:val="uk-UA" w:eastAsia="ru-RU"/>
    </w:rPr>
  </w:style>
  <w:style w:type="character" w:customStyle="1" w:styleId="30">
    <w:name w:val="Заголовок 3 Знак"/>
    <w:basedOn w:val="a0"/>
    <w:uiPriority w:val="9"/>
    <w:semiHidden/>
    <w:rsid w:val="00D52BD1"/>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uiPriority w:val="9"/>
    <w:semiHidden/>
    <w:rsid w:val="00D52BD1"/>
    <w:rPr>
      <w:rFonts w:asciiTheme="majorHAnsi" w:eastAsiaTheme="majorEastAsia" w:hAnsiTheme="majorHAnsi" w:cstheme="majorBidi"/>
      <w:i/>
      <w:iCs/>
      <w:color w:val="2F5496" w:themeColor="accent1" w:themeShade="BF"/>
    </w:rPr>
  </w:style>
  <w:style w:type="character" w:customStyle="1" w:styleId="a5">
    <w:name w:val="Абзац списка Знак"/>
    <w:aliases w:val="Chapter10 Знак,Список уровня 2 Знак,название табл/рис Знак"/>
    <w:link w:val="a4"/>
    <w:uiPriority w:val="34"/>
    <w:locked/>
    <w:rsid w:val="00D52BD1"/>
  </w:style>
  <w:style w:type="character" w:customStyle="1" w:styleId="31">
    <w:name w:val="Заголовок 3 Знак1"/>
    <w:link w:val="3"/>
    <w:uiPriority w:val="9"/>
    <w:rsid w:val="00D52BD1"/>
    <w:rPr>
      <w:rFonts w:ascii="Times New Roman CYR" w:eastAsia="Times New Roman" w:hAnsi="Times New Roman CYR" w:cs="Times New Roman"/>
      <w:sz w:val="24"/>
      <w:szCs w:val="24"/>
      <w:lang w:val="uk-UA" w:eastAsia="ar-SA"/>
    </w:rPr>
  </w:style>
  <w:style w:type="character" w:customStyle="1" w:styleId="41">
    <w:name w:val="Заголовок 4 Знак1"/>
    <w:link w:val="4"/>
    <w:uiPriority w:val="9"/>
    <w:rsid w:val="00D52BD1"/>
    <w:rPr>
      <w:rFonts w:ascii="Times New Roman" w:eastAsia="Times New Roman" w:hAnsi="Times New Roman" w:cs="Times New Roman"/>
      <w:b/>
      <w:bCs/>
      <w:sz w:val="28"/>
      <w:szCs w:val="28"/>
      <w:lang w:val="uk-UA" w:eastAsia="ar-SA"/>
    </w:rPr>
  </w:style>
  <w:style w:type="paragraph" w:customStyle="1" w:styleId="11">
    <w:name w:val="Обычный1"/>
    <w:rsid w:val="00493F8C"/>
    <w:pPr>
      <w:spacing w:after="0" w:line="276" w:lineRule="auto"/>
    </w:pPr>
    <w:rPr>
      <w:rFonts w:ascii="Arial" w:eastAsia="Arial" w:hAnsi="Arial" w:cs="Arial"/>
      <w:color w:val="000000"/>
      <w:lang w:eastAsia="ru-RU"/>
    </w:rPr>
  </w:style>
  <w:style w:type="character" w:customStyle="1" w:styleId="10">
    <w:name w:val="Заголовок 1 Знак"/>
    <w:basedOn w:val="a0"/>
    <w:link w:val="1"/>
    <w:uiPriority w:val="9"/>
    <w:rsid w:val="00E028F5"/>
    <w:rPr>
      <w:rFonts w:asciiTheme="majorHAnsi" w:eastAsiaTheme="majorEastAsia" w:hAnsiTheme="majorHAnsi" w:cstheme="majorBidi"/>
      <w:color w:val="2F5496" w:themeColor="accent1" w:themeShade="BF"/>
      <w:sz w:val="32"/>
      <w:szCs w:val="32"/>
    </w:rPr>
  </w:style>
  <w:style w:type="character" w:customStyle="1" w:styleId="rvts0">
    <w:name w:val="rvts0"/>
    <w:rsid w:val="00A74912"/>
    <w:rPr>
      <w:rFonts w:ascii="Times New Roman" w:hAnsi="Times New Roman" w:cs="Times New Roman" w:hint="default"/>
    </w:rPr>
  </w:style>
  <w:style w:type="character" w:customStyle="1" w:styleId="ListParagraphChar">
    <w:name w:val="List Paragraph Char"/>
    <w:link w:val="12"/>
    <w:locked/>
    <w:rsid w:val="00C7457D"/>
    <w:rPr>
      <w:rFonts w:ascii="Calibri" w:hAnsi="Calibri" w:cs="Calibri"/>
      <w:lang w:eastAsia="ru-RU"/>
    </w:rPr>
  </w:style>
  <w:style w:type="paragraph" w:customStyle="1" w:styleId="12">
    <w:name w:val="Абзац списка1"/>
    <w:basedOn w:val="a"/>
    <w:link w:val="ListParagraphChar"/>
    <w:rsid w:val="00C7457D"/>
    <w:pPr>
      <w:spacing w:line="256" w:lineRule="auto"/>
      <w:ind w:left="720"/>
    </w:pPr>
    <w:rPr>
      <w:rFonts w:ascii="Calibri" w:hAnsi="Calibri" w:cs="Calibri"/>
      <w:lang w:eastAsia="ru-RU"/>
    </w:rPr>
  </w:style>
  <w:style w:type="character" w:customStyle="1" w:styleId="fontstyle01">
    <w:name w:val="fontstyle01"/>
    <w:rsid w:val="00C7457D"/>
    <w:rPr>
      <w:rFonts w:ascii="Times New Roman" w:hAnsi="Times New Roman" w:cs="Times New Roman" w:hint="default"/>
      <w:color w:val="000000"/>
      <w:sz w:val="24"/>
      <w:szCs w:val="24"/>
    </w:rPr>
  </w:style>
  <w:style w:type="paragraph" w:styleId="ad">
    <w:name w:val="header"/>
    <w:basedOn w:val="a"/>
    <w:link w:val="ae"/>
    <w:uiPriority w:val="99"/>
    <w:unhideWhenUsed/>
    <w:rsid w:val="00DE6BE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E6BEC"/>
  </w:style>
  <w:style w:type="paragraph" w:styleId="af">
    <w:name w:val="footer"/>
    <w:basedOn w:val="a"/>
    <w:link w:val="af0"/>
    <w:uiPriority w:val="99"/>
    <w:unhideWhenUsed/>
    <w:rsid w:val="00DE6BE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E6BEC"/>
  </w:style>
  <w:style w:type="character" w:customStyle="1" w:styleId="Heading3Char">
    <w:name w:val="Heading 3 Char"/>
    <w:aliases w:val="Заголовок 3 Знак Знак Char,Заголовок 3 Знак Знак Знак Знак Знак Char,Заголовок 3 Знак Знак Знак Знак Знак Знак Знак Char"/>
    <w:uiPriority w:val="9"/>
    <w:semiHidden/>
    <w:rsid w:val="00096266"/>
    <w:rPr>
      <w:rFonts w:ascii="Cambria" w:eastAsia="Times New Roman" w:hAnsi="Cambria" w:cs="Times New Roman"/>
      <w:b/>
      <w:bCs/>
      <w:sz w:val="26"/>
      <w:szCs w:val="26"/>
      <w:lang w:val="uk-UA"/>
    </w:rPr>
  </w:style>
  <w:style w:type="character" w:customStyle="1" w:styleId="50">
    <w:name w:val="Заголовок 5 Знак"/>
    <w:basedOn w:val="a0"/>
    <w:link w:val="5"/>
    <w:uiPriority w:val="9"/>
    <w:rsid w:val="004A514A"/>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F06B36"/>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790"/>
  </w:style>
  <w:style w:type="paragraph" w:styleId="1">
    <w:name w:val="heading 1"/>
    <w:basedOn w:val="a"/>
    <w:next w:val="a"/>
    <w:link w:val="10"/>
    <w:uiPriority w:val="9"/>
    <w:qFormat/>
    <w:rsid w:val="00E028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06B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1"/>
    <w:uiPriority w:val="9"/>
    <w:qFormat/>
    <w:rsid w:val="00D52BD1"/>
    <w:pPr>
      <w:widowControl w:val="0"/>
      <w:numPr>
        <w:ilvl w:val="2"/>
        <w:numId w:val="25"/>
      </w:numPr>
      <w:autoSpaceDE w:val="0"/>
      <w:spacing w:after="0" w:line="240" w:lineRule="auto"/>
      <w:outlineLvl w:val="2"/>
    </w:pPr>
    <w:rPr>
      <w:rFonts w:ascii="Times New Roman CYR" w:eastAsia="Times New Roman" w:hAnsi="Times New Roman CYR" w:cs="Times New Roman"/>
      <w:sz w:val="24"/>
      <w:szCs w:val="24"/>
      <w:lang w:val="uk-UA" w:eastAsia="ar-SA"/>
    </w:rPr>
  </w:style>
  <w:style w:type="paragraph" w:styleId="4">
    <w:name w:val="heading 4"/>
    <w:basedOn w:val="a"/>
    <w:next w:val="a"/>
    <w:link w:val="41"/>
    <w:uiPriority w:val="9"/>
    <w:qFormat/>
    <w:rsid w:val="00D52BD1"/>
    <w:pPr>
      <w:widowControl w:val="0"/>
      <w:autoSpaceDE w:val="0"/>
      <w:spacing w:after="0" w:line="240" w:lineRule="auto"/>
      <w:outlineLvl w:val="3"/>
    </w:pPr>
    <w:rPr>
      <w:rFonts w:ascii="Times New Roman" w:eastAsia="Times New Roman" w:hAnsi="Times New Roman" w:cs="Times New Roman"/>
      <w:b/>
      <w:bCs/>
      <w:sz w:val="28"/>
      <w:szCs w:val="28"/>
      <w:lang w:val="uk-UA" w:eastAsia="ar-SA"/>
    </w:rPr>
  </w:style>
  <w:style w:type="paragraph" w:styleId="5">
    <w:name w:val="heading 5"/>
    <w:basedOn w:val="a"/>
    <w:next w:val="a"/>
    <w:link w:val="50"/>
    <w:uiPriority w:val="9"/>
    <w:unhideWhenUsed/>
    <w:qFormat/>
    <w:rsid w:val="004A514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Chapter10,Список уровня 2,название табл/рис"/>
    <w:basedOn w:val="a"/>
    <w:link w:val="a5"/>
    <w:uiPriority w:val="34"/>
    <w:qFormat/>
    <w:rsid w:val="00CD4E1F"/>
    <w:pPr>
      <w:ind w:left="720"/>
      <w:contextualSpacing/>
    </w:pPr>
  </w:style>
  <w:style w:type="character" w:styleId="a6">
    <w:name w:val="Hyperlink"/>
    <w:basedOn w:val="a0"/>
    <w:uiPriority w:val="99"/>
    <w:unhideWhenUsed/>
    <w:rsid w:val="00F40CC1"/>
    <w:rPr>
      <w:color w:val="0563C1" w:themeColor="hyperlink"/>
      <w:u w:val="single"/>
    </w:rPr>
  </w:style>
  <w:style w:type="character" w:customStyle="1" w:styleId="UnresolvedMention">
    <w:name w:val="Unresolved Mention"/>
    <w:basedOn w:val="a0"/>
    <w:uiPriority w:val="99"/>
    <w:semiHidden/>
    <w:unhideWhenUsed/>
    <w:rsid w:val="00F40CC1"/>
    <w:rPr>
      <w:color w:val="605E5C"/>
      <w:shd w:val="clear" w:color="auto" w:fill="E1DFDD"/>
    </w:rPr>
  </w:style>
  <w:style w:type="paragraph" w:styleId="a7">
    <w:name w:val="Balloon Text"/>
    <w:basedOn w:val="a"/>
    <w:link w:val="a8"/>
    <w:uiPriority w:val="99"/>
    <w:semiHidden/>
    <w:unhideWhenUsed/>
    <w:rsid w:val="009F5CF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F5CF2"/>
    <w:rPr>
      <w:rFonts w:ascii="Segoe UI" w:hAnsi="Segoe UI" w:cs="Segoe UI"/>
      <w:sz w:val="18"/>
      <w:szCs w:val="18"/>
    </w:rPr>
  </w:style>
  <w:style w:type="paragraph" w:styleId="a9">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
    <w:link w:val="aa"/>
    <w:uiPriority w:val="99"/>
    <w:qFormat/>
    <w:rsid w:val="002717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qowt-font2-timesnewroman">
    <w:name w:val="qowt-font2-timesnewroman"/>
    <w:uiPriority w:val="99"/>
    <w:qFormat/>
    <w:rsid w:val="00271708"/>
    <w:rPr>
      <w:rFonts w:cs="Times New Roman"/>
    </w:rPr>
  </w:style>
  <w:style w:type="paragraph" w:styleId="HTML">
    <w:name w:val="HTML Preformatted"/>
    <w:basedOn w:val="a"/>
    <w:link w:val="HTML0"/>
    <w:rsid w:val="0049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496DA1"/>
    <w:rPr>
      <w:rFonts w:ascii="Courier New" w:eastAsia="Times New Roman" w:hAnsi="Courier New" w:cs="Times New Roman"/>
      <w:sz w:val="20"/>
      <w:szCs w:val="20"/>
      <w:lang w:val="uk-UA" w:eastAsia="ru-RU"/>
    </w:rPr>
  </w:style>
  <w:style w:type="character" w:customStyle="1" w:styleId="aa">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9"/>
    <w:uiPriority w:val="99"/>
    <w:locked/>
    <w:rsid w:val="00C23BC9"/>
    <w:rPr>
      <w:rFonts w:ascii="Times New Roman" w:eastAsia="Times New Roman" w:hAnsi="Times New Roman" w:cs="Times New Roman"/>
      <w:sz w:val="24"/>
      <w:szCs w:val="24"/>
      <w:lang w:val="uk-UA" w:eastAsia="uk-UA"/>
    </w:rPr>
  </w:style>
  <w:style w:type="paragraph" w:styleId="ab">
    <w:name w:val="Body Text"/>
    <w:basedOn w:val="a"/>
    <w:link w:val="ac"/>
    <w:rsid w:val="00C23BC9"/>
    <w:pPr>
      <w:spacing w:after="120" w:line="276" w:lineRule="auto"/>
    </w:pPr>
    <w:rPr>
      <w:rFonts w:ascii="Calibri" w:eastAsia="Times New Roman" w:hAnsi="Calibri" w:cs="Times New Roman"/>
      <w:sz w:val="20"/>
      <w:szCs w:val="20"/>
      <w:lang w:val="uk-UA" w:eastAsia="ru-RU"/>
    </w:rPr>
  </w:style>
  <w:style w:type="character" w:customStyle="1" w:styleId="ac">
    <w:name w:val="Основной текст Знак"/>
    <w:basedOn w:val="a0"/>
    <w:link w:val="ab"/>
    <w:rsid w:val="00C23BC9"/>
    <w:rPr>
      <w:rFonts w:ascii="Calibri" w:eastAsia="Times New Roman" w:hAnsi="Calibri" w:cs="Times New Roman"/>
      <w:sz w:val="20"/>
      <w:szCs w:val="20"/>
      <w:lang w:val="uk-UA" w:eastAsia="ru-RU"/>
    </w:rPr>
  </w:style>
  <w:style w:type="character" w:customStyle="1" w:styleId="30">
    <w:name w:val="Заголовок 3 Знак"/>
    <w:basedOn w:val="a0"/>
    <w:uiPriority w:val="9"/>
    <w:semiHidden/>
    <w:rsid w:val="00D52BD1"/>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uiPriority w:val="9"/>
    <w:semiHidden/>
    <w:rsid w:val="00D52BD1"/>
    <w:rPr>
      <w:rFonts w:asciiTheme="majorHAnsi" w:eastAsiaTheme="majorEastAsia" w:hAnsiTheme="majorHAnsi" w:cstheme="majorBidi"/>
      <w:i/>
      <w:iCs/>
      <w:color w:val="2F5496" w:themeColor="accent1" w:themeShade="BF"/>
    </w:rPr>
  </w:style>
  <w:style w:type="character" w:customStyle="1" w:styleId="a5">
    <w:name w:val="Абзац списка Знак"/>
    <w:aliases w:val="Chapter10 Знак,Список уровня 2 Знак,название табл/рис Знак"/>
    <w:link w:val="a4"/>
    <w:uiPriority w:val="34"/>
    <w:locked/>
    <w:rsid w:val="00D52BD1"/>
  </w:style>
  <w:style w:type="character" w:customStyle="1" w:styleId="31">
    <w:name w:val="Заголовок 3 Знак1"/>
    <w:link w:val="3"/>
    <w:uiPriority w:val="9"/>
    <w:rsid w:val="00D52BD1"/>
    <w:rPr>
      <w:rFonts w:ascii="Times New Roman CYR" w:eastAsia="Times New Roman" w:hAnsi="Times New Roman CYR" w:cs="Times New Roman"/>
      <w:sz w:val="24"/>
      <w:szCs w:val="24"/>
      <w:lang w:val="uk-UA" w:eastAsia="ar-SA"/>
    </w:rPr>
  </w:style>
  <w:style w:type="character" w:customStyle="1" w:styleId="41">
    <w:name w:val="Заголовок 4 Знак1"/>
    <w:link w:val="4"/>
    <w:uiPriority w:val="9"/>
    <w:rsid w:val="00D52BD1"/>
    <w:rPr>
      <w:rFonts w:ascii="Times New Roman" w:eastAsia="Times New Roman" w:hAnsi="Times New Roman" w:cs="Times New Roman"/>
      <w:b/>
      <w:bCs/>
      <w:sz w:val="28"/>
      <w:szCs w:val="28"/>
      <w:lang w:val="uk-UA" w:eastAsia="ar-SA"/>
    </w:rPr>
  </w:style>
  <w:style w:type="paragraph" w:customStyle="1" w:styleId="11">
    <w:name w:val="Обычный1"/>
    <w:rsid w:val="00493F8C"/>
    <w:pPr>
      <w:spacing w:after="0" w:line="276" w:lineRule="auto"/>
    </w:pPr>
    <w:rPr>
      <w:rFonts w:ascii="Arial" w:eastAsia="Arial" w:hAnsi="Arial" w:cs="Arial"/>
      <w:color w:val="000000"/>
      <w:lang w:eastAsia="ru-RU"/>
    </w:rPr>
  </w:style>
  <w:style w:type="character" w:customStyle="1" w:styleId="10">
    <w:name w:val="Заголовок 1 Знак"/>
    <w:basedOn w:val="a0"/>
    <w:link w:val="1"/>
    <w:uiPriority w:val="9"/>
    <w:rsid w:val="00E028F5"/>
    <w:rPr>
      <w:rFonts w:asciiTheme="majorHAnsi" w:eastAsiaTheme="majorEastAsia" w:hAnsiTheme="majorHAnsi" w:cstheme="majorBidi"/>
      <w:color w:val="2F5496" w:themeColor="accent1" w:themeShade="BF"/>
      <w:sz w:val="32"/>
      <w:szCs w:val="32"/>
    </w:rPr>
  </w:style>
  <w:style w:type="character" w:customStyle="1" w:styleId="rvts0">
    <w:name w:val="rvts0"/>
    <w:rsid w:val="00A74912"/>
    <w:rPr>
      <w:rFonts w:ascii="Times New Roman" w:hAnsi="Times New Roman" w:cs="Times New Roman" w:hint="default"/>
    </w:rPr>
  </w:style>
  <w:style w:type="character" w:customStyle="1" w:styleId="ListParagraphChar">
    <w:name w:val="List Paragraph Char"/>
    <w:link w:val="12"/>
    <w:locked/>
    <w:rsid w:val="00C7457D"/>
    <w:rPr>
      <w:rFonts w:ascii="Calibri" w:hAnsi="Calibri" w:cs="Calibri"/>
      <w:lang w:eastAsia="ru-RU"/>
    </w:rPr>
  </w:style>
  <w:style w:type="paragraph" w:customStyle="1" w:styleId="12">
    <w:name w:val="Абзац списка1"/>
    <w:basedOn w:val="a"/>
    <w:link w:val="ListParagraphChar"/>
    <w:rsid w:val="00C7457D"/>
    <w:pPr>
      <w:spacing w:line="256" w:lineRule="auto"/>
      <w:ind w:left="720"/>
    </w:pPr>
    <w:rPr>
      <w:rFonts w:ascii="Calibri" w:hAnsi="Calibri" w:cs="Calibri"/>
      <w:lang w:eastAsia="ru-RU"/>
    </w:rPr>
  </w:style>
  <w:style w:type="character" w:customStyle="1" w:styleId="fontstyle01">
    <w:name w:val="fontstyle01"/>
    <w:rsid w:val="00C7457D"/>
    <w:rPr>
      <w:rFonts w:ascii="Times New Roman" w:hAnsi="Times New Roman" w:cs="Times New Roman" w:hint="default"/>
      <w:color w:val="000000"/>
      <w:sz w:val="24"/>
      <w:szCs w:val="24"/>
    </w:rPr>
  </w:style>
  <w:style w:type="paragraph" w:styleId="ad">
    <w:name w:val="header"/>
    <w:basedOn w:val="a"/>
    <w:link w:val="ae"/>
    <w:uiPriority w:val="99"/>
    <w:unhideWhenUsed/>
    <w:rsid w:val="00DE6BE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E6BEC"/>
  </w:style>
  <w:style w:type="paragraph" w:styleId="af">
    <w:name w:val="footer"/>
    <w:basedOn w:val="a"/>
    <w:link w:val="af0"/>
    <w:uiPriority w:val="99"/>
    <w:unhideWhenUsed/>
    <w:rsid w:val="00DE6BE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E6BEC"/>
  </w:style>
  <w:style w:type="character" w:customStyle="1" w:styleId="Heading3Char">
    <w:name w:val="Heading 3 Char"/>
    <w:aliases w:val="Заголовок 3 Знак Знак Char,Заголовок 3 Знак Знак Знак Знак Знак Char,Заголовок 3 Знак Знак Знак Знак Знак Знак Знак Char"/>
    <w:uiPriority w:val="9"/>
    <w:semiHidden/>
    <w:rsid w:val="00096266"/>
    <w:rPr>
      <w:rFonts w:ascii="Cambria" w:eastAsia="Times New Roman" w:hAnsi="Cambria" w:cs="Times New Roman"/>
      <w:b/>
      <w:bCs/>
      <w:sz w:val="26"/>
      <w:szCs w:val="26"/>
      <w:lang w:val="uk-UA"/>
    </w:rPr>
  </w:style>
  <w:style w:type="character" w:customStyle="1" w:styleId="50">
    <w:name w:val="Заголовок 5 Знак"/>
    <w:basedOn w:val="a0"/>
    <w:link w:val="5"/>
    <w:uiPriority w:val="9"/>
    <w:rsid w:val="004A514A"/>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F06B3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60487">
      <w:bodyDiv w:val="1"/>
      <w:marLeft w:val="0"/>
      <w:marRight w:val="0"/>
      <w:marTop w:val="0"/>
      <w:marBottom w:val="0"/>
      <w:divBdr>
        <w:top w:val="none" w:sz="0" w:space="0" w:color="auto"/>
        <w:left w:val="none" w:sz="0" w:space="0" w:color="auto"/>
        <w:bottom w:val="none" w:sz="0" w:space="0" w:color="auto"/>
        <w:right w:val="none" w:sz="0" w:space="0" w:color="auto"/>
      </w:divBdr>
    </w:div>
    <w:div w:id="624236118">
      <w:bodyDiv w:val="1"/>
      <w:marLeft w:val="0"/>
      <w:marRight w:val="0"/>
      <w:marTop w:val="0"/>
      <w:marBottom w:val="0"/>
      <w:divBdr>
        <w:top w:val="none" w:sz="0" w:space="0" w:color="auto"/>
        <w:left w:val="none" w:sz="0" w:space="0" w:color="auto"/>
        <w:bottom w:val="none" w:sz="0" w:space="0" w:color="auto"/>
        <w:right w:val="none" w:sz="0" w:space="0" w:color="auto"/>
      </w:divBdr>
    </w:div>
    <w:div w:id="1892690634">
      <w:bodyDiv w:val="1"/>
      <w:marLeft w:val="0"/>
      <w:marRight w:val="0"/>
      <w:marTop w:val="0"/>
      <w:marBottom w:val="0"/>
      <w:divBdr>
        <w:top w:val="none" w:sz="0" w:space="0" w:color="auto"/>
        <w:left w:val="none" w:sz="0" w:space="0" w:color="auto"/>
        <w:bottom w:val="none" w:sz="0" w:space="0" w:color="auto"/>
        <w:right w:val="none" w:sz="0" w:space="0" w:color="auto"/>
      </w:divBdr>
    </w:div>
    <w:div w:id="2023311835">
      <w:bodyDiv w:val="1"/>
      <w:marLeft w:val="0"/>
      <w:marRight w:val="0"/>
      <w:marTop w:val="0"/>
      <w:marBottom w:val="0"/>
      <w:divBdr>
        <w:top w:val="none" w:sz="0" w:space="0" w:color="auto"/>
        <w:left w:val="none" w:sz="0" w:space="0" w:color="auto"/>
        <w:bottom w:val="none" w:sz="0" w:space="0" w:color="auto"/>
        <w:right w:val="none" w:sz="0" w:space="0" w:color="auto"/>
      </w:divBdr>
    </w:div>
    <w:div w:id="20763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anted.mvs.gov.ua/te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5.rada.gov.ua/laws/show/436-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5.rada.gov.ua/laws/show/435-1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zakon4.rada.gov.ua/laws/show/2289-17" TargetMode="External"/><Relationship Id="rId4" Type="http://schemas.microsoft.com/office/2007/relationships/stylesWithEffects" Target="stylesWithEffects.xml"/><Relationship Id="rId9" Type="http://schemas.openxmlformats.org/officeDocument/2006/relationships/hyperlink" Target="https://czo.gov.ua/verify" TargetMode="External"/><Relationship Id="rId14" Type="http://schemas.openxmlformats.org/officeDocument/2006/relationships/hyperlink" Target="http://wanted.mvs.gov.ua/te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B5888-A4AB-46CF-894A-98C0D86C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35</Pages>
  <Words>13141</Words>
  <Characters>74910</Characters>
  <Application>Microsoft Office Word</Application>
  <DocSecurity>0</DocSecurity>
  <Lines>624</Lines>
  <Paragraphs>175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 Windows</cp:lastModifiedBy>
  <cp:revision>61</cp:revision>
  <cp:lastPrinted>2021-12-09T09:57:00Z</cp:lastPrinted>
  <dcterms:created xsi:type="dcterms:W3CDTF">2021-11-19T09:49:00Z</dcterms:created>
  <dcterms:modified xsi:type="dcterms:W3CDTF">2022-01-10T14:33:00Z</dcterms:modified>
</cp:coreProperties>
</file>